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CE3C" w14:textId="77777777" w:rsidR="00084D5A" w:rsidRPr="003543BE" w:rsidRDefault="00084D5A" w:rsidP="00E00A08">
      <w:pPr>
        <w:spacing w:after="360"/>
        <w:jc w:val="center"/>
        <w:rPr>
          <w:rFonts w:ascii="Times New Roman" w:hAnsi="Times New Roman"/>
          <w:b/>
          <w:caps/>
          <w:szCs w:val="24"/>
        </w:rPr>
      </w:pPr>
      <w:r w:rsidRPr="003543BE">
        <w:rPr>
          <w:rFonts w:ascii="Times New Roman" w:hAnsi="Times New Roman"/>
          <w:b/>
          <w:caps/>
          <w:szCs w:val="24"/>
        </w:rPr>
        <w:t>Acceptable State Super lien Statutes</w:t>
      </w:r>
    </w:p>
    <w:tbl>
      <w:tblPr>
        <w:tblW w:w="0" w:type="auto"/>
        <w:tblInd w:w="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562"/>
      </w:tblGrid>
      <w:tr w:rsidR="00084D5A" w:rsidRPr="003543BE" w14:paraId="694E6F64" w14:textId="77777777" w:rsidTr="00BA0C24">
        <w:trPr>
          <w:cantSplit/>
        </w:trPr>
        <w:tc>
          <w:tcPr>
            <w:tcW w:w="3528" w:type="dxa"/>
            <w:shd w:val="clear" w:color="auto" w:fill="D9D9D9"/>
            <w:vAlign w:val="center"/>
          </w:tcPr>
          <w:p w14:paraId="32FEDBDE" w14:textId="77777777" w:rsidR="00084D5A" w:rsidRPr="003543BE" w:rsidRDefault="00084D5A" w:rsidP="006E6634">
            <w:pPr>
              <w:rPr>
                <w:rFonts w:ascii="Times New Roman" w:hAnsi="Times New Roman"/>
                <w:b/>
                <w:caps/>
                <w:szCs w:val="24"/>
              </w:rPr>
            </w:pPr>
            <w:r w:rsidRPr="003543BE">
              <w:rPr>
                <w:rFonts w:ascii="Times New Roman" w:hAnsi="Times New Roman"/>
                <w:b/>
                <w:caps/>
                <w:szCs w:val="24"/>
              </w:rPr>
              <w:t>State</w:t>
            </w:r>
          </w:p>
        </w:tc>
        <w:tc>
          <w:tcPr>
            <w:tcW w:w="5562" w:type="dxa"/>
            <w:shd w:val="clear" w:color="auto" w:fill="D9D9D9"/>
            <w:vAlign w:val="center"/>
          </w:tcPr>
          <w:p w14:paraId="7645A817" w14:textId="77777777" w:rsidR="00084D5A" w:rsidRPr="003543BE" w:rsidRDefault="00084D5A" w:rsidP="00084D5A">
            <w:pPr>
              <w:rPr>
                <w:rFonts w:ascii="Times New Roman" w:hAnsi="Times New Roman"/>
                <w:b/>
                <w:caps/>
                <w:szCs w:val="24"/>
              </w:rPr>
            </w:pPr>
            <w:r w:rsidRPr="003543BE">
              <w:rPr>
                <w:rFonts w:ascii="Times New Roman" w:hAnsi="Times New Roman"/>
                <w:b/>
                <w:caps/>
                <w:szCs w:val="24"/>
              </w:rPr>
              <w:t>Statute(s)</w:t>
            </w:r>
          </w:p>
        </w:tc>
      </w:tr>
      <w:tr w:rsidR="00084D5A" w:rsidRPr="003543BE" w14:paraId="6ECD7CEA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0114450B" w14:textId="77777777" w:rsidR="00084D5A" w:rsidRPr="003543BE" w:rsidRDefault="00084D5A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Arizona</w:t>
            </w:r>
          </w:p>
        </w:tc>
        <w:tc>
          <w:tcPr>
            <w:tcW w:w="5562" w:type="dxa"/>
            <w:vAlign w:val="center"/>
          </w:tcPr>
          <w:p w14:paraId="01A97830" w14:textId="77777777" w:rsidR="00B96B24" w:rsidRPr="003543BE" w:rsidRDefault="00B96B24" w:rsidP="00B96B24">
            <w:pPr>
              <w:widowControl/>
              <w:numPr>
                <w:ilvl w:val="0"/>
                <w:numId w:val="9"/>
              </w:numPr>
              <w:tabs>
                <w:tab w:val="left" w:pos="0"/>
                <w:tab w:val="left" w:pos="216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A.R.S. Sec. 3-20</w:t>
            </w:r>
            <w:r w:rsidR="00B17567">
              <w:rPr>
                <w:rFonts w:ascii="Times New Roman" w:hAnsi="Times New Roman"/>
                <w:szCs w:val="24"/>
              </w:rPr>
              <w:t>4</w:t>
            </w:r>
            <w:r w:rsidRPr="003543BE">
              <w:rPr>
                <w:rFonts w:ascii="Times New Roman" w:hAnsi="Times New Roman"/>
                <w:szCs w:val="24"/>
              </w:rPr>
              <w:t xml:space="preserve"> (</w:t>
            </w:r>
            <w:r w:rsidR="00B17567">
              <w:rPr>
                <w:rFonts w:ascii="Times New Roman" w:hAnsi="Times New Roman"/>
                <w:szCs w:val="24"/>
              </w:rPr>
              <w:t>G</w:t>
            </w:r>
            <w:r w:rsidRPr="003543BE">
              <w:rPr>
                <w:rFonts w:ascii="Times New Roman" w:hAnsi="Times New Roman"/>
                <w:szCs w:val="24"/>
              </w:rPr>
              <w:t>)</w:t>
            </w:r>
          </w:p>
          <w:p w14:paraId="5D747DF6" w14:textId="77777777" w:rsidR="00B96B24" w:rsidRPr="003543BE" w:rsidRDefault="00EC5703" w:rsidP="00B96B24">
            <w:pPr>
              <w:widowControl/>
              <w:numPr>
                <w:ilvl w:val="0"/>
                <w:numId w:val="9"/>
              </w:numPr>
              <w:tabs>
                <w:tab w:val="left" w:pos="0"/>
                <w:tab w:val="left" w:pos="216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A.R.S. Sec. </w:t>
            </w:r>
            <w:r w:rsidR="00B96B24" w:rsidRPr="003543BE">
              <w:rPr>
                <w:rFonts w:ascii="Times New Roman" w:hAnsi="Times New Roman"/>
                <w:szCs w:val="24"/>
              </w:rPr>
              <w:t>3-20</w:t>
            </w:r>
            <w:r w:rsidR="00B17567">
              <w:rPr>
                <w:rFonts w:ascii="Times New Roman" w:hAnsi="Times New Roman"/>
                <w:szCs w:val="24"/>
              </w:rPr>
              <w:t>5</w:t>
            </w:r>
            <w:r w:rsidR="00B96B24" w:rsidRPr="003543BE">
              <w:rPr>
                <w:rFonts w:ascii="Times New Roman" w:hAnsi="Times New Roman"/>
                <w:szCs w:val="24"/>
              </w:rPr>
              <w:t xml:space="preserve"> (</w:t>
            </w:r>
            <w:r w:rsidR="00B17567">
              <w:rPr>
                <w:rFonts w:ascii="Times New Roman" w:hAnsi="Times New Roman"/>
                <w:szCs w:val="24"/>
              </w:rPr>
              <w:t>E</w:t>
            </w:r>
            <w:r w:rsidR="00B96B24" w:rsidRPr="003543BE">
              <w:rPr>
                <w:rFonts w:ascii="Times New Roman" w:hAnsi="Times New Roman"/>
                <w:szCs w:val="24"/>
              </w:rPr>
              <w:t>)</w:t>
            </w:r>
          </w:p>
          <w:p w14:paraId="5911385E" w14:textId="77777777" w:rsidR="00B96B24" w:rsidRPr="003543BE" w:rsidRDefault="00EC5703" w:rsidP="00B96B24">
            <w:pPr>
              <w:widowControl/>
              <w:numPr>
                <w:ilvl w:val="0"/>
                <w:numId w:val="9"/>
              </w:numPr>
              <w:tabs>
                <w:tab w:val="left" w:pos="0"/>
                <w:tab w:val="left" w:pos="216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A.R.S. Sec. </w:t>
            </w:r>
            <w:r w:rsidR="00B96B24" w:rsidRPr="003543BE">
              <w:rPr>
                <w:rFonts w:ascii="Times New Roman" w:hAnsi="Times New Roman"/>
                <w:szCs w:val="24"/>
              </w:rPr>
              <w:t>33-966</w:t>
            </w:r>
          </w:p>
          <w:p w14:paraId="04AC5242" w14:textId="77777777" w:rsidR="00B96B24" w:rsidRPr="003543BE" w:rsidRDefault="00EC5703" w:rsidP="00B96B24">
            <w:pPr>
              <w:widowControl/>
              <w:numPr>
                <w:ilvl w:val="0"/>
                <w:numId w:val="9"/>
              </w:numPr>
              <w:tabs>
                <w:tab w:val="left" w:pos="0"/>
                <w:tab w:val="left" w:pos="216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A.R.S. Sec.</w:t>
            </w:r>
            <w:r w:rsidR="00B96B24" w:rsidRPr="003543BE">
              <w:rPr>
                <w:rFonts w:ascii="Times New Roman" w:hAnsi="Times New Roman"/>
                <w:szCs w:val="24"/>
              </w:rPr>
              <w:t xml:space="preserve"> 35-482 (F)</w:t>
            </w:r>
          </w:p>
          <w:p w14:paraId="61DC54DD" w14:textId="77777777" w:rsidR="00B96B24" w:rsidRPr="003543BE" w:rsidRDefault="00EC5703" w:rsidP="00B96B24">
            <w:pPr>
              <w:widowControl/>
              <w:numPr>
                <w:ilvl w:val="0"/>
                <w:numId w:val="9"/>
              </w:numPr>
              <w:tabs>
                <w:tab w:val="left" w:pos="0"/>
                <w:tab w:val="left" w:pos="216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A.R.S. Sec. </w:t>
            </w:r>
            <w:r w:rsidR="00B96B24" w:rsidRPr="003543BE">
              <w:rPr>
                <w:rFonts w:ascii="Times New Roman" w:hAnsi="Times New Roman"/>
                <w:szCs w:val="24"/>
              </w:rPr>
              <w:t>37-708 (A)</w:t>
            </w:r>
          </w:p>
          <w:p w14:paraId="5CB0868A" w14:textId="77777777" w:rsidR="00B96B24" w:rsidRPr="003543BE" w:rsidRDefault="00B96B24" w:rsidP="00B96B24">
            <w:pPr>
              <w:widowControl/>
              <w:numPr>
                <w:ilvl w:val="0"/>
                <w:numId w:val="9"/>
              </w:numPr>
              <w:tabs>
                <w:tab w:val="left" w:pos="0"/>
                <w:tab w:val="left" w:pos="216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A.R.S. </w:t>
            </w:r>
            <w:r w:rsidR="00EC5703">
              <w:rPr>
                <w:rFonts w:ascii="Times New Roman" w:hAnsi="Times New Roman"/>
                <w:szCs w:val="24"/>
              </w:rPr>
              <w:t xml:space="preserve">Sec. </w:t>
            </w:r>
            <w:r w:rsidRPr="003543BE">
              <w:rPr>
                <w:rFonts w:ascii="Times New Roman" w:hAnsi="Times New Roman"/>
                <w:szCs w:val="24"/>
              </w:rPr>
              <w:t>45-1212 (D)</w:t>
            </w:r>
          </w:p>
          <w:p w14:paraId="7B263751" w14:textId="77777777" w:rsidR="00B96B24" w:rsidRPr="003543BE" w:rsidRDefault="00B96B24" w:rsidP="00B96B24">
            <w:pPr>
              <w:widowControl/>
              <w:numPr>
                <w:ilvl w:val="0"/>
                <w:numId w:val="9"/>
              </w:numPr>
              <w:tabs>
                <w:tab w:val="left" w:pos="0"/>
                <w:tab w:val="left" w:pos="216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A.R.S. Sec. 48-301</w:t>
            </w:r>
          </w:p>
          <w:p w14:paraId="042520CE" w14:textId="77777777" w:rsidR="00B96B24" w:rsidRPr="003543BE" w:rsidRDefault="00B96B24" w:rsidP="00B96B24">
            <w:pPr>
              <w:widowControl/>
              <w:numPr>
                <w:ilvl w:val="0"/>
                <w:numId w:val="9"/>
              </w:numPr>
              <w:tabs>
                <w:tab w:val="left" w:pos="0"/>
                <w:tab w:val="left" w:pos="216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A.R.S. Sec. 48-309</w:t>
            </w:r>
          </w:p>
          <w:p w14:paraId="1F683469" w14:textId="77777777" w:rsidR="00B96B24" w:rsidRPr="003543BE" w:rsidRDefault="00EC5703" w:rsidP="00B96B24">
            <w:pPr>
              <w:widowControl/>
              <w:numPr>
                <w:ilvl w:val="0"/>
                <w:numId w:val="9"/>
              </w:numPr>
              <w:tabs>
                <w:tab w:val="left" w:pos="0"/>
                <w:tab w:val="left" w:pos="216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A.R.S. Sec. </w:t>
            </w:r>
            <w:r w:rsidR="00B96B24" w:rsidRPr="003543BE">
              <w:rPr>
                <w:rFonts w:ascii="Times New Roman" w:hAnsi="Times New Roman"/>
                <w:szCs w:val="24"/>
              </w:rPr>
              <w:t>48-6021 (B)</w:t>
            </w:r>
          </w:p>
          <w:p w14:paraId="7BAF751C" w14:textId="77777777" w:rsidR="00B96B24" w:rsidRPr="003543BE" w:rsidRDefault="00EC5703" w:rsidP="00B96B24">
            <w:pPr>
              <w:widowControl/>
              <w:numPr>
                <w:ilvl w:val="0"/>
                <w:numId w:val="9"/>
              </w:numPr>
              <w:tabs>
                <w:tab w:val="left" w:pos="0"/>
                <w:tab w:val="left" w:pos="216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A.R.S. Sec. </w:t>
            </w:r>
            <w:r w:rsidR="00B96B24" w:rsidRPr="003543BE">
              <w:rPr>
                <w:rFonts w:ascii="Times New Roman" w:hAnsi="Times New Roman"/>
                <w:szCs w:val="24"/>
              </w:rPr>
              <w:t>48-721(B)</w:t>
            </w:r>
          </w:p>
          <w:p w14:paraId="152CB2A1" w14:textId="77777777" w:rsidR="00F34E0C" w:rsidRPr="003543BE" w:rsidRDefault="00EC5703" w:rsidP="00B96B24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216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A.R.S. Sec. </w:t>
            </w:r>
            <w:r w:rsidR="00B96B24" w:rsidRPr="003543BE">
              <w:rPr>
                <w:rFonts w:ascii="Times New Roman" w:hAnsi="Times New Roman"/>
                <w:szCs w:val="24"/>
              </w:rPr>
              <w:t>48-3168</w:t>
            </w:r>
          </w:p>
        </w:tc>
      </w:tr>
      <w:tr w:rsidR="00096D56" w:rsidRPr="003543BE" w14:paraId="43024696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5C3E0036" w14:textId="77777777" w:rsidR="00096D56" w:rsidRPr="003543BE" w:rsidRDefault="00096D56" w:rsidP="00084D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Arkansas</w:t>
            </w:r>
          </w:p>
        </w:tc>
        <w:tc>
          <w:tcPr>
            <w:tcW w:w="5562" w:type="dxa"/>
            <w:vAlign w:val="center"/>
          </w:tcPr>
          <w:p w14:paraId="519B0456" w14:textId="77777777" w:rsidR="00096D56" w:rsidRPr="003543BE" w:rsidRDefault="00096D56" w:rsidP="00084D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Code of 1987 Anno. Sec. 15-58-101 et seq.</w:t>
            </w:r>
          </w:p>
        </w:tc>
      </w:tr>
      <w:tr w:rsidR="00084D5A" w:rsidRPr="003543BE" w14:paraId="7E6D8333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495ABF2F" w14:textId="77777777" w:rsidR="00084D5A" w:rsidRPr="003543BE" w:rsidRDefault="00084D5A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Connecticut</w:t>
            </w:r>
          </w:p>
        </w:tc>
        <w:tc>
          <w:tcPr>
            <w:tcW w:w="5562" w:type="dxa"/>
            <w:vAlign w:val="center"/>
          </w:tcPr>
          <w:p w14:paraId="39654DFC" w14:textId="77777777" w:rsidR="00084D5A" w:rsidRPr="003543BE" w:rsidRDefault="006E49C9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Connecticut General Statutes Section 22a-452a</w:t>
            </w:r>
          </w:p>
        </w:tc>
      </w:tr>
      <w:tr w:rsidR="00084D5A" w:rsidRPr="003543BE" w14:paraId="70E35FD6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4A4F46BE" w14:textId="77777777" w:rsidR="00B17567" w:rsidRDefault="00B17567" w:rsidP="00084D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District of Columbia/</w:t>
            </w:r>
          </w:p>
          <w:p w14:paraId="5E59D3BE" w14:textId="77777777" w:rsidR="00084D5A" w:rsidRPr="003543BE" w:rsidRDefault="00084D5A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Washington</w:t>
            </w:r>
            <w:r w:rsidR="00B17567">
              <w:rPr>
                <w:rFonts w:ascii="Times New Roman" w:hAnsi="Times New Roman"/>
                <w:szCs w:val="24"/>
              </w:rPr>
              <w:t>,</w:t>
            </w:r>
            <w:r w:rsidRPr="003543BE">
              <w:rPr>
                <w:rFonts w:ascii="Times New Roman" w:hAnsi="Times New Roman"/>
                <w:szCs w:val="24"/>
              </w:rPr>
              <w:t xml:space="preserve"> DC</w:t>
            </w:r>
          </w:p>
        </w:tc>
        <w:tc>
          <w:tcPr>
            <w:tcW w:w="5562" w:type="dxa"/>
            <w:vAlign w:val="center"/>
          </w:tcPr>
          <w:p w14:paraId="371D0F5E" w14:textId="77777777" w:rsidR="006E49C9" w:rsidRPr="003543BE" w:rsidRDefault="00734755" w:rsidP="00D45A9F">
            <w:pPr>
              <w:widowControl/>
              <w:tabs>
                <w:tab w:val="left" w:pos="0"/>
                <w:tab w:val="left" w:pos="216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DC Code Section 8-231.05(e)</w:t>
            </w:r>
          </w:p>
        </w:tc>
      </w:tr>
      <w:tr w:rsidR="00084D5A" w:rsidRPr="003543BE" w14:paraId="17F5AA07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5DE09B03" w14:textId="77777777" w:rsidR="00084D5A" w:rsidRPr="003543BE" w:rsidRDefault="00084D5A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Illinois</w:t>
            </w:r>
          </w:p>
        </w:tc>
        <w:tc>
          <w:tcPr>
            <w:tcW w:w="5562" w:type="dxa"/>
            <w:vAlign w:val="center"/>
          </w:tcPr>
          <w:p w14:paraId="0CA7AF1D" w14:textId="77777777" w:rsidR="00084D5A" w:rsidRPr="003543BE" w:rsidRDefault="00E76B6B" w:rsidP="00084D5A">
            <w:pPr>
              <w:rPr>
                <w:rFonts w:ascii="Times New Roman" w:hAnsi="Times New Roman"/>
                <w:spacing w:val="-3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65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ILCS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 xml:space="preserve"> 5/11-31-1(f)</w:t>
            </w:r>
          </w:p>
        </w:tc>
      </w:tr>
      <w:tr w:rsidR="00084D5A" w:rsidRPr="003543BE" w14:paraId="4333229B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468894C0" w14:textId="77777777" w:rsidR="00084D5A" w:rsidRPr="003543BE" w:rsidRDefault="00084D5A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Louisiana</w:t>
            </w:r>
          </w:p>
        </w:tc>
        <w:tc>
          <w:tcPr>
            <w:tcW w:w="5562" w:type="dxa"/>
            <w:vAlign w:val="center"/>
          </w:tcPr>
          <w:p w14:paraId="00BF6B29" w14:textId="77777777" w:rsidR="00084D5A" w:rsidRPr="003543BE" w:rsidRDefault="00084D5A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Louisiana Statutes Ann.:</w:t>
            </w:r>
          </w:p>
          <w:p w14:paraId="4A7EBC77" w14:textId="77777777" w:rsidR="00A948E0" w:rsidRDefault="00A948E0" w:rsidP="00084D5A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 S. 30: 2205</w:t>
            </w:r>
          </w:p>
          <w:p w14:paraId="7B110063" w14:textId="77777777" w:rsidR="00084D5A" w:rsidRPr="003543BE" w:rsidRDefault="00084D5A" w:rsidP="00084D5A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R. S. 30: 2281</w:t>
            </w:r>
          </w:p>
          <w:p w14:paraId="5648D57E" w14:textId="77777777" w:rsidR="00A948E0" w:rsidRPr="00A948E0" w:rsidRDefault="00084D5A" w:rsidP="00A948E0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R. S. 33: 1236 (21)</w:t>
            </w:r>
          </w:p>
        </w:tc>
      </w:tr>
      <w:tr w:rsidR="00084D5A" w:rsidRPr="003543BE" w14:paraId="0C5BA6DF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1BC37A5D" w14:textId="77777777" w:rsidR="00084D5A" w:rsidRPr="003543BE" w:rsidRDefault="00084D5A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Maine</w:t>
            </w:r>
          </w:p>
        </w:tc>
        <w:tc>
          <w:tcPr>
            <w:tcW w:w="5562" w:type="dxa"/>
            <w:vAlign w:val="center"/>
          </w:tcPr>
          <w:p w14:paraId="353A0466" w14:textId="77777777" w:rsidR="00276F75" w:rsidRPr="003543BE" w:rsidRDefault="00276F75" w:rsidP="00276F75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38 MRSA Sec. 1316-E</w:t>
            </w:r>
          </w:p>
          <w:p w14:paraId="0DC782E4" w14:textId="77777777" w:rsidR="00276F75" w:rsidRPr="003543BE" w:rsidRDefault="00E66549" w:rsidP="00276F75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38 MRSA Sec. 1370</w:t>
            </w:r>
          </w:p>
          <w:p w14:paraId="39F52365" w14:textId="77777777" w:rsidR="00084D5A" w:rsidRPr="003543BE" w:rsidRDefault="00276F75" w:rsidP="00276F75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38 MRSA Sec. 1371</w:t>
            </w:r>
          </w:p>
        </w:tc>
      </w:tr>
      <w:tr w:rsidR="00824B56" w:rsidRPr="003543BE" w14:paraId="63F10AFD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331D6FEF" w14:textId="77777777" w:rsidR="00824B56" w:rsidRPr="003543BE" w:rsidRDefault="00824B56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Massachusetts</w:t>
            </w:r>
          </w:p>
        </w:tc>
        <w:tc>
          <w:tcPr>
            <w:tcW w:w="5562" w:type="dxa"/>
            <w:vAlign w:val="center"/>
          </w:tcPr>
          <w:p w14:paraId="0B5C0323" w14:textId="77777777" w:rsidR="00824B56" w:rsidRPr="003543BE" w:rsidRDefault="00C016A0" w:rsidP="00084D5A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3543BE">
              <w:rPr>
                <w:rFonts w:ascii="Times New Roman" w:hAnsi="Times New Roman"/>
                <w:szCs w:val="24"/>
              </w:rPr>
              <w:t>M.G.L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>. c. 21E Sec. 13</w:t>
            </w:r>
          </w:p>
        </w:tc>
      </w:tr>
      <w:tr w:rsidR="00824B56" w:rsidRPr="003543BE" w14:paraId="2883B78F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313F6B5F" w14:textId="77777777" w:rsidR="00824B56" w:rsidRPr="003543BE" w:rsidRDefault="00824B56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Michigan</w:t>
            </w:r>
          </w:p>
        </w:tc>
        <w:tc>
          <w:tcPr>
            <w:tcW w:w="5562" w:type="dxa"/>
            <w:vAlign w:val="center"/>
          </w:tcPr>
          <w:p w14:paraId="6906DEB8" w14:textId="77777777" w:rsidR="00AE5D54" w:rsidRPr="003543BE" w:rsidRDefault="00AE5D54" w:rsidP="00AE5D54">
            <w:pPr>
              <w:numPr>
                <w:ilvl w:val="0"/>
                <w:numId w:val="7"/>
              </w:numPr>
              <w:ind w:left="360" w:hanging="360"/>
              <w:rPr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MCL 324.11143(3) </w:t>
            </w:r>
          </w:p>
          <w:p w14:paraId="479B366C" w14:textId="77777777" w:rsidR="00824B56" w:rsidRPr="003543BE" w:rsidRDefault="00AE5D54" w:rsidP="00AE5D54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MCL 324.20138(2)(a), (4) and (6)</w:t>
            </w:r>
          </w:p>
        </w:tc>
      </w:tr>
      <w:tr w:rsidR="00824B56" w:rsidRPr="003543BE" w14:paraId="27BB1503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6025B91F" w14:textId="77777777" w:rsidR="00824B56" w:rsidRPr="003543BE" w:rsidRDefault="00824B56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Minnesota</w:t>
            </w:r>
          </w:p>
        </w:tc>
        <w:tc>
          <w:tcPr>
            <w:tcW w:w="5562" w:type="dxa"/>
            <w:vAlign w:val="center"/>
          </w:tcPr>
          <w:p w14:paraId="223BC1BD" w14:textId="77777777" w:rsidR="00824B56" w:rsidRPr="003543BE" w:rsidRDefault="00824B56" w:rsidP="00084D5A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216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Minn. </w:t>
            </w:r>
            <w:r w:rsidRPr="003543BE">
              <w:rPr>
                <w:rFonts w:ascii="Times New Roman" w:hAnsi="Times New Roman"/>
                <w:spacing w:val="-3"/>
                <w:szCs w:val="24"/>
              </w:rPr>
              <w:t>Stat</w:t>
            </w:r>
            <w:r w:rsidRPr="003543BE">
              <w:rPr>
                <w:rFonts w:ascii="Times New Roman" w:hAnsi="Times New Roman"/>
                <w:szCs w:val="24"/>
              </w:rPr>
              <w:t>. Ann. Section 514.67 (West)</w:t>
            </w:r>
            <w:r w:rsidR="00BA0C24">
              <w:rPr>
                <w:rFonts w:ascii="Times New Roman" w:hAnsi="Times New Roman"/>
                <w:szCs w:val="24"/>
              </w:rPr>
              <w:t xml:space="preserve"> </w:t>
            </w:r>
            <w:r w:rsidR="00BA0C24">
              <w:rPr>
                <w:rFonts w:ascii="Times New Roman" w:hAnsi="Times New Roman"/>
                <w:b/>
                <w:szCs w:val="24"/>
              </w:rPr>
              <w:t>[Please note that Minn. Stat. Ann. Section 514.672 (West) is not an acceptable statute.  Although this statute does allow a state lien for environmental cleanup, this lien is subject to the lien of the Mortgage.]</w:t>
            </w:r>
          </w:p>
          <w:p w14:paraId="69844394" w14:textId="77777777" w:rsidR="00824B56" w:rsidRPr="003543BE" w:rsidRDefault="00824B56" w:rsidP="00084D5A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216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pacing w:val="-3"/>
                <w:szCs w:val="24"/>
              </w:rPr>
              <w:t>Minn. Stat. Ann. Section 115B.41 (West)</w:t>
            </w:r>
          </w:p>
          <w:p w14:paraId="12216F64" w14:textId="77777777" w:rsidR="00C016A0" w:rsidRPr="003543BE" w:rsidRDefault="00824B56" w:rsidP="00E66549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216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pacing w:val="-3"/>
                <w:szCs w:val="24"/>
              </w:rPr>
              <w:t>Minn. Stat. Ann. Section 115B.412 (West)</w:t>
            </w:r>
          </w:p>
        </w:tc>
      </w:tr>
      <w:tr w:rsidR="00824B56" w:rsidRPr="003543BE" w14:paraId="503F5AE5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4F21EB15" w14:textId="77777777" w:rsidR="00824B56" w:rsidRPr="003543BE" w:rsidRDefault="00824B56" w:rsidP="00084D5A">
            <w:pPr>
              <w:rPr>
                <w:rFonts w:ascii="Times New Roman" w:hAnsi="Times New Roman"/>
                <w:b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br w:type="page"/>
              <w:t>Missouri</w:t>
            </w:r>
          </w:p>
        </w:tc>
        <w:tc>
          <w:tcPr>
            <w:tcW w:w="5562" w:type="dxa"/>
            <w:vAlign w:val="center"/>
          </w:tcPr>
          <w:p w14:paraId="63445A0C" w14:textId="77777777" w:rsidR="00824B56" w:rsidRPr="003543BE" w:rsidRDefault="00EC5703" w:rsidP="00D45A9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 S Mo. </w:t>
            </w:r>
            <w:r w:rsidR="00D45A9F">
              <w:rPr>
                <w:rFonts w:ascii="Times New Roman" w:hAnsi="Times New Roman"/>
                <w:szCs w:val="24"/>
              </w:rPr>
              <w:t xml:space="preserve">263.140; </w:t>
            </w:r>
            <w:r w:rsidR="00824B56" w:rsidRPr="003543BE">
              <w:rPr>
                <w:rFonts w:ascii="Times New Roman" w:hAnsi="Times New Roman"/>
                <w:szCs w:val="24"/>
              </w:rPr>
              <w:t>444.930</w:t>
            </w:r>
          </w:p>
        </w:tc>
      </w:tr>
      <w:tr w:rsidR="009A0E0E" w:rsidRPr="003543BE" w14:paraId="711613E5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298EE98C" w14:textId="77777777" w:rsidR="009A0E0E" w:rsidRPr="003543BE" w:rsidRDefault="009A0E0E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Nevada</w:t>
            </w:r>
          </w:p>
        </w:tc>
        <w:tc>
          <w:tcPr>
            <w:tcW w:w="5562" w:type="dxa"/>
          </w:tcPr>
          <w:p w14:paraId="6AA257FA" w14:textId="77777777" w:rsidR="009A0E0E" w:rsidRPr="003543BE" w:rsidRDefault="009A0E0E" w:rsidP="009A0E0E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216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Nev. Rev. Stat. § 444.520(3)</w:t>
            </w:r>
          </w:p>
        </w:tc>
      </w:tr>
      <w:tr w:rsidR="00824B56" w:rsidRPr="003543BE" w14:paraId="3F18FABC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77061E9E" w14:textId="77777777" w:rsidR="00824B56" w:rsidRPr="003543BE" w:rsidRDefault="00824B56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New Hampshire</w:t>
            </w:r>
          </w:p>
        </w:tc>
        <w:tc>
          <w:tcPr>
            <w:tcW w:w="5562" w:type="dxa"/>
            <w:vAlign w:val="center"/>
          </w:tcPr>
          <w:p w14:paraId="40D178ED" w14:textId="77777777" w:rsidR="00824B56" w:rsidRPr="003543BE" w:rsidRDefault="00824B56" w:rsidP="00276F75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216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RSA 147-B</w:t>
            </w:r>
          </w:p>
        </w:tc>
      </w:tr>
      <w:tr w:rsidR="00824B56" w:rsidRPr="003543BE" w14:paraId="0CDE7F41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3C57C195" w14:textId="70FF4615" w:rsidR="00FF5B78" w:rsidRPr="00FF5B78" w:rsidRDefault="00824B56" w:rsidP="00FF5B78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New Jersey</w:t>
            </w:r>
          </w:p>
        </w:tc>
        <w:tc>
          <w:tcPr>
            <w:tcW w:w="5562" w:type="dxa"/>
            <w:vAlign w:val="center"/>
          </w:tcPr>
          <w:p w14:paraId="0DAA4F51" w14:textId="77777777" w:rsidR="009A0E0E" w:rsidRPr="003543BE" w:rsidRDefault="009A0E0E" w:rsidP="009A0E0E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2160"/>
              </w:tabs>
              <w:suppressAutoHyphens/>
              <w:rPr>
                <w:rFonts w:ascii="Times New Roman" w:hAnsi="Times New Roman"/>
                <w:szCs w:val="24"/>
              </w:rPr>
            </w:pPr>
            <w:proofErr w:type="spellStart"/>
            <w:r w:rsidRPr="003543BE">
              <w:rPr>
                <w:rFonts w:ascii="Times New Roman" w:hAnsi="Times New Roman"/>
                <w:szCs w:val="24"/>
                <w:lang w:val="fr-FR"/>
              </w:rPr>
              <w:t>NJSA</w:t>
            </w:r>
            <w:proofErr w:type="spellEnd"/>
            <w:r w:rsidRPr="003543BE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r w:rsidRPr="003543BE">
              <w:rPr>
                <w:rFonts w:ascii="Times New Roman" w:hAnsi="Times New Roman"/>
                <w:szCs w:val="24"/>
              </w:rPr>
              <w:t>58: 10-23.11 et seq.</w:t>
            </w:r>
          </w:p>
          <w:p w14:paraId="59B19643" w14:textId="77777777" w:rsidR="00824B56" w:rsidRPr="003543BE" w:rsidRDefault="009A0E0E" w:rsidP="009A0E0E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2160"/>
              </w:tabs>
              <w:suppressAutoHyphens/>
              <w:rPr>
                <w:rFonts w:ascii="Times New Roman" w:hAnsi="Times New Roman"/>
                <w:szCs w:val="24"/>
              </w:rPr>
            </w:pPr>
            <w:proofErr w:type="spellStart"/>
            <w:r w:rsidRPr="003543BE">
              <w:rPr>
                <w:rFonts w:ascii="Times New Roman" w:hAnsi="Times New Roman"/>
                <w:szCs w:val="24"/>
              </w:rPr>
              <w:t>NJSA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 xml:space="preserve"> 5</w:t>
            </w:r>
            <w:r w:rsidRPr="003543BE">
              <w:rPr>
                <w:rFonts w:ascii="Times New Roman" w:hAnsi="Times New Roman"/>
                <w:szCs w:val="24"/>
                <w:lang w:val="fr-FR"/>
              </w:rPr>
              <w:t>8:</w:t>
            </w:r>
            <w:r w:rsidR="00EC5703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r w:rsidRPr="003543BE">
              <w:rPr>
                <w:rFonts w:ascii="Times New Roman" w:hAnsi="Times New Roman"/>
                <w:szCs w:val="24"/>
                <w:lang w:val="fr-FR"/>
              </w:rPr>
              <w:t>10B-25.2</w:t>
            </w:r>
          </w:p>
        </w:tc>
      </w:tr>
      <w:tr w:rsidR="00807427" w:rsidRPr="003543BE" w14:paraId="0B725559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4EC49E34" w14:textId="77777777" w:rsidR="00807427" w:rsidRPr="003543BE" w:rsidRDefault="00807427" w:rsidP="00807427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lastRenderedPageBreak/>
              <w:t>New Mexico</w:t>
            </w:r>
          </w:p>
        </w:tc>
        <w:tc>
          <w:tcPr>
            <w:tcW w:w="5562" w:type="dxa"/>
            <w:vAlign w:val="center"/>
          </w:tcPr>
          <w:p w14:paraId="67F61691" w14:textId="77777777" w:rsidR="00807427" w:rsidRPr="003543BE" w:rsidRDefault="00807427" w:rsidP="00807427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3-48-7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NMSA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 xml:space="preserve"> 1978</w:t>
            </w:r>
          </w:p>
          <w:p w14:paraId="66CCA52B" w14:textId="77777777" w:rsidR="00807427" w:rsidRPr="003543BE" w:rsidRDefault="00807427" w:rsidP="00807427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69-25B-8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NMSA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 xml:space="preserve"> 1978</w:t>
            </w:r>
          </w:p>
          <w:p w14:paraId="53E9636C" w14:textId="77777777" w:rsidR="00807427" w:rsidRPr="003543BE" w:rsidRDefault="00807427" w:rsidP="00807427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3-27-4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NMSA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 xml:space="preserve"> 1978</w:t>
            </w:r>
          </w:p>
          <w:p w14:paraId="3B98094A" w14:textId="77777777" w:rsidR="00807427" w:rsidRPr="003543BE" w:rsidRDefault="00807427" w:rsidP="00807427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72-3-4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NMSA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 xml:space="preserve"> 1978</w:t>
            </w:r>
          </w:p>
          <w:p w14:paraId="52A93AAB" w14:textId="77777777" w:rsidR="00807427" w:rsidRPr="003543BE" w:rsidRDefault="00807427" w:rsidP="00807427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72-5-16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NMSA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 xml:space="preserve"> 1978</w:t>
            </w:r>
          </w:p>
          <w:p w14:paraId="413C8358" w14:textId="77777777" w:rsidR="00807427" w:rsidRPr="003543BE" w:rsidRDefault="00807427" w:rsidP="00807427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72-13-8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NMSA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 xml:space="preserve"> 1978</w:t>
            </w:r>
          </w:p>
          <w:p w14:paraId="49879CE9" w14:textId="77777777" w:rsidR="00807427" w:rsidRPr="003543BE" w:rsidRDefault="00807427" w:rsidP="00807427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73-5-2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NMSA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 xml:space="preserve"> 1978</w:t>
            </w:r>
          </w:p>
          <w:p w14:paraId="729B7D98" w14:textId="77777777" w:rsidR="00807427" w:rsidRPr="003543BE" w:rsidRDefault="00807427" w:rsidP="00807427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73-7-26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NMSA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 xml:space="preserve"> 1978</w:t>
            </w:r>
          </w:p>
          <w:p w14:paraId="522E2016" w14:textId="77777777" w:rsidR="00807427" w:rsidRPr="003543BE" w:rsidRDefault="00807427" w:rsidP="00807427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73-9-24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NMSA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 xml:space="preserve"> 1978</w:t>
            </w:r>
          </w:p>
          <w:p w14:paraId="4E91CD2C" w14:textId="77777777" w:rsidR="00807427" w:rsidRPr="003543BE" w:rsidRDefault="00807427" w:rsidP="00807427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73-16-17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NMSA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 xml:space="preserve"> 1978</w:t>
            </w:r>
          </w:p>
          <w:p w14:paraId="4A790160" w14:textId="77777777" w:rsidR="00807427" w:rsidRPr="003543BE" w:rsidRDefault="00807427" w:rsidP="00807427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73-20-46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NMSA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 xml:space="preserve"> 1978</w:t>
            </w:r>
          </w:p>
          <w:p w14:paraId="1F36AB66" w14:textId="77777777" w:rsidR="00807427" w:rsidRPr="003543BE" w:rsidRDefault="00807427" w:rsidP="00807427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73-21-18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NMSA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 xml:space="preserve"> 1978</w:t>
            </w:r>
          </w:p>
          <w:p w14:paraId="0F5A34A2" w14:textId="77777777" w:rsidR="00807427" w:rsidRPr="003543BE" w:rsidRDefault="00807427" w:rsidP="00807427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73-22-5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NMSA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 xml:space="preserve"> 1978</w:t>
            </w:r>
          </w:p>
          <w:p w14:paraId="12A1F6C2" w14:textId="77777777" w:rsidR="00807427" w:rsidRPr="003543BE" w:rsidRDefault="00807427" w:rsidP="00807427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4-55C-5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NMSA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 xml:space="preserve"> 1978</w:t>
            </w:r>
          </w:p>
          <w:p w14:paraId="6A842406" w14:textId="77777777" w:rsidR="00807427" w:rsidRPr="003543BE" w:rsidRDefault="00807427" w:rsidP="00807427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5-18-7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NMSA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 xml:space="preserve"> 1978</w:t>
            </w:r>
          </w:p>
          <w:p w14:paraId="6A66F92E" w14:textId="77777777" w:rsidR="00807427" w:rsidRPr="003543BE" w:rsidRDefault="00807427" w:rsidP="00807427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76-3-5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NMSA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 xml:space="preserve"> 1978</w:t>
            </w:r>
          </w:p>
        </w:tc>
      </w:tr>
      <w:tr w:rsidR="00807427" w:rsidRPr="003543BE" w14:paraId="08C98B3B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3C40DF92" w14:textId="77777777" w:rsidR="00807427" w:rsidRPr="003543BE" w:rsidRDefault="00807427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New York City</w:t>
            </w:r>
          </w:p>
        </w:tc>
        <w:tc>
          <w:tcPr>
            <w:tcW w:w="5562" w:type="dxa"/>
            <w:vAlign w:val="center"/>
          </w:tcPr>
          <w:p w14:paraId="1FCDAC46" w14:textId="77777777" w:rsidR="00807427" w:rsidRPr="003543BE" w:rsidRDefault="00807427" w:rsidP="009A0E0E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Administrative Code of the City of New York, Sections 17-101 to 17-174</w:t>
            </w:r>
          </w:p>
          <w:p w14:paraId="3056B0CE" w14:textId="77777777" w:rsidR="00807427" w:rsidRPr="003543BE" w:rsidRDefault="00807427" w:rsidP="009A0E0E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Administrative Code of the City of New York, Section 16-131.3</w:t>
            </w:r>
          </w:p>
        </w:tc>
      </w:tr>
      <w:tr w:rsidR="00807427" w:rsidRPr="003543BE" w14:paraId="6709FEEB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36EF1958" w14:textId="77777777" w:rsidR="00807427" w:rsidRPr="003543BE" w:rsidRDefault="00807427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New York State</w:t>
            </w:r>
          </w:p>
        </w:tc>
        <w:tc>
          <w:tcPr>
            <w:tcW w:w="5562" w:type="dxa"/>
            <w:vAlign w:val="center"/>
          </w:tcPr>
          <w:p w14:paraId="0DAC26AE" w14:textId="77777777" w:rsidR="00807427" w:rsidRPr="003543BE" w:rsidRDefault="00807427" w:rsidP="009A0E0E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Sec. 1307 of Public Health Law</w:t>
            </w:r>
          </w:p>
          <w:p w14:paraId="20548F4B" w14:textId="77777777" w:rsidR="00807427" w:rsidRPr="003543BE" w:rsidRDefault="00807427" w:rsidP="009A0E0E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Sec. 56-0508 of Environmental Conservation Law</w:t>
            </w:r>
          </w:p>
        </w:tc>
      </w:tr>
      <w:tr w:rsidR="00807427" w:rsidRPr="003543BE" w14:paraId="4BB80AC1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058572F0" w14:textId="77777777" w:rsidR="00807427" w:rsidRPr="003543BE" w:rsidRDefault="00807427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Ohio</w:t>
            </w:r>
          </w:p>
        </w:tc>
        <w:tc>
          <w:tcPr>
            <w:tcW w:w="5562" w:type="dxa"/>
            <w:vAlign w:val="center"/>
          </w:tcPr>
          <w:p w14:paraId="6B971470" w14:textId="77777777" w:rsidR="00807427" w:rsidRPr="003543BE" w:rsidRDefault="00807427" w:rsidP="00424B4A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Ohio Rev. Code Ann. Sec. 3767.41</w:t>
            </w:r>
          </w:p>
          <w:p w14:paraId="1DF7EFD2" w14:textId="77777777" w:rsidR="00807427" w:rsidRPr="003543BE" w:rsidRDefault="00807427" w:rsidP="00424B4A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Ohio Rev. Code Ann. Sec. 1509.31</w:t>
            </w:r>
          </w:p>
        </w:tc>
      </w:tr>
      <w:tr w:rsidR="00807427" w:rsidRPr="003543BE" w14:paraId="4B0C75F2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6E81622E" w14:textId="77777777" w:rsidR="00807427" w:rsidRPr="003543BE" w:rsidRDefault="00807427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Oklahoma</w:t>
            </w:r>
          </w:p>
        </w:tc>
        <w:tc>
          <w:tcPr>
            <w:tcW w:w="5562" w:type="dxa"/>
            <w:vAlign w:val="center"/>
          </w:tcPr>
          <w:p w14:paraId="74A07745" w14:textId="77777777" w:rsidR="00807427" w:rsidRPr="003543BE" w:rsidRDefault="00807427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17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OSA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 xml:space="preserve"> S6, 53.1 and 53.2</w:t>
            </w:r>
          </w:p>
        </w:tc>
      </w:tr>
      <w:tr w:rsidR="00807427" w:rsidRPr="003543BE" w14:paraId="7A28FC31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3815A3B3" w14:textId="77777777" w:rsidR="00807427" w:rsidRPr="003543BE" w:rsidRDefault="00807427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Pennsylvania</w:t>
            </w:r>
          </w:p>
        </w:tc>
        <w:tc>
          <w:tcPr>
            <w:tcW w:w="5562" w:type="dxa"/>
            <w:vAlign w:val="center"/>
          </w:tcPr>
          <w:p w14:paraId="3135DB40" w14:textId="77777777" w:rsidR="00807427" w:rsidRPr="003543BE" w:rsidRDefault="00807427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32 P S Sec. 5101 et seq.</w:t>
            </w:r>
          </w:p>
        </w:tc>
      </w:tr>
      <w:tr w:rsidR="00807427" w:rsidRPr="003543BE" w14:paraId="1517B712" w14:textId="77777777" w:rsidTr="00BA0C24">
        <w:trPr>
          <w:cantSplit/>
          <w:tblHeader/>
        </w:trPr>
        <w:tc>
          <w:tcPr>
            <w:tcW w:w="3528" w:type="dxa"/>
            <w:vAlign w:val="center"/>
          </w:tcPr>
          <w:p w14:paraId="115FCAC1" w14:textId="77777777" w:rsidR="00807427" w:rsidRPr="003543BE" w:rsidRDefault="00807427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South Carolina</w:t>
            </w:r>
          </w:p>
        </w:tc>
        <w:tc>
          <w:tcPr>
            <w:tcW w:w="5562" w:type="dxa"/>
            <w:vAlign w:val="center"/>
          </w:tcPr>
          <w:p w14:paraId="22F217C5" w14:textId="77777777" w:rsidR="00807427" w:rsidRPr="003543BE" w:rsidRDefault="00807427" w:rsidP="00084D5A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S.C. Code Ann. § 12-49-10</w:t>
            </w:r>
          </w:p>
          <w:p w14:paraId="3C86A93F" w14:textId="77777777" w:rsidR="00807427" w:rsidRPr="003543BE" w:rsidRDefault="00807427" w:rsidP="00B608D1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S.C. Code Ann. § 12-49-60</w:t>
            </w:r>
          </w:p>
        </w:tc>
      </w:tr>
      <w:tr w:rsidR="00807427" w:rsidRPr="003543BE" w14:paraId="1F6F3097" w14:textId="77777777" w:rsidTr="00BA0C24">
        <w:trPr>
          <w:cantSplit/>
          <w:trHeight w:val="3321"/>
          <w:tblHeader/>
        </w:trPr>
        <w:tc>
          <w:tcPr>
            <w:tcW w:w="3528" w:type="dxa"/>
            <w:vAlign w:val="center"/>
          </w:tcPr>
          <w:p w14:paraId="49D6F791" w14:textId="77777777" w:rsidR="00807427" w:rsidRPr="003543BE" w:rsidRDefault="00807427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Texas</w:t>
            </w:r>
          </w:p>
        </w:tc>
        <w:tc>
          <w:tcPr>
            <w:tcW w:w="5562" w:type="dxa"/>
            <w:vAlign w:val="center"/>
          </w:tcPr>
          <w:p w14:paraId="56E46132" w14:textId="77777777" w:rsidR="00807427" w:rsidRPr="003543BE" w:rsidRDefault="00807427" w:rsidP="00D45A9F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Tex</w:t>
            </w:r>
            <w:r w:rsidR="00EC5703">
              <w:rPr>
                <w:rFonts w:ascii="Times New Roman" w:hAnsi="Times New Roman"/>
                <w:szCs w:val="24"/>
              </w:rPr>
              <w:t xml:space="preserve">as Health and Safety Code Sec. </w:t>
            </w:r>
            <w:r w:rsidRPr="003543BE">
              <w:rPr>
                <w:rFonts w:ascii="Times New Roman" w:hAnsi="Times New Roman"/>
                <w:szCs w:val="24"/>
              </w:rPr>
              <w:t>361.194</w:t>
            </w:r>
          </w:p>
          <w:p w14:paraId="1271AE1B" w14:textId="77777777" w:rsidR="00807427" w:rsidRPr="003543BE" w:rsidRDefault="00807427" w:rsidP="00D45A9F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Texas Heal</w:t>
            </w:r>
            <w:r w:rsidR="00D45A9F">
              <w:rPr>
                <w:rFonts w:ascii="Times New Roman" w:hAnsi="Times New Roman"/>
                <w:szCs w:val="24"/>
              </w:rPr>
              <w:t xml:space="preserve">th and Safety Code Sec. 342.007; </w:t>
            </w:r>
            <w:r w:rsidRPr="003543BE">
              <w:rPr>
                <w:rFonts w:ascii="Times New Roman" w:hAnsi="Times New Roman"/>
                <w:szCs w:val="24"/>
              </w:rPr>
              <w:t>342.008</w:t>
            </w:r>
          </w:p>
          <w:p w14:paraId="2E310DB6" w14:textId="77777777" w:rsidR="00D45A9F" w:rsidRDefault="00807427" w:rsidP="00D45A9F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Texas Local Government Code Sec. 214.001</w:t>
            </w:r>
          </w:p>
          <w:p w14:paraId="2AE7D908" w14:textId="77777777" w:rsidR="00807427" w:rsidRPr="003543BE" w:rsidRDefault="00D45A9F" w:rsidP="00D45A9F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Texas Local Government Code Sec.</w:t>
            </w:r>
            <w:r w:rsidR="00807427" w:rsidRPr="003543BE">
              <w:rPr>
                <w:rFonts w:ascii="Times New Roman" w:hAnsi="Times New Roman"/>
                <w:szCs w:val="24"/>
              </w:rPr>
              <w:t xml:space="preserve"> 214.0015(b), (d) and (e)</w:t>
            </w:r>
          </w:p>
          <w:p w14:paraId="1B7DE08D" w14:textId="77777777" w:rsidR="00807427" w:rsidRPr="003543BE" w:rsidRDefault="00807427" w:rsidP="00D45A9F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Texas Natural Resources Code Sec. 134.150, if applicable</w:t>
            </w:r>
          </w:p>
          <w:p w14:paraId="471C3021" w14:textId="77777777" w:rsidR="00807427" w:rsidRPr="003543BE" w:rsidRDefault="00807427" w:rsidP="00D45A9F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Texas Water Code § </w:t>
            </w:r>
            <w:r w:rsidR="00D45A9F">
              <w:rPr>
                <w:rFonts w:ascii="Times New Roman" w:hAnsi="Times New Roman"/>
                <w:szCs w:val="24"/>
              </w:rPr>
              <w:t>4</w:t>
            </w:r>
            <w:r w:rsidRPr="003543BE">
              <w:rPr>
                <w:rFonts w:ascii="Times New Roman" w:hAnsi="Times New Roman"/>
                <w:szCs w:val="24"/>
              </w:rPr>
              <w:t>9.231(k)</w:t>
            </w:r>
          </w:p>
        </w:tc>
      </w:tr>
      <w:tr w:rsidR="00807427" w:rsidRPr="003543BE" w14:paraId="6D78416D" w14:textId="77777777" w:rsidTr="00BA0C24">
        <w:trPr>
          <w:cantSplit/>
        </w:trPr>
        <w:tc>
          <w:tcPr>
            <w:tcW w:w="3528" w:type="dxa"/>
            <w:vAlign w:val="center"/>
          </w:tcPr>
          <w:p w14:paraId="07A7D917" w14:textId="77777777" w:rsidR="00807427" w:rsidRPr="003543BE" w:rsidRDefault="00807427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Utah</w:t>
            </w:r>
          </w:p>
        </w:tc>
        <w:tc>
          <w:tcPr>
            <w:tcW w:w="5562" w:type="dxa"/>
            <w:vAlign w:val="center"/>
          </w:tcPr>
          <w:p w14:paraId="4D3FFEBA" w14:textId="77777777" w:rsidR="00807427" w:rsidRPr="003543BE" w:rsidRDefault="00807427" w:rsidP="00084D5A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Utah Code Ann. § 40-10-27</w:t>
            </w:r>
          </w:p>
          <w:p w14:paraId="2B1C0854" w14:textId="77777777" w:rsidR="00807427" w:rsidRPr="003543BE" w:rsidRDefault="00807427" w:rsidP="00602903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Utah Code Ann. § 40-10-28</w:t>
            </w:r>
          </w:p>
        </w:tc>
      </w:tr>
      <w:tr w:rsidR="00807427" w:rsidRPr="003543BE" w14:paraId="3FBF9F14" w14:textId="77777777" w:rsidTr="00BA0C24">
        <w:trPr>
          <w:cantSplit/>
        </w:trPr>
        <w:tc>
          <w:tcPr>
            <w:tcW w:w="3528" w:type="dxa"/>
            <w:vAlign w:val="center"/>
          </w:tcPr>
          <w:p w14:paraId="3972D44E" w14:textId="77777777" w:rsidR="00807427" w:rsidRPr="003543BE" w:rsidRDefault="00807427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Vermont</w:t>
            </w:r>
          </w:p>
        </w:tc>
        <w:tc>
          <w:tcPr>
            <w:tcW w:w="5562" w:type="dxa"/>
            <w:vAlign w:val="center"/>
          </w:tcPr>
          <w:p w14:paraId="054788C9" w14:textId="77777777" w:rsidR="00807427" w:rsidRPr="003543BE" w:rsidRDefault="00807427" w:rsidP="00084D5A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32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V.S.A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>. § 5061</w:t>
            </w:r>
          </w:p>
          <w:p w14:paraId="24572F55" w14:textId="77777777" w:rsidR="00807427" w:rsidRPr="003543BE" w:rsidRDefault="00807427" w:rsidP="00602903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 xml:space="preserve">27A </w:t>
            </w:r>
            <w:proofErr w:type="spellStart"/>
            <w:r w:rsidRPr="003543BE">
              <w:rPr>
                <w:rFonts w:ascii="Times New Roman" w:hAnsi="Times New Roman"/>
                <w:szCs w:val="24"/>
              </w:rPr>
              <w:t>V.S.A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>. § 3-116</w:t>
            </w:r>
          </w:p>
        </w:tc>
      </w:tr>
      <w:tr w:rsidR="00807427" w:rsidRPr="003543BE" w14:paraId="7FD6CF66" w14:textId="77777777" w:rsidTr="00BA0C24">
        <w:trPr>
          <w:cantSplit/>
        </w:trPr>
        <w:tc>
          <w:tcPr>
            <w:tcW w:w="3528" w:type="dxa"/>
            <w:vAlign w:val="center"/>
          </w:tcPr>
          <w:p w14:paraId="35469BE1" w14:textId="77777777" w:rsidR="00807427" w:rsidRPr="003543BE" w:rsidRDefault="00807427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Virginia</w:t>
            </w:r>
          </w:p>
        </w:tc>
        <w:tc>
          <w:tcPr>
            <w:tcW w:w="5562" w:type="dxa"/>
            <w:vAlign w:val="center"/>
          </w:tcPr>
          <w:p w14:paraId="70D6E9DE" w14:textId="77777777" w:rsidR="00807427" w:rsidRPr="003543BE" w:rsidRDefault="00807427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Virginia Waste Management Act § 10.1-1418.5</w:t>
            </w:r>
          </w:p>
        </w:tc>
      </w:tr>
      <w:tr w:rsidR="00807427" w:rsidRPr="003543BE" w14:paraId="03153903" w14:textId="77777777" w:rsidTr="00BA0C24">
        <w:trPr>
          <w:cantSplit/>
        </w:trPr>
        <w:tc>
          <w:tcPr>
            <w:tcW w:w="3528" w:type="dxa"/>
            <w:vAlign w:val="center"/>
          </w:tcPr>
          <w:p w14:paraId="6EDF6FAB" w14:textId="77777777" w:rsidR="00807427" w:rsidRPr="003543BE" w:rsidRDefault="00807427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Washington</w:t>
            </w:r>
          </w:p>
        </w:tc>
        <w:tc>
          <w:tcPr>
            <w:tcW w:w="5562" w:type="dxa"/>
            <w:vAlign w:val="center"/>
          </w:tcPr>
          <w:p w14:paraId="0CCBD774" w14:textId="501081E7" w:rsidR="00807427" w:rsidRPr="003543BE" w:rsidRDefault="00807427" w:rsidP="00424B4A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RCW 70</w:t>
            </w:r>
            <w:r w:rsidR="00F6757E">
              <w:rPr>
                <w:rFonts w:ascii="Times New Roman" w:hAnsi="Times New Roman"/>
                <w:szCs w:val="24"/>
              </w:rPr>
              <w:t>A</w:t>
            </w:r>
            <w:r w:rsidRPr="003543BE">
              <w:rPr>
                <w:rFonts w:ascii="Times New Roman" w:hAnsi="Times New Roman"/>
                <w:szCs w:val="24"/>
              </w:rPr>
              <w:t>.</w:t>
            </w:r>
            <w:r w:rsidR="00F6757E">
              <w:rPr>
                <w:rFonts w:ascii="Times New Roman" w:hAnsi="Times New Roman"/>
                <w:szCs w:val="24"/>
              </w:rPr>
              <w:t>310</w:t>
            </w:r>
            <w:r w:rsidRPr="003543BE">
              <w:rPr>
                <w:rFonts w:ascii="Times New Roman" w:hAnsi="Times New Roman"/>
                <w:szCs w:val="24"/>
              </w:rPr>
              <w:t>.140</w:t>
            </w:r>
          </w:p>
        </w:tc>
      </w:tr>
      <w:tr w:rsidR="00807427" w:rsidRPr="003543BE" w14:paraId="47C14351" w14:textId="77777777" w:rsidTr="00BA0C24">
        <w:trPr>
          <w:cantSplit/>
        </w:trPr>
        <w:tc>
          <w:tcPr>
            <w:tcW w:w="3528" w:type="dxa"/>
            <w:vAlign w:val="center"/>
          </w:tcPr>
          <w:p w14:paraId="6038E096" w14:textId="77777777" w:rsidR="00807427" w:rsidRPr="003543BE" w:rsidRDefault="00807427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lastRenderedPageBreak/>
              <w:t>West Virginia</w:t>
            </w:r>
          </w:p>
        </w:tc>
        <w:tc>
          <w:tcPr>
            <w:tcW w:w="5562" w:type="dxa"/>
            <w:vAlign w:val="center"/>
          </w:tcPr>
          <w:p w14:paraId="010CB2B0" w14:textId="77777777" w:rsidR="00807427" w:rsidRPr="003543BE" w:rsidRDefault="00807427" w:rsidP="00084D5A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W. Va. Code § 16-13B-18</w:t>
            </w:r>
          </w:p>
          <w:p w14:paraId="5F2FCC66" w14:textId="77777777" w:rsidR="00807427" w:rsidRPr="003543BE" w:rsidRDefault="00807427" w:rsidP="00084D5A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W. Va. Code § 22-2-7</w:t>
            </w:r>
          </w:p>
        </w:tc>
      </w:tr>
      <w:tr w:rsidR="00807427" w:rsidRPr="003543BE" w14:paraId="3FCB7E05" w14:textId="77777777" w:rsidTr="00BA0C24">
        <w:trPr>
          <w:cantSplit/>
        </w:trPr>
        <w:tc>
          <w:tcPr>
            <w:tcW w:w="3528" w:type="dxa"/>
            <w:vAlign w:val="center"/>
          </w:tcPr>
          <w:p w14:paraId="5C404CB2" w14:textId="77777777" w:rsidR="00807427" w:rsidRPr="003543BE" w:rsidRDefault="00807427" w:rsidP="00084D5A">
            <w:pPr>
              <w:rPr>
                <w:rFonts w:ascii="Times New Roman" w:hAnsi="Times New Roman"/>
                <w:szCs w:val="24"/>
              </w:rPr>
            </w:pPr>
            <w:r w:rsidRPr="003543BE">
              <w:rPr>
                <w:rFonts w:ascii="Times New Roman" w:hAnsi="Times New Roman"/>
                <w:szCs w:val="24"/>
              </w:rPr>
              <w:t>Wisconsin</w:t>
            </w:r>
          </w:p>
        </w:tc>
        <w:tc>
          <w:tcPr>
            <w:tcW w:w="5562" w:type="dxa"/>
            <w:vAlign w:val="center"/>
          </w:tcPr>
          <w:p w14:paraId="29CB3370" w14:textId="77777777" w:rsidR="00807427" w:rsidRPr="003543BE" w:rsidRDefault="00807427" w:rsidP="00FA472B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proofErr w:type="spellStart"/>
            <w:r w:rsidRPr="003543BE">
              <w:rPr>
                <w:rFonts w:ascii="Times New Roman" w:hAnsi="Times New Roman"/>
                <w:szCs w:val="24"/>
              </w:rPr>
              <w:t>W.S.A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>. Chapter 292.11(13)</w:t>
            </w:r>
          </w:p>
          <w:p w14:paraId="7381234E" w14:textId="77777777" w:rsidR="00807427" w:rsidRPr="003543BE" w:rsidRDefault="00807427" w:rsidP="00FA472B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proofErr w:type="spellStart"/>
            <w:r w:rsidRPr="003543BE">
              <w:rPr>
                <w:rFonts w:ascii="Times New Roman" w:hAnsi="Times New Roman"/>
                <w:szCs w:val="24"/>
              </w:rPr>
              <w:t>W.S.A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>. Chapter 292.31</w:t>
            </w:r>
          </w:p>
          <w:p w14:paraId="3C345C73" w14:textId="77777777" w:rsidR="00807427" w:rsidRPr="003543BE" w:rsidRDefault="00807427" w:rsidP="00FA472B">
            <w:pPr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Cs w:val="24"/>
              </w:rPr>
            </w:pPr>
            <w:proofErr w:type="spellStart"/>
            <w:r w:rsidRPr="003543BE">
              <w:rPr>
                <w:rFonts w:ascii="Times New Roman" w:hAnsi="Times New Roman"/>
                <w:szCs w:val="24"/>
              </w:rPr>
              <w:t>W.S.A</w:t>
            </w:r>
            <w:proofErr w:type="spellEnd"/>
            <w:r w:rsidRPr="003543BE">
              <w:rPr>
                <w:rFonts w:ascii="Times New Roman" w:hAnsi="Times New Roman"/>
                <w:szCs w:val="24"/>
              </w:rPr>
              <w:t>. Chapter 292.81</w:t>
            </w:r>
          </w:p>
        </w:tc>
      </w:tr>
    </w:tbl>
    <w:p w14:paraId="7CAE6246" w14:textId="77777777" w:rsidR="00084D5A" w:rsidRPr="003543BE" w:rsidRDefault="00084D5A" w:rsidP="00084D5A">
      <w:pPr>
        <w:rPr>
          <w:rFonts w:ascii="Times New Roman" w:hAnsi="Times New Roman"/>
          <w:szCs w:val="24"/>
        </w:rPr>
      </w:pPr>
    </w:p>
    <w:p w14:paraId="48FD1D2D" w14:textId="77777777" w:rsidR="001D17BD" w:rsidRPr="003543BE" w:rsidRDefault="001D17BD" w:rsidP="00084D5A">
      <w:pPr>
        <w:rPr>
          <w:szCs w:val="24"/>
        </w:rPr>
      </w:pPr>
    </w:p>
    <w:sectPr w:rsidR="001D17BD" w:rsidRPr="003543BE" w:rsidSect="00DB1686">
      <w:footerReference w:type="default" r:id="rId7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FC93" w14:textId="77777777" w:rsidR="003E100E" w:rsidRDefault="003E100E">
      <w:pPr>
        <w:spacing w:line="20" w:lineRule="exact"/>
      </w:pPr>
    </w:p>
  </w:endnote>
  <w:endnote w:type="continuationSeparator" w:id="0">
    <w:p w14:paraId="3E2A8BE3" w14:textId="77777777" w:rsidR="003E100E" w:rsidRDefault="003E100E">
      <w:r>
        <w:t xml:space="preserve"> </w:t>
      </w:r>
    </w:p>
  </w:endnote>
  <w:endnote w:type="continuationNotice" w:id="1">
    <w:p w14:paraId="5BEB7896" w14:textId="77777777" w:rsidR="003E100E" w:rsidRDefault="003E10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8" w:type="dxa"/>
      <w:tblInd w:w="-90" w:type="dxa"/>
      <w:tblLook w:val="0000" w:firstRow="0" w:lastRow="0" w:firstColumn="0" w:lastColumn="0" w:noHBand="0" w:noVBand="0"/>
    </w:tblPr>
    <w:tblGrid>
      <w:gridCol w:w="3978"/>
      <w:gridCol w:w="1560"/>
      <w:gridCol w:w="4290"/>
    </w:tblGrid>
    <w:tr w:rsidR="00B17567" w:rsidRPr="00667AF0" w14:paraId="4607A3D1" w14:textId="77777777" w:rsidTr="00F96F35">
      <w:tc>
        <w:tcPr>
          <w:tcW w:w="3978" w:type="dxa"/>
        </w:tcPr>
        <w:p w14:paraId="426A244C" w14:textId="77777777" w:rsidR="00B17567" w:rsidRPr="00667AF0" w:rsidRDefault="00B17567" w:rsidP="005E502B">
          <w:pPr>
            <w:rPr>
              <w:rFonts w:ascii="Times New Roman" w:hAnsi="Times New Roman"/>
              <w:b/>
              <w:bCs/>
              <w:sz w:val="20"/>
            </w:rPr>
          </w:pPr>
          <w:r w:rsidRPr="00667AF0">
            <w:rPr>
              <w:rFonts w:ascii="Times New Roman" w:hAnsi="Times New Roman"/>
              <w:b/>
              <w:bCs/>
              <w:sz w:val="20"/>
            </w:rPr>
            <w:t>Acceptable State Super Lien Statutes</w:t>
          </w:r>
        </w:p>
      </w:tc>
      <w:tc>
        <w:tcPr>
          <w:tcW w:w="1560" w:type="dxa"/>
          <w:vAlign w:val="center"/>
        </w:tcPr>
        <w:p w14:paraId="7CFF53D8" w14:textId="77777777" w:rsidR="00B17567" w:rsidRPr="00667AF0" w:rsidRDefault="00A7020A" w:rsidP="00E00A08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Form 6506</w:t>
          </w:r>
        </w:p>
      </w:tc>
      <w:tc>
        <w:tcPr>
          <w:tcW w:w="4290" w:type="dxa"/>
        </w:tcPr>
        <w:p w14:paraId="6A40764F" w14:textId="77777777" w:rsidR="00B17567" w:rsidRPr="00667AF0" w:rsidRDefault="00B17567" w:rsidP="005E502B">
          <w:pPr>
            <w:jc w:val="right"/>
            <w:rPr>
              <w:rFonts w:ascii="Times New Roman" w:hAnsi="Times New Roman"/>
              <w:b/>
              <w:sz w:val="20"/>
            </w:rPr>
          </w:pPr>
          <w:r w:rsidRPr="00667AF0">
            <w:rPr>
              <w:rFonts w:ascii="Times New Roman" w:hAnsi="Times New Roman"/>
              <w:b/>
              <w:sz w:val="20"/>
            </w:rPr>
            <w:t xml:space="preserve">Page </w:t>
          </w:r>
          <w:r w:rsidRPr="00667AF0">
            <w:rPr>
              <w:rStyle w:val="PageNumber"/>
              <w:rFonts w:ascii="Times New Roman" w:hAnsi="Times New Roman"/>
              <w:b/>
              <w:sz w:val="20"/>
            </w:rPr>
            <w:fldChar w:fldCharType="begin"/>
          </w:r>
          <w:r w:rsidRPr="00667AF0">
            <w:rPr>
              <w:rStyle w:val="PageNumber"/>
              <w:rFonts w:ascii="Times New Roman" w:hAnsi="Times New Roman"/>
              <w:b/>
              <w:sz w:val="20"/>
            </w:rPr>
            <w:instrText xml:space="preserve"> PAGE </w:instrText>
          </w:r>
          <w:r w:rsidRPr="00667AF0">
            <w:rPr>
              <w:rStyle w:val="PageNumber"/>
              <w:rFonts w:ascii="Times New Roman" w:hAnsi="Times New Roman"/>
              <w:b/>
              <w:sz w:val="20"/>
            </w:rPr>
            <w:fldChar w:fldCharType="separate"/>
          </w:r>
          <w:r w:rsidR="00105CB5">
            <w:rPr>
              <w:rStyle w:val="PageNumber"/>
              <w:rFonts w:ascii="Times New Roman" w:hAnsi="Times New Roman"/>
              <w:b/>
              <w:noProof/>
              <w:sz w:val="20"/>
            </w:rPr>
            <w:t>1</w:t>
          </w:r>
          <w:r w:rsidRPr="00667AF0">
            <w:rPr>
              <w:rStyle w:val="PageNumber"/>
              <w:rFonts w:ascii="Times New Roman" w:hAnsi="Times New Roman"/>
              <w:b/>
              <w:sz w:val="20"/>
            </w:rPr>
            <w:fldChar w:fldCharType="end"/>
          </w:r>
        </w:p>
      </w:tc>
    </w:tr>
    <w:tr w:rsidR="00B17567" w:rsidRPr="00667AF0" w14:paraId="37882028" w14:textId="77777777" w:rsidTr="00F96F35">
      <w:tc>
        <w:tcPr>
          <w:tcW w:w="3978" w:type="dxa"/>
        </w:tcPr>
        <w:p w14:paraId="2E247114" w14:textId="77777777" w:rsidR="00B17567" w:rsidRPr="00667AF0" w:rsidRDefault="00B17567" w:rsidP="005E502B">
          <w:pPr>
            <w:rPr>
              <w:rFonts w:ascii="Times New Roman" w:hAnsi="Times New Roman"/>
              <w:b/>
              <w:bCs/>
              <w:sz w:val="20"/>
            </w:rPr>
          </w:pPr>
          <w:r w:rsidRPr="00667AF0">
            <w:rPr>
              <w:rFonts w:ascii="Times New Roman" w:hAnsi="Times New Roman"/>
              <w:b/>
              <w:bCs/>
              <w:sz w:val="20"/>
            </w:rPr>
            <w:t>Fannie Mae</w:t>
          </w:r>
        </w:p>
      </w:tc>
      <w:tc>
        <w:tcPr>
          <w:tcW w:w="1560" w:type="dxa"/>
          <w:vAlign w:val="center"/>
        </w:tcPr>
        <w:p w14:paraId="4712D22C" w14:textId="07761082" w:rsidR="00B17567" w:rsidRPr="00667AF0" w:rsidRDefault="004340B5" w:rsidP="00E00A08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12-</w:t>
          </w:r>
          <w:r w:rsidR="00F6757E">
            <w:rPr>
              <w:rFonts w:ascii="Times New Roman" w:hAnsi="Times New Roman"/>
              <w:b/>
              <w:sz w:val="20"/>
            </w:rPr>
            <w:t>22</w:t>
          </w:r>
        </w:p>
      </w:tc>
      <w:tc>
        <w:tcPr>
          <w:tcW w:w="4290" w:type="dxa"/>
        </w:tcPr>
        <w:p w14:paraId="3815CDE2" w14:textId="69FBA3B4" w:rsidR="00B17567" w:rsidRPr="00667AF0" w:rsidRDefault="00B17567" w:rsidP="00BA0C24">
          <w:pPr>
            <w:jc w:val="right"/>
            <w:rPr>
              <w:rFonts w:ascii="Times New Roman" w:hAnsi="Times New Roman"/>
              <w:b/>
              <w:sz w:val="20"/>
            </w:rPr>
          </w:pPr>
          <w:r w:rsidRPr="00667AF0">
            <w:rPr>
              <w:rFonts w:ascii="Times New Roman" w:hAnsi="Times New Roman"/>
              <w:b/>
              <w:sz w:val="20"/>
            </w:rPr>
            <w:t>© 20</w:t>
          </w:r>
          <w:r w:rsidR="00A948E0">
            <w:rPr>
              <w:rFonts w:ascii="Times New Roman" w:hAnsi="Times New Roman"/>
              <w:b/>
              <w:sz w:val="20"/>
            </w:rPr>
            <w:t>2</w:t>
          </w:r>
          <w:r w:rsidR="00F6757E">
            <w:rPr>
              <w:rFonts w:ascii="Times New Roman" w:hAnsi="Times New Roman"/>
              <w:b/>
              <w:sz w:val="20"/>
            </w:rPr>
            <w:t>2</w:t>
          </w:r>
          <w:r w:rsidRPr="00667AF0">
            <w:rPr>
              <w:rFonts w:ascii="Times New Roman" w:hAnsi="Times New Roman"/>
              <w:b/>
              <w:sz w:val="20"/>
            </w:rPr>
            <w:t xml:space="preserve"> Fannie Mae</w:t>
          </w:r>
        </w:p>
      </w:tc>
    </w:tr>
  </w:tbl>
  <w:p w14:paraId="7C467C30" w14:textId="77777777" w:rsidR="00B17567" w:rsidRPr="00667AF0" w:rsidRDefault="00B17567" w:rsidP="000F6129">
    <w:pPr>
      <w:pStyle w:val="Foo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2A08" w14:textId="77777777" w:rsidR="003E100E" w:rsidRDefault="003E100E">
      <w:r>
        <w:separator/>
      </w:r>
    </w:p>
  </w:footnote>
  <w:footnote w:type="continuationSeparator" w:id="0">
    <w:p w14:paraId="7270DAA8" w14:textId="77777777" w:rsidR="003E100E" w:rsidRDefault="003E1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489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D80166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F0D1C2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ECA46B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FAB6F4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50F348C"/>
    <w:multiLevelType w:val="hybridMultilevel"/>
    <w:tmpl w:val="22CC7686"/>
    <w:lvl w:ilvl="0" w:tplc="422AC470">
      <w:start w:val="1"/>
      <w:numFmt w:val="bullet"/>
      <w:lvlText w:val=""/>
      <w:lvlJc w:val="left"/>
      <w:pPr>
        <w:tabs>
          <w:tab w:val="num" w:pos="360"/>
        </w:tabs>
        <w:ind w:left="1440" w:hanging="14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02F9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7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2E"/>
    <w:rsid w:val="00003DCA"/>
    <w:rsid w:val="00074B73"/>
    <w:rsid w:val="00076981"/>
    <w:rsid w:val="00084D5A"/>
    <w:rsid w:val="00096D56"/>
    <w:rsid w:val="00097527"/>
    <w:rsid w:val="000A3116"/>
    <w:rsid w:val="000B5116"/>
    <w:rsid w:val="000D2263"/>
    <w:rsid w:val="000F6129"/>
    <w:rsid w:val="0010262B"/>
    <w:rsid w:val="00105CB5"/>
    <w:rsid w:val="00115C15"/>
    <w:rsid w:val="001300A5"/>
    <w:rsid w:val="0015335C"/>
    <w:rsid w:val="001806B2"/>
    <w:rsid w:val="001B031B"/>
    <w:rsid w:val="001B4BCE"/>
    <w:rsid w:val="001C42B8"/>
    <w:rsid w:val="001D17BD"/>
    <w:rsid w:val="00225C83"/>
    <w:rsid w:val="00243591"/>
    <w:rsid w:val="00254A44"/>
    <w:rsid w:val="00276199"/>
    <w:rsid w:val="00276F75"/>
    <w:rsid w:val="002C1406"/>
    <w:rsid w:val="002E7810"/>
    <w:rsid w:val="0030679E"/>
    <w:rsid w:val="0032064D"/>
    <w:rsid w:val="003543BE"/>
    <w:rsid w:val="00394337"/>
    <w:rsid w:val="003B3A32"/>
    <w:rsid w:val="003B4D78"/>
    <w:rsid w:val="003C6934"/>
    <w:rsid w:val="003D017A"/>
    <w:rsid w:val="003E0545"/>
    <w:rsid w:val="003E100E"/>
    <w:rsid w:val="00402FC8"/>
    <w:rsid w:val="00413D8A"/>
    <w:rsid w:val="00424B4A"/>
    <w:rsid w:val="004340B5"/>
    <w:rsid w:val="0043592E"/>
    <w:rsid w:val="004908F1"/>
    <w:rsid w:val="004B00E8"/>
    <w:rsid w:val="00500573"/>
    <w:rsid w:val="005130AA"/>
    <w:rsid w:val="0056565C"/>
    <w:rsid w:val="005B1E79"/>
    <w:rsid w:val="005E502B"/>
    <w:rsid w:val="00602903"/>
    <w:rsid w:val="006611CE"/>
    <w:rsid w:val="0066582F"/>
    <w:rsid w:val="00667AF0"/>
    <w:rsid w:val="006B1B0F"/>
    <w:rsid w:val="006E49C9"/>
    <w:rsid w:val="006E6634"/>
    <w:rsid w:val="00713009"/>
    <w:rsid w:val="00734755"/>
    <w:rsid w:val="00741951"/>
    <w:rsid w:val="00744274"/>
    <w:rsid w:val="007666DA"/>
    <w:rsid w:val="00767387"/>
    <w:rsid w:val="00790018"/>
    <w:rsid w:val="007A26A6"/>
    <w:rsid w:val="007B4A30"/>
    <w:rsid w:val="007F1AD0"/>
    <w:rsid w:val="00807427"/>
    <w:rsid w:val="00823459"/>
    <w:rsid w:val="00824B56"/>
    <w:rsid w:val="00870609"/>
    <w:rsid w:val="00880B19"/>
    <w:rsid w:val="008B0569"/>
    <w:rsid w:val="00902468"/>
    <w:rsid w:val="00911261"/>
    <w:rsid w:val="00971F6F"/>
    <w:rsid w:val="009734D9"/>
    <w:rsid w:val="00993F7F"/>
    <w:rsid w:val="009965BC"/>
    <w:rsid w:val="009A0E0E"/>
    <w:rsid w:val="009C1917"/>
    <w:rsid w:val="00A3114D"/>
    <w:rsid w:val="00A60895"/>
    <w:rsid w:val="00A7020A"/>
    <w:rsid w:val="00A948E0"/>
    <w:rsid w:val="00A96EFF"/>
    <w:rsid w:val="00AA2C03"/>
    <w:rsid w:val="00AE5D54"/>
    <w:rsid w:val="00B17567"/>
    <w:rsid w:val="00B608D1"/>
    <w:rsid w:val="00B75650"/>
    <w:rsid w:val="00B75C04"/>
    <w:rsid w:val="00B8493A"/>
    <w:rsid w:val="00B96B24"/>
    <w:rsid w:val="00B971DF"/>
    <w:rsid w:val="00BA0C24"/>
    <w:rsid w:val="00BA6150"/>
    <w:rsid w:val="00BC484D"/>
    <w:rsid w:val="00BD77CE"/>
    <w:rsid w:val="00C016A0"/>
    <w:rsid w:val="00C24D12"/>
    <w:rsid w:val="00C25844"/>
    <w:rsid w:val="00C870DE"/>
    <w:rsid w:val="00C93E70"/>
    <w:rsid w:val="00CF5CA8"/>
    <w:rsid w:val="00D01073"/>
    <w:rsid w:val="00D17E1C"/>
    <w:rsid w:val="00D328F1"/>
    <w:rsid w:val="00D45A9F"/>
    <w:rsid w:val="00D911F3"/>
    <w:rsid w:val="00DB1686"/>
    <w:rsid w:val="00DC5771"/>
    <w:rsid w:val="00E00A08"/>
    <w:rsid w:val="00E42BC6"/>
    <w:rsid w:val="00E66549"/>
    <w:rsid w:val="00E76B6B"/>
    <w:rsid w:val="00E94B6A"/>
    <w:rsid w:val="00EC5703"/>
    <w:rsid w:val="00F34E0C"/>
    <w:rsid w:val="00F604C6"/>
    <w:rsid w:val="00F6757E"/>
    <w:rsid w:val="00F96F35"/>
    <w:rsid w:val="00F97268"/>
    <w:rsid w:val="00FA1D45"/>
    <w:rsid w:val="00FA2127"/>
    <w:rsid w:val="00FA472B"/>
    <w:rsid w:val="00FC3627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3FC1E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AD0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rsid w:val="007F1AD0"/>
    <w:pPr>
      <w:keepNext/>
      <w:keepLines/>
      <w:tabs>
        <w:tab w:val="left" w:pos="-720"/>
      </w:tabs>
      <w:suppressAutoHyphens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7F1AD0"/>
    <w:pPr>
      <w:keepNext/>
      <w:keepLines/>
      <w:tabs>
        <w:tab w:val="left" w:pos="-720"/>
      </w:tabs>
      <w:suppressAutoHyphens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EndnoteText">
    <w:name w:val="endnote text"/>
    <w:basedOn w:val="Normal"/>
    <w:link w:val="EndnoteTextChar"/>
    <w:semiHidden/>
    <w:rsid w:val="007F1AD0"/>
    <w:rPr>
      <w:sz w:val="20"/>
      <w:lang w:val="x-none" w:eastAsia="x-none"/>
    </w:rPr>
  </w:style>
  <w:style w:type="character" w:customStyle="1" w:styleId="EndnoteTextChar">
    <w:name w:val="Endnote Text Char"/>
    <w:link w:val="EndnoteText"/>
    <w:semiHidden/>
    <w:locked/>
    <w:rPr>
      <w:rFonts w:ascii="Courier New" w:hAnsi="Courier New" w:cs="Times New Roman"/>
    </w:rPr>
  </w:style>
  <w:style w:type="character" w:styleId="EndnoteReference">
    <w:name w:val="endnote reference"/>
    <w:semiHidden/>
    <w:rsid w:val="007F1AD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7F1AD0"/>
    <w:rPr>
      <w:sz w:val="20"/>
      <w:lang w:val="x-none" w:eastAsia="x-none"/>
    </w:rPr>
  </w:style>
  <w:style w:type="character" w:customStyle="1" w:styleId="FootnoteTextChar">
    <w:name w:val="Footnote Text Char"/>
    <w:link w:val="FootnoteText"/>
    <w:semiHidden/>
    <w:locked/>
    <w:rPr>
      <w:rFonts w:ascii="Courier New" w:hAnsi="Courier New" w:cs="Times New Roman"/>
    </w:rPr>
  </w:style>
  <w:style w:type="character" w:styleId="FootnoteReference">
    <w:name w:val="footnote reference"/>
    <w:semiHidden/>
    <w:rsid w:val="007F1AD0"/>
    <w:rPr>
      <w:rFonts w:cs="Times New Roman"/>
      <w:vertAlign w:val="superscript"/>
    </w:rPr>
  </w:style>
  <w:style w:type="character" w:customStyle="1" w:styleId="DefaultParagraphFo">
    <w:name w:val="Default Paragraph Fo"/>
    <w:rsid w:val="007F1AD0"/>
    <w:rPr>
      <w:rFonts w:cs="Times New Roman"/>
    </w:rPr>
  </w:style>
  <w:style w:type="paragraph" w:styleId="Title">
    <w:name w:val="Title"/>
    <w:basedOn w:val="Normal"/>
    <w:link w:val="TitleChar"/>
    <w:qFormat/>
    <w:rsid w:val="007F1AD0"/>
    <w:pPr>
      <w:tabs>
        <w:tab w:val="left" w:pos="-720"/>
      </w:tabs>
      <w:suppressAutoHyphens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rsid w:val="007F1AD0"/>
    <w:pPr>
      <w:tabs>
        <w:tab w:val="left" w:pos="-720"/>
      </w:tabs>
      <w:suppressAutoHyphens/>
    </w:pPr>
    <w:rPr>
      <w:lang w:val="x-none" w:eastAsia="x-none"/>
    </w:rPr>
  </w:style>
  <w:style w:type="character" w:customStyle="1" w:styleId="BodyTextIndentChar">
    <w:name w:val="Body Text Indent Char"/>
    <w:link w:val="BodyTextIndent"/>
    <w:semiHidden/>
    <w:locked/>
    <w:rPr>
      <w:rFonts w:ascii="Courier New" w:hAnsi="Courier New" w:cs="Times New Roman"/>
      <w:sz w:val="24"/>
    </w:rPr>
  </w:style>
  <w:style w:type="paragraph" w:styleId="TOC1">
    <w:name w:val="toc 1"/>
    <w:basedOn w:val="Normal"/>
    <w:next w:val="Normal"/>
    <w:autoRedefine/>
    <w:semiHidden/>
    <w:rsid w:val="007F1AD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7F1AD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7F1AD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7F1AD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7F1AD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7F1AD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7F1AD0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7F1AD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7F1AD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7F1AD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7F1AD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F1AD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F1AD0"/>
  </w:style>
  <w:style w:type="character" w:customStyle="1" w:styleId="EquationCaption">
    <w:name w:val="_Equation Caption"/>
    <w:rsid w:val="007F1AD0"/>
  </w:style>
  <w:style w:type="paragraph" w:styleId="Header">
    <w:name w:val="header"/>
    <w:basedOn w:val="Normal"/>
    <w:link w:val="HeaderChar"/>
    <w:rsid w:val="007F1AD0"/>
    <w:pPr>
      <w:widowControl/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locked/>
    <w:rPr>
      <w:rFonts w:ascii="Courier New" w:hAnsi="Courier New" w:cs="Times New Roman"/>
      <w:sz w:val="24"/>
    </w:rPr>
  </w:style>
  <w:style w:type="paragraph" w:styleId="Footer">
    <w:name w:val="footer"/>
    <w:basedOn w:val="Normal"/>
    <w:link w:val="FooterChar"/>
    <w:rsid w:val="007F1AD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locked/>
    <w:rPr>
      <w:rFonts w:ascii="Courier New" w:hAnsi="Courier New" w:cs="Times New Roman"/>
      <w:sz w:val="24"/>
    </w:rPr>
  </w:style>
  <w:style w:type="character" w:styleId="PageNumber">
    <w:name w:val="page number"/>
    <w:rsid w:val="007F1AD0"/>
    <w:rPr>
      <w:rFonts w:cs="Times New Roman"/>
    </w:rPr>
  </w:style>
  <w:style w:type="paragraph" w:styleId="BalloonText">
    <w:name w:val="Balloon Text"/>
    <w:basedOn w:val="Normal"/>
    <w:semiHidden/>
    <w:rsid w:val="00D17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2130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6506</vt:lpstr>
    </vt:vector>
  </TitlesOfParts>
  <Manager/>
  <Company/>
  <LinksUpToDate>false</LinksUpToDate>
  <CharactersWithSpaces>2604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6506</dc:title>
  <dc:subject>Acceptable State Super Lien Statutes</dc:subject>
  <dc:creator/>
  <cp:keywords/>
  <dc:description/>
  <cp:lastModifiedBy/>
  <cp:revision>1</cp:revision>
  <dcterms:created xsi:type="dcterms:W3CDTF">2022-12-05T17:18:00Z</dcterms:created>
  <dcterms:modified xsi:type="dcterms:W3CDTF">2022-12-05T17:18:00Z</dcterms:modified>
  <cp:category/>
  <cp:contentStatus/>
</cp:coreProperties>
</file>