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FA6A" w14:textId="3F2A3EBB" w:rsidR="007379C9" w:rsidRPr="00CF7033" w:rsidRDefault="007379C9" w:rsidP="007379C9">
      <w:pPr>
        <w:pStyle w:val="BodyText"/>
        <w:tabs>
          <w:tab w:val="left" w:pos="1440"/>
        </w:tabs>
        <w:autoSpaceDE w:val="0"/>
        <w:autoSpaceDN w:val="0"/>
        <w:adjustRightInd w:val="0"/>
        <w:jc w:val="both"/>
        <w:rPr>
          <w:b/>
          <w:bCs/>
          <w:szCs w:val="24"/>
        </w:rPr>
      </w:pPr>
      <w:bookmarkStart w:id="0" w:name="_DV_C48"/>
      <w:r w:rsidRPr="00CF7033">
        <w:rPr>
          <w:rStyle w:val="DeltaViewInsertion"/>
          <w:b/>
          <w:bCs/>
          <w:color w:val="auto"/>
          <w:szCs w:val="24"/>
          <w:u w:val="none"/>
        </w:rPr>
        <w:t>[</w:t>
      </w:r>
      <w:r w:rsidRPr="00CF7033">
        <w:rPr>
          <w:b/>
          <w:bCs/>
          <w:szCs w:val="24"/>
        </w:rPr>
        <w:t>DRAFTING NOTE: FOR USE IN THE EVENT</w:t>
      </w:r>
      <w:bookmarkStart w:id="1" w:name="_DV_M155"/>
      <w:bookmarkEnd w:id="1"/>
      <w:r w:rsidRPr="00CF7033">
        <w:rPr>
          <w:b/>
          <w:bCs/>
          <w:szCs w:val="24"/>
        </w:rPr>
        <w:t xml:space="preserve"> THAT </w:t>
      </w:r>
      <w:bookmarkStart w:id="2" w:name="_DV_C49"/>
      <w:r w:rsidRPr="00CF7033">
        <w:rPr>
          <w:b/>
          <w:bCs/>
          <w:szCs w:val="24"/>
        </w:rPr>
        <w:t xml:space="preserve">THE TITLE POLICY FOR THE MORTGAGED PROPERTY INCLUDES AN ALTA 48 ENDORSEMENT </w:t>
      </w:r>
      <w:r w:rsidR="00191B3D">
        <w:rPr>
          <w:b/>
          <w:bCs/>
          <w:szCs w:val="24"/>
        </w:rPr>
        <w:t xml:space="preserve">OR </w:t>
      </w:r>
      <w:r w:rsidRPr="00191B3D">
        <w:rPr>
          <w:b/>
          <w:bCs/>
          <w:szCs w:val="24"/>
        </w:rPr>
        <w:t xml:space="preserve">BORROWER OR GUARANTOR OTHERWISE DISCLOSES THAT </w:t>
      </w:r>
      <w:bookmarkStart w:id="3" w:name="_DV_C50"/>
      <w:bookmarkEnd w:id="2"/>
      <w:r w:rsidRPr="00191B3D">
        <w:rPr>
          <w:b/>
          <w:bCs/>
          <w:szCs w:val="24"/>
        </w:rPr>
        <w:t>BORROWER</w:t>
      </w:r>
      <w:bookmarkStart w:id="4" w:name="_DV_M156"/>
      <w:bookmarkEnd w:id="3"/>
      <w:bookmarkEnd w:id="4"/>
      <w:r w:rsidR="004F6D0F">
        <w:rPr>
          <w:b/>
          <w:bCs/>
          <w:szCs w:val="24"/>
        </w:rPr>
        <w:t xml:space="preserve"> OR </w:t>
      </w:r>
      <w:r w:rsidRPr="00191B3D">
        <w:rPr>
          <w:b/>
          <w:bCs/>
          <w:szCs w:val="24"/>
        </w:rPr>
        <w:t>GUARANTOR</w:t>
      </w:r>
      <w:r w:rsidR="004F6D0F">
        <w:rPr>
          <w:b/>
          <w:bCs/>
          <w:szCs w:val="24"/>
        </w:rPr>
        <w:t xml:space="preserve"> IS A MEMBER OF A TRIBE</w:t>
      </w:r>
      <w:r w:rsidR="00A3426C">
        <w:rPr>
          <w:b/>
          <w:bCs/>
          <w:szCs w:val="24"/>
        </w:rPr>
        <w:t>,</w:t>
      </w:r>
      <w:r w:rsidRPr="00191B3D">
        <w:rPr>
          <w:b/>
          <w:bCs/>
          <w:szCs w:val="24"/>
        </w:rPr>
        <w:t xml:space="preserve"> OR </w:t>
      </w:r>
      <w:bookmarkStart w:id="5" w:name="_DV_M157"/>
      <w:bookmarkEnd w:id="5"/>
      <w:r w:rsidR="004F6D0F">
        <w:rPr>
          <w:b/>
          <w:bCs/>
          <w:szCs w:val="24"/>
        </w:rPr>
        <w:t xml:space="preserve">THAT </w:t>
      </w:r>
      <w:r w:rsidRPr="00191B3D">
        <w:rPr>
          <w:b/>
          <w:bCs/>
          <w:szCs w:val="24"/>
        </w:rPr>
        <w:t>ANY</w:t>
      </w:r>
      <w:r w:rsidR="00684FDF">
        <w:rPr>
          <w:b/>
          <w:bCs/>
          <w:szCs w:val="24"/>
        </w:rPr>
        <w:t xml:space="preserve"> PERSON</w:t>
      </w:r>
      <w:r w:rsidR="00EF0F14">
        <w:rPr>
          <w:b/>
          <w:bCs/>
          <w:szCs w:val="24"/>
        </w:rPr>
        <w:t xml:space="preserve"> THAT</w:t>
      </w:r>
      <w:r w:rsidR="001F2D43">
        <w:rPr>
          <w:b/>
          <w:bCs/>
          <w:szCs w:val="24"/>
        </w:rPr>
        <w:t xml:space="preserve"> DIRECTLY OR INDIRECTLY</w:t>
      </w:r>
      <w:r w:rsidR="00EF0F14">
        <w:rPr>
          <w:b/>
          <w:bCs/>
          <w:szCs w:val="24"/>
        </w:rPr>
        <w:t xml:space="preserve"> CONTROLS OR OWNS MORE THAN 50% OF </w:t>
      </w:r>
      <w:r w:rsidR="001F2D43">
        <w:rPr>
          <w:b/>
          <w:bCs/>
          <w:szCs w:val="24"/>
        </w:rPr>
        <w:t>THE OWNERSHIP INTERESTS IN</w:t>
      </w:r>
      <w:bookmarkStart w:id="6" w:name="_DV_C53"/>
      <w:r w:rsidR="004F6D0F">
        <w:rPr>
          <w:b/>
          <w:bCs/>
          <w:szCs w:val="24"/>
        </w:rPr>
        <w:t xml:space="preserve"> </w:t>
      </w:r>
      <w:r w:rsidRPr="00191B3D">
        <w:rPr>
          <w:b/>
          <w:bCs/>
          <w:szCs w:val="24"/>
        </w:rPr>
        <w:t>BORROWER OR GUARANTOR IS A TRIBE OR A MEMBER OF A TRIBE</w:t>
      </w:r>
      <w:bookmarkStart w:id="7" w:name="_DV_M158"/>
      <w:bookmarkEnd w:id="6"/>
      <w:bookmarkEnd w:id="7"/>
      <w:r w:rsidR="00CF7033" w:rsidRPr="00CF7033">
        <w:rPr>
          <w:b/>
          <w:bCs/>
          <w:szCs w:val="24"/>
        </w:rPr>
        <w:t>]</w:t>
      </w:r>
    </w:p>
    <w:p w14:paraId="02D974F2" w14:textId="552E5D24" w:rsidR="00725B16" w:rsidRPr="00CF7033" w:rsidRDefault="00DB2B88" w:rsidP="00577A92">
      <w:pPr>
        <w:pStyle w:val="BodyText"/>
        <w:tabs>
          <w:tab w:val="left" w:pos="1440"/>
        </w:tabs>
        <w:autoSpaceDE w:val="0"/>
        <w:autoSpaceDN w:val="0"/>
        <w:adjustRightInd w:val="0"/>
        <w:spacing w:after="360"/>
        <w:jc w:val="center"/>
        <w:rPr>
          <w:rStyle w:val="DeltaViewInsertion"/>
          <w:b/>
          <w:bCs/>
          <w:caps/>
          <w:color w:val="auto"/>
          <w:szCs w:val="24"/>
          <w:u w:val="none"/>
        </w:rPr>
      </w:pPr>
      <w:r w:rsidRPr="00CF7033">
        <w:rPr>
          <w:rStyle w:val="DeltaViewInsertion"/>
          <w:b/>
          <w:bCs/>
          <w:caps/>
          <w:color w:val="auto"/>
          <w:szCs w:val="24"/>
          <w:u w:val="none"/>
        </w:rPr>
        <w:t>Waiver of Sovereign Immunity</w:t>
      </w:r>
    </w:p>
    <w:p w14:paraId="56C1B897" w14:textId="408D32D8" w:rsidR="007379C9" w:rsidRPr="00CF7033" w:rsidRDefault="007379C9" w:rsidP="007379C9">
      <w:pPr>
        <w:pStyle w:val="BodyText"/>
        <w:ind w:firstLine="720"/>
        <w:jc w:val="both"/>
        <w:rPr>
          <w:szCs w:val="24"/>
        </w:rPr>
      </w:pPr>
      <w:bookmarkStart w:id="8" w:name="_Hlk124867575"/>
      <w:bookmarkEnd w:id="0"/>
      <w:r w:rsidRPr="00CF7033">
        <w:rPr>
          <w:szCs w:val="24"/>
        </w:rPr>
        <w:t>This WAIVER OF SOVEREIGN IMMUNITY (this “</w:t>
      </w:r>
      <w:r w:rsidRPr="00CF7033">
        <w:rPr>
          <w:b/>
          <w:szCs w:val="24"/>
        </w:rPr>
        <w:t>Waiver</w:t>
      </w:r>
      <w:r w:rsidRPr="00CF7033">
        <w:rPr>
          <w:szCs w:val="24"/>
        </w:rPr>
        <w:t xml:space="preserve">”), dated as of _________, 20__ </w:t>
      </w:r>
      <w:r w:rsidR="00203BE8">
        <w:rPr>
          <w:szCs w:val="24"/>
        </w:rPr>
        <w:t xml:space="preserve">is entered into </w:t>
      </w:r>
      <w:r w:rsidRPr="00CF7033">
        <w:rPr>
          <w:szCs w:val="24"/>
        </w:rPr>
        <w:t xml:space="preserve">by </w:t>
      </w:r>
      <w:r w:rsidR="00E71DBD" w:rsidRPr="00CF7033">
        <w:rPr>
          <w:szCs w:val="24"/>
        </w:rPr>
        <w:t xml:space="preserve">_____________________________ </w:t>
      </w:r>
      <w:r w:rsidR="00E71DBD" w:rsidRPr="00CF7033">
        <w:rPr>
          <w:b/>
          <w:szCs w:val="24"/>
        </w:rPr>
        <w:t>[</w:t>
      </w:r>
      <w:r w:rsidR="000579EA">
        <w:rPr>
          <w:b/>
          <w:szCs w:val="24"/>
        </w:rPr>
        <w:t>[</w:t>
      </w:r>
      <w:r w:rsidR="00E71DBD" w:rsidRPr="00CF7033">
        <w:rPr>
          <w:b/>
          <w:szCs w:val="24"/>
        </w:rPr>
        <w:t>INSERT BORROWER NAME, STATE OF FORMATION AND TYPE OF ENTITY]</w:t>
      </w:r>
      <w:r w:rsidR="00E71DBD" w:rsidRPr="00CF7033">
        <w:rPr>
          <w:szCs w:val="24"/>
        </w:rPr>
        <w:t>, having an address at ______________________________ (“</w:t>
      </w:r>
      <w:r w:rsidR="00E71DBD" w:rsidRPr="00CF7033">
        <w:rPr>
          <w:b/>
          <w:szCs w:val="24"/>
        </w:rPr>
        <w:t>Borrower</w:t>
      </w:r>
      <w:r w:rsidR="00E71DBD" w:rsidRPr="00CF7033">
        <w:rPr>
          <w:szCs w:val="24"/>
        </w:rPr>
        <w:t>”)</w:t>
      </w:r>
      <w:r w:rsidR="00725A57">
        <w:rPr>
          <w:b/>
          <w:bCs/>
          <w:szCs w:val="24"/>
        </w:rPr>
        <w:t>]</w:t>
      </w:r>
      <w:r w:rsidR="00E71DBD" w:rsidRPr="00CF7033">
        <w:rPr>
          <w:szCs w:val="24"/>
        </w:rPr>
        <w:t xml:space="preserve"> [and] </w:t>
      </w:r>
      <w:r w:rsidRPr="00CF7033">
        <w:rPr>
          <w:szCs w:val="24"/>
        </w:rPr>
        <w:t>_______________</w:t>
      </w:r>
      <w:r w:rsidR="00577A92" w:rsidRPr="00CF7033">
        <w:rPr>
          <w:szCs w:val="24"/>
        </w:rPr>
        <w:t>______________</w:t>
      </w:r>
      <w:r w:rsidRPr="00CF7033">
        <w:rPr>
          <w:szCs w:val="24"/>
        </w:rPr>
        <w:t xml:space="preserve"> </w:t>
      </w:r>
      <w:r w:rsidR="00725A57">
        <w:rPr>
          <w:b/>
          <w:bCs/>
          <w:szCs w:val="24"/>
        </w:rPr>
        <w:t>[</w:t>
      </w:r>
      <w:r w:rsidRPr="00CF7033">
        <w:rPr>
          <w:b/>
          <w:szCs w:val="24"/>
        </w:rPr>
        <w:t>[INSERT GUARANTOR NAME</w:t>
      </w:r>
      <w:r w:rsidR="00A707B7" w:rsidRPr="00CF7033">
        <w:rPr>
          <w:b/>
          <w:szCs w:val="24"/>
        </w:rPr>
        <w:t>, STATE OF FORMATION</w:t>
      </w:r>
      <w:r w:rsidRPr="00CF7033">
        <w:rPr>
          <w:b/>
          <w:szCs w:val="24"/>
        </w:rPr>
        <w:t xml:space="preserve"> AND TYPE OF ENTITY]</w:t>
      </w:r>
      <w:r w:rsidRPr="00CF7033">
        <w:rPr>
          <w:szCs w:val="24"/>
        </w:rPr>
        <w:t xml:space="preserve">, having an address at ________________________________________ </w:t>
      </w:r>
      <w:r w:rsidR="00E71DBD" w:rsidRPr="00CF7033">
        <w:rPr>
          <w:szCs w:val="24"/>
        </w:rPr>
        <w:t>(“</w:t>
      </w:r>
      <w:r w:rsidR="00E71DBD" w:rsidRPr="00CF7033">
        <w:rPr>
          <w:b/>
          <w:szCs w:val="24"/>
        </w:rPr>
        <w:t>Guarantor</w:t>
      </w:r>
      <w:r w:rsidR="00E71DBD" w:rsidRPr="00CF7033">
        <w:rPr>
          <w:szCs w:val="24"/>
        </w:rPr>
        <w:t>”)</w:t>
      </w:r>
      <w:r w:rsidR="00E71DBD" w:rsidRPr="00FA53E9">
        <w:rPr>
          <w:b/>
          <w:bCs/>
          <w:szCs w:val="24"/>
        </w:rPr>
        <w:t>]</w:t>
      </w:r>
      <w:r w:rsidR="00E71DBD" w:rsidRPr="00CF7033">
        <w:rPr>
          <w:szCs w:val="24"/>
        </w:rPr>
        <w:t xml:space="preserve"> </w:t>
      </w:r>
      <w:r w:rsidR="00725A57">
        <w:rPr>
          <w:b/>
          <w:bCs/>
          <w:szCs w:val="24"/>
        </w:rPr>
        <w:t>[</w:t>
      </w:r>
      <w:r w:rsidR="00355C17" w:rsidRPr="009D547B">
        <w:rPr>
          <w:b/>
          <w:bCs/>
          <w:szCs w:val="24"/>
        </w:rPr>
        <w:t xml:space="preserve">DRAFTING NOTE: INSERT </w:t>
      </w:r>
      <w:r w:rsidR="001F2D43">
        <w:rPr>
          <w:b/>
          <w:bCs/>
          <w:szCs w:val="24"/>
        </w:rPr>
        <w:t>ENTITY THAT IS A TRIBE, MEMBER OF TRIBE THAT IS DIRECTLY OR INDIRECTLY CONTROLLED OR OWNED 50% OR MORE BY A TRIBE</w:t>
      </w:r>
      <w:r w:rsidR="001F2D43" w:rsidRPr="007830A4">
        <w:rPr>
          <w:szCs w:val="24"/>
        </w:rPr>
        <w:t xml:space="preserve"> </w:t>
      </w:r>
      <w:r w:rsidR="007830A4" w:rsidRPr="007830A4">
        <w:rPr>
          <w:szCs w:val="24"/>
        </w:rPr>
        <w:t>(</w:t>
      </w:r>
      <w:r w:rsidR="00355C17" w:rsidRPr="000579EA">
        <w:rPr>
          <w:szCs w:val="24"/>
        </w:rPr>
        <w:t xml:space="preserve">[Borrower] [and] [Guarantor] </w:t>
      </w:r>
      <w:r w:rsidR="005B14A2" w:rsidRPr="00CF7033">
        <w:rPr>
          <w:szCs w:val="24"/>
        </w:rPr>
        <w:t xml:space="preserve">also referred to herein </w:t>
      </w:r>
      <w:r w:rsidR="00E71DBD" w:rsidRPr="00CF7033">
        <w:rPr>
          <w:szCs w:val="24"/>
        </w:rPr>
        <w:t>[together]</w:t>
      </w:r>
      <w:r w:rsidR="005B14A2" w:rsidRPr="00CF7033">
        <w:rPr>
          <w:szCs w:val="24"/>
        </w:rPr>
        <w:t xml:space="preserve"> as</w:t>
      </w:r>
      <w:r w:rsidR="00E71DBD" w:rsidRPr="00CF7033">
        <w:rPr>
          <w:szCs w:val="24"/>
        </w:rPr>
        <w:t xml:space="preserve"> “</w:t>
      </w:r>
      <w:r w:rsidR="00E71DBD" w:rsidRPr="00CF7033">
        <w:rPr>
          <w:b/>
          <w:bCs/>
          <w:szCs w:val="24"/>
        </w:rPr>
        <w:t>Indemnitor</w:t>
      </w:r>
      <w:r w:rsidR="00E71DBD" w:rsidRPr="00CF7033">
        <w:rPr>
          <w:szCs w:val="24"/>
        </w:rPr>
        <w:t>”)</w:t>
      </w:r>
      <w:r w:rsidR="00304AF6" w:rsidRPr="00CF7033">
        <w:rPr>
          <w:b/>
          <w:bCs/>
          <w:szCs w:val="24"/>
        </w:rPr>
        <w:t>]</w:t>
      </w:r>
      <w:r w:rsidR="00203BE8">
        <w:rPr>
          <w:szCs w:val="24"/>
        </w:rPr>
        <w:t xml:space="preserve"> </w:t>
      </w:r>
      <w:r w:rsidRPr="00CF7033">
        <w:rPr>
          <w:szCs w:val="24"/>
        </w:rPr>
        <w:t xml:space="preserve">for the benefit of ____________________________________ </w:t>
      </w:r>
      <w:r w:rsidRPr="00CF7033">
        <w:rPr>
          <w:b/>
          <w:szCs w:val="24"/>
        </w:rPr>
        <w:t>[INSERT LENDER NAME AND TYPE OF ENTITY]</w:t>
      </w:r>
      <w:r w:rsidR="00725A57">
        <w:rPr>
          <w:bCs/>
          <w:szCs w:val="24"/>
        </w:rPr>
        <w:t xml:space="preserve"> </w:t>
      </w:r>
      <w:r w:rsidRPr="00CF7033">
        <w:rPr>
          <w:szCs w:val="24"/>
        </w:rPr>
        <w:t>having an address at ______________________________________</w:t>
      </w:r>
      <w:r w:rsidR="00A3426C" w:rsidRPr="00CF7033">
        <w:rPr>
          <w:bCs/>
          <w:szCs w:val="24"/>
        </w:rPr>
        <w:t xml:space="preserve"> </w:t>
      </w:r>
      <w:r w:rsidR="00A3426C" w:rsidRPr="00CF7033">
        <w:rPr>
          <w:szCs w:val="24"/>
        </w:rPr>
        <w:t>(“</w:t>
      </w:r>
      <w:r w:rsidR="00A3426C" w:rsidRPr="00CF7033">
        <w:rPr>
          <w:b/>
          <w:szCs w:val="24"/>
        </w:rPr>
        <w:t>Lender</w:t>
      </w:r>
      <w:r w:rsidR="00A3426C" w:rsidRPr="00CF7033">
        <w:rPr>
          <w:szCs w:val="24"/>
        </w:rPr>
        <w:t>”)</w:t>
      </w:r>
      <w:r w:rsidRPr="00CF7033">
        <w:rPr>
          <w:szCs w:val="24"/>
        </w:rPr>
        <w:t>.</w:t>
      </w:r>
    </w:p>
    <w:bookmarkEnd w:id="8"/>
    <w:p w14:paraId="60D35A56" w14:textId="77777777" w:rsidR="007379C9" w:rsidRPr="00CF7033" w:rsidRDefault="007379C9" w:rsidP="007379C9">
      <w:pPr>
        <w:keepNext/>
        <w:suppressAutoHyphens/>
        <w:spacing w:after="240"/>
        <w:jc w:val="center"/>
        <w:rPr>
          <w:b/>
        </w:rPr>
      </w:pPr>
      <w:r w:rsidRPr="00CF7033">
        <w:rPr>
          <w:b/>
          <w:u w:val="single"/>
        </w:rPr>
        <w:t>RECITALS</w:t>
      </w:r>
      <w:r w:rsidRPr="00CF7033">
        <w:rPr>
          <w:b/>
        </w:rPr>
        <w:t>:</w:t>
      </w:r>
    </w:p>
    <w:p w14:paraId="273D7B26" w14:textId="24CF31FC" w:rsidR="007379C9" w:rsidRDefault="007379C9" w:rsidP="007379C9">
      <w:pPr>
        <w:pStyle w:val="BodyText"/>
        <w:ind w:firstLine="720"/>
        <w:jc w:val="both"/>
        <w:rPr>
          <w:szCs w:val="24"/>
        </w:rPr>
      </w:pPr>
      <w:r w:rsidRPr="00CF7033">
        <w:rPr>
          <w:szCs w:val="24"/>
        </w:rPr>
        <w:t>A.</w:t>
      </w:r>
      <w:r w:rsidRPr="00CF7033">
        <w:rPr>
          <w:szCs w:val="24"/>
        </w:rPr>
        <w:tab/>
      </w:r>
      <w:bookmarkStart w:id="9" w:name="_Hlk124867743"/>
      <w:r w:rsidR="00815E5C" w:rsidRPr="00CF7033">
        <w:rPr>
          <w:szCs w:val="24"/>
        </w:rPr>
        <w:t>Pursuant to that certain Multifamily Loan and Security Agreement dated as of the date hereof, by and between Borrower and Lender (as amended, restated, replaced, supplemented or otherwise modified from time to time, the “</w:t>
      </w:r>
      <w:r w:rsidR="00815E5C" w:rsidRPr="00CF7033">
        <w:rPr>
          <w:b/>
          <w:szCs w:val="24"/>
        </w:rPr>
        <w:t>Loan Agreement</w:t>
      </w:r>
      <w:r w:rsidR="00815E5C" w:rsidRPr="00CF7033">
        <w:rPr>
          <w:szCs w:val="24"/>
        </w:rPr>
        <w:t>”), Lender is making a loan to Borrower in the original principal amount of ____________________ and ___/100 Dollars ($_________) (the “</w:t>
      </w:r>
      <w:r w:rsidR="00815E5C" w:rsidRPr="00CF7033">
        <w:rPr>
          <w:b/>
          <w:szCs w:val="24"/>
        </w:rPr>
        <w:t>Mortgage Loan</w:t>
      </w:r>
      <w:r w:rsidR="00815E5C" w:rsidRPr="00CF7033">
        <w:rPr>
          <w:szCs w:val="24"/>
        </w:rPr>
        <w:t>”), as evidenced by that certain Multifamily Note dated as of the date hereof, executed by Borrower and made payable to the order of Lender in the amount of the Mortgage Loan (as amended, restated, replaced, supplemented or otherwise modified from time to time, the “</w:t>
      </w:r>
      <w:r w:rsidR="00815E5C" w:rsidRPr="00CF7033">
        <w:rPr>
          <w:b/>
          <w:szCs w:val="24"/>
        </w:rPr>
        <w:t>Note</w:t>
      </w:r>
      <w:r w:rsidR="00815E5C" w:rsidRPr="00CF7033">
        <w:rPr>
          <w:szCs w:val="24"/>
        </w:rPr>
        <w:t>”).</w:t>
      </w:r>
    </w:p>
    <w:p w14:paraId="392F3E27" w14:textId="2269F1F9" w:rsidR="004962EE" w:rsidRDefault="004962EE" w:rsidP="00CB0B43">
      <w:pPr>
        <w:pStyle w:val="BodyText"/>
        <w:ind w:firstLine="720"/>
        <w:jc w:val="both"/>
      </w:pPr>
      <w:r>
        <w:t>B.</w:t>
      </w:r>
      <w:r>
        <w:tab/>
      </w:r>
      <w:r w:rsidRPr="00155FBB">
        <w:t>In addition to the Loan Agreement, the Mortgage</w:t>
      </w:r>
      <w:r w:rsidRPr="00155FBB">
        <w:rPr>
          <w:b/>
        </w:rPr>
        <w:t xml:space="preserve"> </w:t>
      </w:r>
      <w:r w:rsidRPr="00155FBB">
        <w:t xml:space="preserve">Loan and the Note are also secured by, among other things, a certain Multifamily Mortgage, Deed of Trust or Deed to Secure Debt dated as of the date hereof, which encumbers the </w:t>
      </w:r>
      <w:r w:rsidR="001A3C7C">
        <w:t>m</w:t>
      </w:r>
      <w:r w:rsidRPr="00155FBB">
        <w:t xml:space="preserve">ortgaged </w:t>
      </w:r>
      <w:r w:rsidR="001A3C7C">
        <w:t>p</w:t>
      </w:r>
      <w:r w:rsidRPr="00155FBB">
        <w:t xml:space="preserve">roperty </w:t>
      </w:r>
      <w:r w:rsidR="001A3C7C">
        <w:t xml:space="preserve">described therein </w:t>
      </w:r>
      <w:r w:rsidRPr="00155FBB">
        <w:t>(as amended, restated, replaced, supplemented or otherwise modified from time to time, the “</w:t>
      </w:r>
      <w:r w:rsidRPr="00155FBB">
        <w:rPr>
          <w:b/>
        </w:rPr>
        <w:t>Security Instrument</w:t>
      </w:r>
      <w:r w:rsidRPr="00155FBB">
        <w:t>”; the Loan Agreement, the Note, the Security Instrument, and all other documents evidencing or securing the Mortgage Loan, the “</w:t>
      </w:r>
      <w:r w:rsidRPr="00155FBB">
        <w:rPr>
          <w:b/>
        </w:rPr>
        <w:t>Loan Documents</w:t>
      </w:r>
      <w:r w:rsidRPr="00155FBB">
        <w:t>”).</w:t>
      </w:r>
    </w:p>
    <w:p w14:paraId="7CAA157A" w14:textId="57076CE3" w:rsidR="007379C9" w:rsidRPr="00CF7033" w:rsidRDefault="004962EE" w:rsidP="00CB0B43">
      <w:pPr>
        <w:pStyle w:val="BodyText"/>
        <w:ind w:firstLine="720"/>
        <w:jc w:val="both"/>
        <w:rPr>
          <w:szCs w:val="24"/>
        </w:rPr>
      </w:pPr>
      <w:r>
        <w:rPr>
          <w:szCs w:val="24"/>
        </w:rPr>
        <w:t>C</w:t>
      </w:r>
      <w:r w:rsidR="007379C9" w:rsidRPr="00CF7033">
        <w:rPr>
          <w:szCs w:val="24"/>
        </w:rPr>
        <w:t>.</w:t>
      </w:r>
      <w:r w:rsidR="007379C9" w:rsidRPr="00CF7033">
        <w:rPr>
          <w:szCs w:val="24"/>
        </w:rPr>
        <w:tab/>
      </w:r>
      <w:r w:rsidR="004A2997" w:rsidRPr="00725A57">
        <w:rPr>
          <w:b/>
          <w:bCs/>
          <w:szCs w:val="24"/>
        </w:rPr>
        <w:t>[</w:t>
      </w:r>
      <w:r w:rsidR="004A2997" w:rsidRPr="009D547B">
        <w:rPr>
          <w:b/>
          <w:bCs/>
          <w:szCs w:val="24"/>
        </w:rPr>
        <w:t>DRAFTING NOTE: INSERT IF GUARANTOR IS A PARTY HERETO</w:t>
      </w:r>
      <w:r w:rsidR="004A2997">
        <w:rPr>
          <w:szCs w:val="24"/>
        </w:rPr>
        <w:t xml:space="preserve"> </w:t>
      </w:r>
      <w:r w:rsidR="007379C9" w:rsidRPr="00CF7033">
        <w:rPr>
          <w:szCs w:val="24"/>
        </w:rPr>
        <w:t xml:space="preserve">Guarantor </w:t>
      </w:r>
      <w:r w:rsidR="00B326BD" w:rsidRPr="00CF7033">
        <w:rPr>
          <w:szCs w:val="24"/>
        </w:rPr>
        <w:t xml:space="preserve">has entered into that certain [Guaranty of Non-Recourse Obligations] and </w:t>
      </w:r>
      <w:r w:rsidR="007379C9" w:rsidRPr="00CF7033">
        <w:rPr>
          <w:szCs w:val="24"/>
        </w:rPr>
        <w:t>has an economic interest in Borrower or will otherwise obtain a material financial benefit from the Mortgage Loan.</w:t>
      </w:r>
      <w:r w:rsidR="00C8002F" w:rsidRPr="00CF7033">
        <w:rPr>
          <w:b/>
          <w:bCs/>
          <w:szCs w:val="24"/>
        </w:rPr>
        <w:t>]</w:t>
      </w:r>
    </w:p>
    <w:p w14:paraId="538D50EC" w14:textId="718D1FDE" w:rsidR="00CB0B43" w:rsidRPr="00990C76" w:rsidRDefault="004962EE" w:rsidP="007379C9">
      <w:pPr>
        <w:pStyle w:val="BodyText"/>
        <w:ind w:firstLine="734"/>
        <w:jc w:val="both"/>
        <w:rPr>
          <w:b/>
          <w:bCs/>
          <w:szCs w:val="24"/>
        </w:rPr>
      </w:pPr>
      <w:bookmarkStart w:id="10" w:name="_Hlk124867761"/>
      <w:bookmarkEnd w:id="9"/>
      <w:r>
        <w:rPr>
          <w:szCs w:val="24"/>
        </w:rPr>
        <w:lastRenderedPageBreak/>
        <w:t>D</w:t>
      </w:r>
      <w:r w:rsidR="007379C9" w:rsidRPr="00CF7033">
        <w:rPr>
          <w:szCs w:val="24"/>
        </w:rPr>
        <w:t>.</w:t>
      </w:r>
      <w:r w:rsidR="007379C9" w:rsidRPr="00CF7033">
        <w:rPr>
          <w:szCs w:val="24"/>
        </w:rPr>
        <w:tab/>
      </w:r>
      <w:r w:rsidR="004A2997" w:rsidRPr="00725A57">
        <w:rPr>
          <w:b/>
          <w:bCs/>
          <w:szCs w:val="24"/>
        </w:rPr>
        <w:t>[</w:t>
      </w:r>
      <w:r w:rsidR="004A2997" w:rsidRPr="009D547B">
        <w:rPr>
          <w:b/>
          <w:bCs/>
          <w:szCs w:val="24"/>
        </w:rPr>
        <w:t>DRAFTING NOTE: INSERT APPLICABLE DESCRIPTION</w:t>
      </w:r>
      <w:r w:rsidR="004A2997" w:rsidRPr="00725A57">
        <w:rPr>
          <w:b/>
          <w:bCs/>
          <w:szCs w:val="24"/>
        </w:rPr>
        <w:t>]</w:t>
      </w:r>
      <w:r w:rsidR="004A2997">
        <w:rPr>
          <w:szCs w:val="24"/>
        </w:rPr>
        <w:t xml:space="preserve"> </w:t>
      </w:r>
      <w:r w:rsidR="004A2997" w:rsidRPr="00725A57">
        <w:rPr>
          <w:b/>
          <w:bCs/>
          <w:szCs w:val="24"/>
        </w:rPr>
        <w:t>[</w:t>
      </w:r>
      <w:r w:rsidR="00CB0B43" w:rsidRPr="00CF7033">
        <w:rPr>
          <w:szCs w:val="24"/>
        </w:rPr>
        <w:t>[Borrower] [Guarantor]</w:t>
      </w:r>
      <w:r w:rsidR="00304AF6" w:rsidRPr="00CF7033">
        <w:rPr>
          <w:szCs w:val="24"/>
        </w:rPr>
        <w:t xml:space="preserve"> </w:t>
      </w:r>
      <w:r w:rsidR="00CB0B43" w:rsidRPr="00CF7033">
        <w:rPr>
          <w:szCs w:val="24"/>
        </w:rPr>
        <w:t>[Indemnitor] is a member of</w:t>
      </w:r>
      <w:r w:rsidR="00AB78CD" w:rsidRPr="00CF7033">
        <w:rPr>
          <w:szCs w:val="24"/>
        </w:rPr>
        <w:t xml:space="preserve"> </w:t>
      </w:r>
      <w:r w:rsidR="00E1273C">
        <w:rPr>
          <w:szCs w:val="24"/>
        </w:rPr>
        <w:t xml:space="preserve">the Native American tribe commonly known as </w:t>
      </w:r>
      <w:r w:rsidR="00304AF6" w:rsidRPr="00CF7033">
        <w:rPr>
          <w:szCs w:val="24"/>
        </w:rPr>
        <w:t xml:space="preserve">the </w:t>
      </w:r>
      <w:r w:rsidR="00E01B32" w:rsidRPr="00CF7033">
        <w:rPr>
          <w:b/>
          <w:bCs/>
          <w:szCs w:val="24"/>
        </w:rPr>
        <w:t>[DRAFTING NOTE: INSERT TRIBE</w:t>
      </w:r>
      <w:r w:rsidR="008964BB">
        <w:rPr>
          <w:b/>
          <w:bCs/>
          <w:szCs w:val="24"/>
        </w:rPr>
        <w:t xml:space="preserve"> NAME AS IDENTIFIED IN THE FEDERAL REGISTER</w:t>
      </w:r>
      <w:r w:rsidR="00E01B32" w:rsidRPr="00CF7033">
        <w:rPr>
          <w:szCs w:val="24"/>
        </w:rPr>
        <w:t xml:space="preserve"> __________</w:t>
      </w:r>
      <w:r w:rsidR="00E1273C" w:rsidRPr="00725A57">
        <w:rPr>
          <w:b/>
          <w:bCs/>
          <w:szCs w:val="24"/>
        </w:rPr>
        <w:t>]</w:t>
      </w:r>
      <w:r w:rsidR="00E1273C">
        <w:rPr>
          <w:szCs w:val="24"/>
        </w:rPr>
        <w:t xml:space="preserve"> (the “</w:t>
      </w:r>
      <w:r w:rsidR="00E1273C" w:rsidRPr="009D547B">
        <w:rPr>
          <w:b/>
          <w:bCs/>
          <w:szCs w:val="24"/>
        </w:rPr>
        <w:t>Tribe</w:t>
      </w:r>
      <w:r w:rsidR="00E1273C">
        <w:rPr>
          <w:szCs w:val="24"/>
        </w:rPr>
        <w:t>”).</w:t>
      </w:r>
      <w:r w:rsidR="004A2997" w:rsidRPr="00725A57">
        <w:rPr>
          <w:b/>
          <w:bCs/>
          <w:szCs w:val="24"/>
        </w:rPr>
        <w:t>]</w:t>
      </w:r>
      <w:r w:rsidR="000D23D3">
        <w:rPr>
          <w:szCs w:val="24"/>
        </w:rPr>
        <w:t xml:space="preserve"> </w:t>
      </w:r>
      <w:r w:rsidR="000D23D3" w:rsidRPr="009D547B">
        <w:rPr>
          <w:b/>
          <w:bCs/>
          <w:szCs w:val="24"/>
        </w:rPr>
        <w:t>OR</w:t>
      </w:r>
      <w:r w:rsidR="000D23D3">
        <w:rPr>
          <w:szCs w:val="24"/>
        </w:rPr>
        <w:t xml:space="preserve"> </w:t>
      </w:r>
      <w:r w:rsidR="004A2997" w:rsidRPr="00725A57">
        <w:rPr>
          <w:b/>
          <w:bCs/>
          <w:szCs w:val="24"/>
        </w:rPr>
        <w:t>[</w:t>
      </w:r>
      <w:r w:rsidR="000D23D3">
        <w:rPr>
          <w:szCs w:val="24"/>
        </w:rPr>
        <w:t>The</w:t>
      </w:r>
      <w:r w:rsidR="00E1273C">
        <w:rPr>
          <w:szCs w:val="24"/>
        </w:rPr>
        <w:t xml:space="preserve"> Native American tribe commonly known as the</w:t>
      </w:r>
      <w:r w:rsidR="000D23D3">
        <w:rPr>
          <w:szCs w:val="24"/>
        </w:rPr>
        <w:t xml:space="preserve"> </w:t>
      </w:r>
      <w:r w:rsidR="000D23D3" w:rsidRPr="00CF7033">
        <w:rPr>
          <w:b/>
          <w:bCs/>
          <w:szCs w:val="24"/>
        </w:rPr>
        <w:t>[DRAFTING NOTE: INSERT TRIBE</w:t>
      </w:r>
      <w:r w:rsidR="008964BB">
        <w:rPr>
          <w:b/>
          <w:bCs/>
          <w:szCs w:val="24"/>
        </w:rPr>
        <w:t xml:space="preserve"> NAME AS IDENTIFIED IN THE FEDERAL REGISTER</w:t>
      </w:r>
      <w:r w:rsidR="00E1273C">
        <w:rPr>
          <w:b/>
          <w:bCs/>
          <w:szCs w:val="24"/>
        </w:rPr>
        <w:t xml:space="preserve"> ______________]</w:t>
      </w:r>
      <w:r w:rsidR="00990C76" w:rsidRPr="00990C76">
        <w:rPr>
          <w:szCs w:val="24"/>
        </w:rPr>
        <w:t xml:space="preserve"> </w:t>
      </w:r>
      <w:r w:rsidR="00E1273C">
        <w:rPr>
          <w:szCs w:val="24"/>
        </w:rPr>
        <w:t>(the “</w:t>
      </w:r>
      <w:r w:rsidR="00E1273C" w:rsidRPr="00E26919">
        <w:rPr>
          <w:b/>
          <w:bCs/>
          <w:szCs w:val="24"/>
        </w:rPr>
        <w:t>Tribe</w:t>
      </w:r>
      <w:r w:rsidR="00E1273C">
        <w:rPr>
          <w:szCs w:val="24"/>
        </w:rPr>
        <w:t>”)</w:t>
      </w:r>
      <w:r w:rsidR="004A2997">
        <w:rPr>
          <w:szCs w:val="24"/>
        </w:rPr>
        <w:t xml:space="preserve"> directly or indirectly [</w:t>
      </w:r>
      <w:r w:rsidR="00E1273C">
        <w:rPr>
          <w:szCs w:val="24"/>
        </w:rPr>
        <w:t>c</w:t>
      </w:r>
      <w:r w:rsidR="004A2997">
        <w:rPr>
          <w:szCs w:val="24"/>
        </w:rPr>
        <w:t xml:space="preserve">ontrols] </w:t>
      </w:r>
      <w:r w:rsidR="00E1273C">
        <w:rPr>
          <w:szCs w:val="24"/>
        </w:rPr>
        <w:t xml:space="preserve">[and] </w:t>
      </w:r>
      <w:r w:rsidR="004A2997">
        <w:rPr>
          <w:szCs w:val="24"/>
        </w:rPr>
        <w:t xml:space="preserve">[owns more than </w:t>
      </w:r>
      <w:r>
        <w:rPr>
          <w:szCs w:val="24"/>
        </w:rPr>
        <w:t>fifty percent (</w:t>
      </w:r>
      <w:r w:rsidR="004A2997">
        <w:rPr>
          <w:szCs w:val="24"/>
        </w:rPr>
        <w:t>50%</w:t>
      </w:r>
      <w:r>
        <w:rPr>
          <w:szCs w:val="24"/>
        </w:rPr>
        <w:t>)</w:t>
      </w:r>
      <w:r w:rsidR="004A2997">
        <w:rPr>
          <w:szCs w:val="24"/>
        </w:rPr>
        <w:t xml:space="preserve"> of the ownership interests in] </w:t>
      </w:r>
      <w:r w:rsidR="004A2997" w:rsidRPr="00CF7033">
        <w:rPr>
          <w:szCs w:val="24"/>
        </w:rPr>
        <w:t>[Borrower] [Guarantor] [Indemnitor]</w:t>
      </w:r>
      <w:r w:rsidR="004A2997">
        <w:rPr>
          <w:szCs w:val="24"/>
        </w:rPr>
        <w:t>.</w:t>
      </w:r>
      <w:r w:rsidR="00990C76">
        <w:rPr>
          <w:b/>
          <w:bCs/>
          <w:szCs w:val="24"/>
        </w:rPr>
        <w:t>]</w:t>
      </w:r>
    </w:p>
    <w:bookmarkEnd w:id="10"/>
    <w:p w14:paraId="2406DDC3" w14:textId="4AB683F3" w:rsidR="007379C9" w:rsidRPr="00CF7033" w:rsidRDefault="004962EE" w:rsidP="007379C9">
      <w:pPr>
        <w:pStyle w:val="BodyText"/>
        <w:ind w:firstLine="734"/>
        <w:jc w:val="both"/>
        <w:rPr>
          <w:szCs w:val="24"/>
        </w:rPr>
      </w:pPr>
      <w:r>
        <w:rPr>
          <w:szCs w:val="24"/>
        </w:rPr>
        <w:t>E</w:t>
      </w:r>
      <w:r w:rsidR="00CB0B43" w:rsidRPr="00CF7033">
        <w:rPr>
          <w:szCs w:val="24"/>
        </w:rPr>
        <w:t>.</w:t>
      </w:r>
      <w:r w:rsidR="00CB0B43" w:rsidRPr="00CF7033">
        <w:rPr>
          <w:szCs w:val="24"/>
        </w:rPr>
        <w:tab/>
      </w:r>
      <w:r w:rsidR="007379C9" w:rsidRPr="00CF7033">
        <w:rPr>
          <w:szCs w:val="24"/>
        </w:rPr>
        <w:t xml:space="preserve">In consideration of the Mortgage Loan, and as a material condition thereof, </w:t>
      </w:r>
      <w:r w:rsidR="00E71DBD" w:rsidRPr="00CF7033">
        <w:rPr>
          <w:szCs w:val="24"/>
        </w:rPr>
        <w:t xml:space="preserve">Indemnitor </w:t>
      </w:r>
      <w:r w:rsidR="007379C9" w:rsidRPr="00CF7033">
        <w:rPr>
          <w:szCs w:val="24"/>
        </w:rPr>
        <w:t xml:space="preserve">has agreed to </w:t>
      </w:r>
      <w:r w:rsidR="00C8002F" w:rsidRPr="00CF7033">
        <w:rPr>
          <w:szCs w:val="24"/>
        </w:rPr>
        <w:t xml:space="preserve">waive sovereign immunity and </w:t>
      </w:r>
      <w:r w:rsidR="007379C9" w:rsidRPr="00CF7033">
        <w:rPr>
          <w:szCs w:val="24"/>
        </w:rPr>
        <w:t>submit to the jurisdiction of the</w:t>
      </w:r>
      <w:r w:rsidR="00355C17">
        <w:rPr>
          <w:szCs w:val="24"/>
        </w:rPr>
        <w:t xml:space="preserve"> </w:t>
      </w:r>
      <w:r w:rsidR="001A3C7C">
        <w:rPr>
          <w:szCs w:val="24"/>
        </w:rPr>
        <w:t>“</w:t>
      </w:r>
      <w:r w:rsidR="00355C17">
        <w:rPr>
          <w:szCs w:val="24"/>
        </w:rPr>
        <w:t>State</w:t>
      </w:r>
      <w:r w:rsidR="001A3C7C">
        <w:rPr>
          <w:szCs w:val="24"/>
        </w:rPr>
        <w:t>”</w:t>
      </w:r>
      <w:r w:rsidR="00355C17">
        <w:rPr>
          <w:szCs w:val="24"/>
        </w:rPr>
        <w:t xml:space="preserve"> (a</w:t>
      </w:r>
      <w:r>
        <w:rPr>
          <w:szCs w:val="24"/>
        </w:rPr>
        <w:t>s</w:t>
      </w:r>
      <w:r w:rsidR="00355C17">
        <w:rPr>
          <w:szCs w:val="24"/>
        </w:rPr>
        <w:t xml:space="preserve"> defined in the Security Instrument) </w:t>
      </w:r>
      <w:r w:rsidR="007379C9" w:rsidRPr="00CF7033">
        <w:rPr>
          <w:szCs w:val="24"/>
        </w:rPr>
        <w:t xml:space="preserve">and federal courts of the </w:t>
      </w:r>
      <w:r w:rsidR="00355C17">
        <w:rPr>
          <w:szCs w:val="24"/>
        </w:rPr>
        <w:t>State.</w:t>
      </w:r>
    </w:p>
    <w:p w14:paraId="36763FCE" w14:textId="56DD3DA7" w:rsidR="007379C9" w:rsidRPr="00CF7033" w:rsidRDefault="007379C9" w:rsidP="00EF70D8">
      <w:pPr>
        <w:spacing w:after="240"/>
        <w:ind w:firstLine="720"/>
        <w:jc w:val="both"/>
      </w:pPr>
      <w:r w:rsidRPr="00CF7033">
        <w:t xml:space="preserve">NOW, THEREFORE, </w:t>
      </w:r>
      <w:r w:rsidR="00E71DBD" w:rsidRPr="00CF7033">
        <w:t xml:space="preserve">Indemnitor </w:t>
      </w:r>
      <w:r w:rsidR="00203BE8">
        <w:t xml:space="preserve">[and Borrower each] </w:t>
      </w:r>
      <w:r w:rsidRPr="00CF7033">
        <w:t>hereby agrees as follows:</w:t>
      </w:r>
    </w:p>
    <w:p w14:paraId="717AA3FD" w14:textId="77777777" w:rsidR="007379C9" w:rsidRPr="00CF7033" w:rsidRDefault="007379C9" w:rsidP="007379C9">
      <w:pPr>
        <w:keepNext/>
        <w:suppressAutoHyphens/>
        <w:spacing w:after="240"/>
        <w:jc w:val="center"/>
        <w:rPr>
          <w:b/>
        </w:rPr>
      </w:pPr>
      <w:r w:rsidRPr="00CF7033">
        <w:rPr>
          <w:b/>
          <w:u w:val="single"/>
        </w:rPr>
        <w:t>AGREEMENTS</w:t>
      </w:r>
      <w:r w:rsidRPr="00CF7033">
        <w:rPr>
          <w:b/>
        </w:rPr>
        <w:t>:</w:t>
      </w:r>
    </w:p>
    <w:p w14:paraId="288BC9FA" w14:textId="77777777" w:rsidR="00815E5C" w:rsidRPr="00CF7033" w:rsidRDefault="00815E5C" w:rsidP="00815E5C">
      <w:pPr>
        <w:pStyle w:val="TabbedL1"/>
        <w:keepNext/>
        <w:numPr>
          <w:ilvl w:val="0"/>
          <w:numId w:val="39"/>
        </w:numPr>
        <w:rPr>
          <w:szCs w:val="24"/>
        </w:rPr>
      </w:pPr>
      <w:r w:rsidRPr="00CF7033">
        <w:rPr>
          <w:b/>
          <w:szCs w:val="24"/>
        </w:rPr>
        <w:t>Recitals.</w:t>
      </w:r>
    </w:p>
    <w:p w14:paraId="15D0384A" w14:textId="6BDFE31D" w:rsidR="00815E5C" w:rsidRPr="00CF7033" w:rsidRDefault="00815E5C" w:rsidP="00815E5C">
      <w:pPr>
        <w:pStyle w:val="TabbedL1"/>
        <w:numPr>
          <w:ilvl w:val="0"/>
          <w:numId w:val="0"/>
        </w:numPr>
        <w:ind w:firstLine="720"/>
        <w:rPr>
          <w:szCs w:val="24"/>
        </w:rPr>
      </w:pPr>
      <w:r w:rsidRPr="00CF7033">
        <w:rPr>
          <w:szCs w:val="24"/>
        </w:rPr>
        <w:t>The recitals set forth above are incorporated herein by reference as if fully set forth in the body of this Waiver.</w:t>
      </w:r>
    </w:p>
    <w:p w14:paraId="700C38C2" w14:textId="77777777" w:rsidR="00815E5C" w:rsidRPr="00CF7033" w:rsidRDefault="00815E5C" w:rsidP="00815E5C">
      <w:pPr>
        <w:keepNext/>
        <w:numPr>
          <w:ilvl w:val="0"/>
          <w:numId w:val="39"/>
        </w:numPr>
        <w:suppressAutoHyphens/>
        <w:spacing w:after="240"/>
        <w:jc w:val="both"/>
      </w:pPr>
      <w:r w:rsidRPr="00CF7033">
        <w:rPr>
          <w:b/>
        </w:rPr>
        <w:t>Defined Terms.</w:t>
      </w:r>
    </w:p>
    <w:p w14:paraId="1FEA6E6D" w14:textId="77777777" w:rsidR="00815E5C" w:rsidRPr="00CF7033" w:rsidRDefault="00815E5C" w:rsidP="00815E5C">
      <w:pPr>
        <w:pStyle w:val="TabbedL1"/>
        <w:numPr>
          <w:ilvl w:val="0"/>
          <w:numId w:val="0"/>
        </w:numPr>
        <w:ind w:firstLine="720"/>
        <w:rPr>
          <w:szCs w:val="24"/>
        </w:rPr>
      </w:pPr>
      <w:r w:rsidRPr="00CF7033">
        <w:rPr>
          <w:szCs w:val="24"/>
        </w:rPr>
        <w:t>Capitalized terms used and not specifically defined herein have the meanings given to such terms in the Loan Agreement.</w:t>
      </w:r>
    </w:p>
    <w:p w14:paraId="338A360C" w14:textId="0AF96610" w:rsidR="00F26C07" w:rsidRPr="00CF7033" w:rsidRDefault="00F26C07" w:rsidP="00304AF6">
      <w:pPr>
        <w:pStyle w:val="BodyText"/>
        <w:numPr>
          <w:ilvl w:val="0"/>
          <w:numId w:val="39"/>
        </w:numPr>
        <w:tabs>
          <w:tab w:val="left" w:pos="1440"/>
        </w:tabs>
        <w:autoSpaceDE w:val="0"/>
        <w:autoSpaceDN w:val="0"/>
        <w:adjustRightInd w:val="0"/>
        <w:jc w:val="both"/>
        <w:rPr>
          <w:b/>
          <w:bCs/>
          <w:szCs w:val="24"/>
        </w:rPr>
      </w:pPr>
      <w:r w:rsidRPr="00CF7033">
        <w:rPr>
          <w:b/>
          <w:bCs/>
          <w:szCs w:val="24"/>
        </w:rPr>
        <w:t>Waiver of Sovereign Immunity.</w:t>
      </w:r>
    </w:p>
    <w:p w14:paraId="50B0E34F" w14:textId="35059EA9" w:rsidR="00DB2B88" w:rsidRPr="00CF7033" w:rsidRDefault="009F766D" w:rsidP="001A783E">
      <w:pPr>
        <w:pStyle w:val="TabbedL1"/>
        <w:numPr>
          <w:ilvl w:val="0"/>
          <w:numId w:val="0"/>
        </w:numPr>
        <w:ind w:firstLine="720"/>
        <w:rPr>
          <w:szCs w:val="24"/>
        </w:rPr>
      </w:pPr>
      <w:bookmarkStart w:id="11" w:name="_Hlk124867782"/>
      <w:r w:rsidRPr="00725A57">
        <w:rPr>
          <w:b/>
          <w:bCs/>
          <w:szCs w:val="24"/>
        </w:rPr>
        <w:t>[</w:t>
      </w:r>
      <w:r w:rsidRPr="009D547B">
        <w:rPr>
          <w:b/>
          <w:bCs/>
          <w:szCs w:val="24"/>
        </w:rPr>
        <w:t>DRAFTING NOTE: COMPLETE AS APPLICABLE] [INSERT IF INDEMNITOR IS AN ENTITY:</w:t>
      </w:r>
      <w:r>
        <w:rPr>
          <w:szCs w:val="24"/>
        </w:rPr>
        <w:t xml:space="preserve">  [</w:t>
      </w:r>
      <w:r w:rsidR="00E503AE" w:rsidRPr="00CF7033">
        <w:rPr>
          <w:szCs w:val="24"/>
        </w:rPr>
        <w:t>Indemnitor</w:t>
      </w:r>
      <w:r w:rsidR="001A783E" w:rsidRPr="00CF7033">
        <w:rPr>
          <w:szCs w:val="24"/>
        </w:rPr>
        <w:t xml:space="preserve"> is </w:t>
      </w:r>
      <w:r w:rsidR="00E503AE" w:rsidRPr="00CF7033">
        <w:rPr>
          <w:szCs w:val="24"/>
        </w:rPr>
        <w:t xml:space="preserve">a </w:t>
      </w:r>
      <w:r w:rsidR="00E503AE" w:rsidRPr="00725A57">
        <w:rPr>
          <w:b/>
          <w:bCs/>
          <w:szCs w:val="24"/>
        </w:rPr>
        <w:t>[</w:t>
      </w:r>
      <w:r w:rsidR="001F2D43" w:rsidRPr="009D547B">
        <w:rPr>
          <w:b/>
          <w:bCs/>
          <w:szCs w:val="24"/>
        </w:rPr>
        <w:t xml:space="preserve">INSERT </w:t>
      </w:r>
      <w:r w:rsidR="00E503AE" w:rsidRPr="009D547B">
        <w:rPr>
          <w:b/>
          <w:bCs/>
          <w:szCs w:val="24"/>
        </w:rPr>
        <w:t>STATE</w:t>
      </w:r>
      <w:r w:rsidR="001F2D43" w:rsidRPr="009D547B">
        <w:rPr>
          <w:b/>
          <w:bCs/>
          <w:szCs w:val="24"/>
        </w:rPr>
        <w:t xml:space="preserve"> OF INDEMNITOR FORMATION</w:t>
      </w:r>
      <w:r>
        <w:rPr>
          <w:szCs w:val="24"/>
        </w:rPr>
        <w:t>__________</w:t>
      </w:r>
      <w:r w:rsidR="00E503AE" w:rsidRPr="00725A57">
        <w:rPr>
          <w:b/>
          <w:bCs/>
          <w:szCs w:val="24"/>
        </w:rPr>
        <w:t>]</w:t>
      </w:r>
      <w:r w:rsidR="00E503AE" w:rsidRPr="00CF7033">
        <w:rPr>
          <w:szCs w:val="24"/>
        </w:rPr>
        <w:t xml:space="preserve"> </w:t>
      </w:r>
      <w:r w:rsidR="001A783E" w:rsidRPr="00725A57">
        <w:rPr>
          <w:b/>
          <w:bCs/>
          <w:szCs w:val="24"/>
        </w:rPr>
        <w:t>[</w:t>
      </w:r>
      <w:r w:rsidR="001A783E" w:rsidRPr="009D547B">
        <w:rPr>
          <w:b/>
          <w:bCs/>
          <w:szCs w:val="24"/>
        </w:rPr>
        <w:t xml:space="preserve">INSERT </w:t>
      </w:r>
      <w:r w:rsidRPr="009D547B">
        <w:rPr>
          <w:b/>
          <w:bCs/>
          <w:szCs w:val="24"/>
        </w:rPr>
        <w:t xml:space="preserve">INDEMNITOR </w:t>
      </w:r>
      <w:r w:rsidR="001A783E" w:rsidRPr="009D547B">
        <w:rPr>
          <w:b/>
          <w:bCs/>
          <w:szCs w:val="24"/>
        </w:rPr>
        <w:t>ENTITY TYPE</w:t>
      </w:r>
      <w:r w:rsidR="001A783E" w:rsidRPr="00CF7033">
        <w:rPr>
          <w:szCs w:val="24"/>
        </w:rPr>
        <w:t xml:space="preserve"> </w:t>
      </w:r>
      <w:r w:rsidR="00355C17">
        <w:rPr>
          <w:szCs w:val="24"/>
        </w:rPr>
        <w:t>[</w:t>
      </w:r>
      <w:r w:rsidR="00E503AE" w:rsidRPr="00CF7033">
        <w:rPr>
          <w:szCs w:val="24"/>
        </w:rPr>
        <w:t>limited liability company</w:t>
      </w:r>
      <w:r w:rsidR="00355C17">
        <w:rPr>
          <w:szCs w:val="24"/>
        </w:rPr>
        <w:t>] [limited partnership]</w:t>
      </w:r>
      <w:r>
        <w:rPr>
          <w:szCs w:val="24"/>
        </w:rPr>
        <w:t>, etc. ___________</w:t>
      </w:r>
      <w:r w:rsidR="001A783E" w:rsidRPr="00725A57">
        <w:rPr>
          <w:b/>
          <w:bCs/>
          <w:szCs w:val="24"/>
        </w:rPr>
        <w:t>]</w:t>
      </w:r>
      <w:r w:rsidR="00152616">
        <w:rPr>
          <w:b/>
          <w:bCs/>
          <w:szCs w:val="24"/>
        </w:rPr>
        <w:t>]</w:t>
      </w:r>
      <w:r w:rsidR="00E503AE" w:rsidRPr="00CF7033">
        <w:rPr>
          <w:szCs w:val="24"/>
        </w:rPr>
        <w:t xml:space="preserve"> </w:t>
      </w:r>
      <w:r w:rsidR="001A783E" w:rsidRPr="00CF7033">
        <w:rPr>
          <w:szCs w:val="24"/>
        </w:rPr>
        <w:t xml:space="preserve">and </w:t>
      </w:r>
      <w:r w:rsidR="00E503AE" w:rsidRPr="00CF7033">
        <w:rPr>
          <w:szCs w:val="24"/>
        </w:rPr>
        <w:t xml:space="preserve">hereby affirms that although it is </w:t>
      </w:r>
      <w:r w:rsidR="004F6D0F">
        <w:rPr>
          <w:szCs w:val="24"/>
        </w:rPr>
        <w:t>[a member of] [</w:t>
      </w:r>
      <w:r w:rsidR="008964BB">
        <w:rPr>
          <w:szCs w:val="24"/>
        </w:rPr>
        <w:t xml:space="preserve">directly or indirectly </w:t>
      </w:r>
      <w:r>
        <w:rPr>
          <w:szCs w:val="24"/>
        </w:rPr>
        <w:t xml:space="preserve">[controlled by] </w:t>
      </w:r>
      <w:r w:rsidR="001A783E" w:rsidRPr="00CF7033">
        <w:rPr>
          <w:szCs w:val="24"/>
        </w:rPr>
        <w:t>[</w:t>
      </w:r>
      <w:r>
        <w:rPr>
          <w:szCs w:val="24"/>
        </w:rPr>
        <w:t>_______</w:t>
      </w:r>
      <w:r w:rsidDel="009F766D">
        <w:rPr>
          <w:szCs w:val="24"/>
        </w:rPr>
        <w:t xml:space="preserve"> </w:t>
      </w:r>
      <w:r w:rsidR="00CF7033">
        <w:rPr>
          <w:szCs w:val="24"/>
        </w:rPr>
        <w:t>(</w:t>
      </w:r>
      <w:r>
        <w:rPr>
          <w:szCs w:val="24"/>
        </w:rPr>
        <w:t>___</w:t>
      </w:r>
      <w:r w:rsidR="00E503AE" w:rsidRPr="00CF7033">
        <w:rPr>
          <w:szCs w:val="24"/>
        </w:rPr>
        <w:t>%</w:t>
      </w:r>
      <w:r w:rsidR="00CF7033">
        <w:rPr>
          <w:szCs w:val="24"/>
        </w:rPr>
        <w:t>)</w:t>
      </w:r>
      <w:r w:rsidR="00E503AE" w:rsidRPr="00CF7033">
        <w:rPr>
          <w:szCs w:val="24"/>
        </w:rPr>
        <w:t xml:space="preserve"> owned by</w:t>
      </w:r>
      <w:r>
        <w:rPr>
          <w:szCs w:val="24"/>
        </w:rPr>
        <w:t>]</w:t>
      </w:r>
      <w:r w:rsidR="00E503AE" w:rsidRPr="00CF7033">
        <w:rPr>
          <w:szCs w:val="24"/>
        </w:rPr>
        <w:t xml:space="preserve"> </w:t>
      </w:r>
      <w:r w:rsidR="004F6D0F">
        <w:rPr>
          <w:szCs w:val="24"/>
        </w:rPr>
        <w:t>[</w:t>
      </w:r>
      <w:r w:rsidR="008964BB">
        <w:rPr>
          <w:szCs w:val="24"/>
        </w:rPr>
        <w:t>a member of]</w:t>
      </w:r>
      <w:r w:rsidR="004F6D0F">
        <w:rPr>
          <w:szCs w:val="24"/>
        </w:rPr>
        <w:t>]</w:t>
      </w:r>
      <w:r w:rsidR="005B7718">
        <w:rPr>
          <w:szCs w:val="24"/>
        </w:rPr>
        <w:t>]</w:t>
      </w:r>
      <w:r w:rsidR="008964BB">
        <w:rPr>
          <w:szCs w:val="24"/>
        </w:rPr>
        <w:t xml:space="preserve"> the Tribe</w:t>
      </w:r>
      <w:r w:rsidR="00E503AE" w:rsidRPr="00CF7033">
        <w:rPr>
          <w:szCs w:val="24"/>
        </w:rPr>
        <w:t xml:space="preserve">, </w:t>
      </w:r>
      <w:r w:rsidR="001A783E" w:rsidRPr="00CF7033">
        <w:rPr>
          <w:szCs w:val="24"/>
        </w:rPr>
        <w:t>Indemnitor</w:t>
      </w:r>
      <w:r w:rsidR="00E503AE" w:rsidRPr="00CF7033">
        <w:rPr>
          <w:szCs w:val="24"/>
        </w:rPr>
        <w:t xml:space="preserve"> was formed under [</w:t>
      </w:r>
      <w:r w:rsidR="001A3C7C" w:rsidRPr="009D547B">
        <w:rPr>
          <w:b/>
          <w:bCs/>
          <w:szCs w:val="24"/>
        </w:rPr>
        <w:t>INSERT STATE OF INDEMNITOR FORMATION</w:t>
      </w:r>
      <w:r w:rsidR="001A3C7C">
        <w:rPr>
          <w:szCs w:val="24"/>
        </w:rPr>
        <w:t>__________</w:t>
      </w:r>
      <w:r w:rsidR="00E503AE" w:rsidRPr="00CF7033">
        <w:rPr>
          <w:szCs w:val="24"/>
        </w:rPr>
        <w:t>] law as an ordinary, [for][non]-profit enterprise,</w:t>
      </w:r>
      <w:r>
        <w:rPr>
          <w:szCs w:val="24"/>
        </w:rPr>
        <w:t xml:space="preserve"> </w:t>
      </w:r>
      <w:r w:rsidRPr="00725A57">
        <w:rPr>
          <w:b/>
          <w:bCs/>
          <w:szCs w:val="24"/>
        </w:rPr>
        <w:t>[</w:t>
      </w:r>
      <w:r w:rsidRPr="009D547B">
        <w:rPr>
          <w:b/>
          <w:bCs/>
          <w:szCs w:val="24"/>
        </w:rPr>
        <w:t xml:space="preserve">INSERT IF INDEMNITOR IS AN INDIVIDUAL: </w:t>
      </w:r>
      <w:r>
        <w:rPr>
          <w:szCs w:val="24"/>
        </w:rPr>
        <w:t xml:space="preserve"> Indemnitor is an individual resident of the </w:t>
      </w:r>
      <w:r w:rsidRPr="00725A57">
        <w:rPr>
          <w:b/>
          <w:bCs/>
          <w:szCs w:val="24"/>
        </w:rPr>
        <w:t>[</w:t>
      </w:r>
      <w:r w:rsidRPr="009D547B">
        <w:rPr>
          <w:b/>
          <w:bCs/>
          <w:szCs w:val="24"/>
        </w:rPr>
        <w:t>INSERT STATE OF INDEMNITOR RESIDENCE</w:t>
      </w:r>
      <w:r w:rsidR="004F6D0F">
        <w:rPr>
          <w:b/>
          <w:bCs/>
          <w:szCs w:val="24"/>
        </w:rPr>
        <w:t xml:space="preserve"> </w:t>
      </w:r>
      <w:r w:rsidR="004F6D0F" w:rsidRPr="009D547B">
        <w:rPr>
          <w:szCs w:val="24"/>
        </w:rPr>
        <w:t>State/Commonwealth of</w:t>
      </w:r>
      <w:r w:rsidR="00E1273C">
        <w:rPr>
          <w:szCs w:val="24"/>
        </w:rPr>
        <w:t>__________</w:t>
      </w:r>
      <w:r w:rsidR="00725A57" w:rsidRPr="00725A57">
        <w:rPr>
          <w:szCs w:val="24"/>
        </w:rPr>
        <w:t>]</w:t>
      </w:r>
      <w:r w:rsidR="00E1273C" w:rsidRPr="00725A57">
        <w:rPr>
          <w:b/>
          <w:bCs/>
          <w:szCs w:val="24"/>
        </w:rPr>
        <w:t>]</w:t>
      </w:r>
      <w:r w:rsidR="00E1273C">
        <w:rPr>
          <w:szCs w:val="24"/>
        </w:rPr>
        <w:t xml:space="preserve"> and hereby affirms that although it is a member of</w:t>
      </w:r>
      <w:r w:rsidR="004F6D0F">
        <w:rPr>
          <w:szCs w:val="24"/>
        </w:rPr>
        <w:t xml:space="preserve"> the Tribe</w:t>
      </w:r>
      <w:r w:rsidR="003C4DC8">
        <w:rPr>
          <w:szCs w:val="24"/>
        </w:rPr>
        <w:t xml:space="preserve">, </w:t>
      </w:r>
      <w:r w:rsidR="00E503AE" w:rsidRPr="00CF7033">
        <w:rPr>
          <w:szCs w:val="24"/>
        </w:rPr>
        <w:t xml:space="preserve"> that its business, control, and assets are separate and apart from </w:t>
      </w:r>
      <w:r w:rsidR="008964BB">
        <w:rPr>
          <w:szCs w:val="24"/>
        </w:rPr>
        <w:t>the Tribe</w:t>
      </w:r>
      <w:r w:rsidR="00E503AE" w:rsidRPr="00CF7033">
        <w:rPr>
          <w:szCs w:val="24"/>
        </w:rPr>
        <w:t>, and</w:t>
      </w:r>
      <w:r w:rsidR="000579EA">
        <w:rPr>
          <w:szCs w:val="24"/>
        </w:rPr>
        <w:t xml:space="preserve"> that the </w:t>
      </w:r>
      <w:r w:rsidR="008964BB">
        <w:rPr>
          <w:szCs w:val="24"/>
        </w:rPr>
        <w:t xml:space="preserve">Tribe </w:t>
      </w:r>
      <w:r w:rsidR="00E503AE" w:rsidRPr="00CF7033">
        <w:rPr>
          <w:szCs w:val="24"/>
        </w:rPr>
        <w:t xml:space="preserve">did not and does not intend that </w:t>
      </w:r>
      <w:r w:rsidR="001A783E" w:rsidRPr="00CF7033">
        <w:rPr>
          <w:szCs w:val="24"/>
        </w:rPr>
        <w:t xml:space="preserve">Indemnitor </w:t>
      </w:r>
      <w:r w:rsidR="00E503AE" w:rsidRPr="00CF7033">
        <w:rPr>
          <w:szCs w:val="24"/>
        </w:rPr>
        <w:t xml:space="preserve">enjoy the sovereign immunity of the </w:t>
      </w:r>
      <w:r w:rsidR="008964BB">
        <w:rPr>
          <w:szCs w:val="24"/>
        </w:rPr>
        <w:t>Tribe</w:t>
      </w:r>
      <w:r w:rsidR="00E503AE" w:rsidRPr="00CF7033">
        <w:rPr>
          <w:szCs w:val="24"/>
        </w:rPr>
        <w:t>.</w:t>
      </w:r>
      <w:r w:rsidR="001A783E" w:rsidRPr="00CF7033">
        <w:rPr>
          <w:szCs w:val="24"/>
        </w:rPr>
        <w:t xml:space="preserve"> Therefore t</w:t>
      </w:r>
      <w:r w:rsidR="00A707B7" w:rsidRPr="00CF7033">
        <w:rPr>
          <w:szCs w:val="24"/>
        </w:rPr>
        <w:t>o the extent</w:t>
      </w:r>
      <w:r w:rsidR="00121235" w:rsidRPr="00CF7033">
        <w:rPr>
          <w:szCs w:val="24"/>
        </w:rPr>
        <w:t xml:space="preserve"> </w:t>
      </w:r>
      <w:bookmarkStart w:id="12" w:name="_DV_C59"/>
      <w:r w:rsidR="00E71DBD" w:rsidRPr="00CF7033">
        <w:rPr>
          <w:szCs w:val="24"/>
        </w:rPr>
        <w:t xml:space="preserve">Indemnitor </w:t>
      </w:r>
      <w:r w:rsidR="00121235" w:rsidRPr="00CF7033">
        <w:rPr>
          <w:szCs w:val="24"/>
        </w:rPr>
        <w:t>benefits from sovereign immunity</w:t>
      </w:r>
      <w:r w:rsidR="00C01F10" w:rsidRPr="00CF7033">
        <w:rPr>
          <w:szCs w:val="24"/>
        </w:rPr>
        <w:t>,</w:t>
      </w:r>
      <w:r w:rsidR="00121235" w:rsidRPr="00CF7033">
        <w:rPr>
          <w:szCs w:val="24"/>
        </w:rPr>
        <w:t xml:space="preserve"> </w:t>
      </w:r>
      <w:r w:rsidR="00A707B7" w:rsidRPr="00CF7033">
        <w:rPr>
          <w:szCs w:val="24"/>
        </w:rPr>
        <w:t xml:space="preserve">[each] </w:t>
      </w:r>
      <w:r w:rsidR="00C01F10" w:rsidRPr="00CF7033">
        <w:rPr>
          <w:szCs w:val="24"/>
        </w:rPr>
        <w:t xml:space="preserve">Indemnitor </w:t>
      </w:r>
      <w:r w:rsidR="00DB2B88" w:rsidRPr="00CF7033">
        <w:rPr>
          <w:rStyle w:val="DeltaViewInsertion"/>
          <w:color w:val="auto"/>
          <w:szCs w:val="24"/>
          <w:u w:val="none"/>
        </w:rPr>
        <w:t>hereby</w:t>
      </w:r>
      <w:r w:rsidR="00B326BD" w:rsidRPr="00CF7033">
        <w:rPr>
          <w:rStyle w:val="DeltaViewInsertion"/>
          <w:color w:val="auto"/>
          <w:szCs w:val="24"/>
          <w:u w:val="none"/>
        </w:rPr>
        <w:t xml:space="preserve"> expressly, unequivocally, and irrevocably</w:t>
      </w:r>
      <w:r w:rsidR="00DB2B88" w:rsidRPr="00CF7033">
        <w:rPr>
          <w:rStyle w:val="DeltaViewInsertion"/>
          <w:color w:val="auto"/>
          <w:szCs w:val="24"/>
          <w:u w:val="none"/>
        </w:rPr>
        <w:t>:</w:t>
      </w:r>
      <w:bookmarkEnd w:id="12"/>
    </w:p>
    <w:p w14:paraId="2D0D225F" w14:textId="1FDA5204" w:rsidR="00DB2B88" w:rsidRPr="00CF7033" w:rsidRDefault="00DB2B88" w:rsidP="00EF70D8">
      <w:pPr>
        <w:pStyle w:val="BodyText"/>
        <w:numPr>
          <w:ilvl w:val="0"/>
          <w:numId w:val="36"/>
        </w:numPr>
        <w:ind w:left="0" w:firstLine="720"/>
        <w:jc w:val="both"/>
        <w:rPr>
          <w:szCs w:val="24"/>
        </w:rPr>
      </w:pPr>
      <w:bookmarkStart w:id="13" w:name="_DV_C60"/>
      <w:bookmarkEnd w:id="11"/>
      <w:r w:rsidRPr="00CF7033">
        <w:rPr>
          <w:rStyle w:val="DeltaViewInsertion"/>
          <w:color w:val="auto"/>
          <w:szCs w:val="24"/>
          <w:u w:val="none"/>
        </w:rPr>
        <w:t>waives any sovereign immunity from suit (and any defense</w:t>
      </w:r>
      <w:r w:rsidR="00121235" w:rsidRPr="00CF7033">
        <w:rPr>
          <w:rStyle w:val="DeltaViewInsertion"/>
          <w:color w:val="auto"/>
          <w:szCs w:val="24"/>
          <w:u w:val="none"/>
        </w:rPr>
        <w:t>s</w:t>
      </w:r>
      <w:r w:rsidRPr="00CF7033">
        <w:rPr>
          <w:rStyle w:val="DeltaViewInsertion"/>
          <w:color w:val="auto"/>
          <w:szCs w:val="24"/>
          <w:u w:val="none"/>
        </w:rPr>
        <w:t xml:space="preserve"> based thereon)</w:t>
      </w:r>
      <w:r w:rsidR="00121235" w:rsidRPr="00CF7033">
        <w:rPr>
          <w:rStyle w:val="DeltaViewInsertion"/>
          <w:color w:val="auto"/>
          <w:szCs w:val="24"/>
          <w:u w:val="none"/>
        </w:rPr>
        <w:t xml:space="preserve"> for the purposes of claims or litigation brought in connection with the </w:t>
      </w:r>
      <w:r w:rsidR="00B326BD" w:rsidRPr="00CF7033">
        <w:rPr>
          <w:rStyle w:val="DeltaViewInsertion"/>
          <w:color w:val="auto"/>
          <w:szCs w:val="24"/>
          <w:u w:val="none"/>
        </w:rPr>
        <w:t>Mortgage Loan and the Loan Documents</w:t>
      </w:r>
      <w:r w:rsidRPr="00CF7033">
        <w:rPr>
          <w:rStyle w:val="DeltaViewInsertion"/>
          <w:color w:val="auto"/>
          <w:szCs w:val="24"/>
          <w:u w:val="none"/>
        </w:rPr>
        <w:t>;</w:t>
      </w:r>
      <w:bookmarkEnd w:id="13"/>
    </w:p>
    <w:p w14:paraId="53238E3E" w14:textId="0ACCD173" w:rsidR="007379C9" w:rsidRPr="00CF7033" w:rsidRDefault="00DB2B88" w:rsidP="00CF7033">
      <w:pPr>
        <w:pStyle w:val="BodyText"/>
        <w:numPr>
          <w:ilvl w:val="0"/>
          <w:numId w:val="36"/>
        </w:numPr>
        <w:ind w:left="0" w:firstLine="720"/>
        <w:jc w:val="both"/>
        <w:rPr>
          <w:szCs w:val="24"/>
        </w:rPr>
      </w:pPr>
      <w:bookmarkStart w:id="14" w:name="_DV_C61"/>
      <w:r w:rsidRPr="00CF7033">
        <w:rPr>
          <w:rStyle w:val="DeltaViewInsertion"/>
          <w:color w:val="auto"/>
          <w:szCs w:val="24"/>
          <w:u w:val="none"/>
        </w:rPr>
        <w:lastRenderedPageBreak/>
        <w:t xml:space="preserve">waives any </w:t>
      </w:r>
      <w:r w:rsidR="00121235" w:rsidRPr="00CF7033">
        <w:rPr>
          <w:rStyle w:val="DeltaViewInsertion"/>
          <w:color w:val="auto"/>
          <w:szCs w:val="24"/>
          <w:u w:val="none"/>
        </w:rPr>
        <w:t>right</w:t>
      </w:r>
      <w:r w:rsidR="00B326BD" w:rsidRPr="00CF7033">
        <w:rPr>
          <w:rStyle w:val="DeltaViewInsertion"/>
          <w:color w:val="auto"/>
          <w:szCs w:val="24"/>
          <w:u w:val="none"/>
        </w:rPr>
        <w:t xml:space="preserve"> or </w:t>
      </w:r>
      <w:r w:rsidR="00121235" w:rsidRPr="00CF7033">
        <w:rPr>
          <w:rStyle w:val="DeltaViewInsertion"/>
          <w:color w:val="auto"/>
          <w:szCs w:val="24"/>
          <w:u w:val="none"/>
        </w:rPr>
        <w:t xml:space="preserve">claim of right </w:t>
      </w:r>
      <w:r w:rsidR="00B326BD" w:rsidRPr="00CF7033">
        <w:rPr>
          <w:rStyle w:val="DeltaViewInsertion"/>
          <w:color w:val="auto"/>
          <w:szCs w:val="24"/>
          <w:u w:val="none"/>
        </w:rPr>
        <w:t xml:space="preserve">to require exhaustion of (or any </w:t>
      </w:r>
      <w:r w:rsidRPr="00CF7033">
        <w:rPr>
          <w:rStyle w:val="DeltaViewInsertion"/>
          <w:color w:val="auto"/>
          <w:szCs w:val="24"/>
          <w:u w:val="none"/>
        </w:rPr>
        <w:t xml:space="preserve">defense due to </w:t>
      </w:r>
      <w:r w:rsidR="00B326BD" w:rsidRPr="00CF7033">
        <w:rPr>
          <w:rStyle w:val="DeltaViewInsertion"/>
          <w:color w:val="auto"/>
          <w:szCs w:val="24"/>
          <w:u w:val="none"/>
        </w:rPr>
        <w:t xml:space="preserve">a </w:t>
      </w:r>
      <w:r w:rsidRPr="00CF7033">
        <w:rPr>
          <w:rStyle w:val="DeltaViewInsertion"/>
          <w:color w:val="auto"/>
          <w:szCs w:val="24"/>
          <w:u w:val="none"/>
        </w:rPr>
        <w:t>failure to exhaust</w:t>
      </w:r>
      <w:r w:rsidR="00B326BD" w:rsidRPr="00CF7033">
        <w:rPr>
          <w:rStyle w:val="DeltaViewInsertion"/>
          <w:color w:val="auto"/>
          <w:szCs w:val="24"/>
          <w:u w:val="none"/>
        </w:rPr>
        <w:t>)</w:t>
      </w:r>
      <w:r w:rsidRPr="00CF7033">
        <w:rPr>
          <w:rStyle w:val="DeltaViewInsertion"/>
          <w:color w:val="auto"/>
          <w:szCs w:val="24"/>
          <w:u w:val="none"/>
        </w:rPr>
        <w:t xml:space="preserve"> </w:t>
      </w:r>
      <w:r w:rsidR="00D40876" w:rsidRPr="00CF7033">
        <w:rPr>
          <w:szCs w:val="24"/>
        </w:rPr>
        <w:t>tribal administrative or judicial remedies before any adjudicatory tribunal, forum, or other bodies that may otherwise have exclusive or concurrent jurisdiction over any such dispute, whether or not the same now exist or are hereinafter created, in favor of the jurisdictions and courts</w:t>
      </w:r>
      <w:bookmarkStart w:id="15" w:name="_DV_C62"/>
      <w:bookmarkEnd w:id="14"/>
      <w:r w:rsidR="007379C9" w:rsidRPr="00CF7033">
        <w:rPr>
          <w:szCs w:val="24"/>
        </w:rPr>
        <w:t>;</w:t>
      </w:r>
      <w:r w:rsidR="00CF7033">
        <w:rPr>
          <w:szCs w:val="24"/>
        </w:rPr>
        <w:t xml:space="preserve"> </w:t>
      </w:r>
      <w:r w:rsidR="005B14A2" w:rsidRPr="00CF7033">
        <w:rPr>
          <w:szCs w:val="24"/>
        </w:rPr>
        <w:t>and</w:t>
      </w:r>
    </w:p>
    <w:p w14:paraId="1489D981" w14:textId="31464B1C" w:rsidR="00CF608C" w:rsidRPr="00CF7033" w:rsidRDefault="00E01B32" w:rsidP="00EF70D8">
      <w:pPr>
        <w:pStyle w:val="BodyText"/>
        <w:numPr>
          <w:ilvl w:val="0"/>
          <w:numId w:val="36"/>
        </w:numPr>
        <w:ind w:left="0" w:firstLine="720"/>
        <w:jc w:val="both"/>
        <w:rPr>
          <w:rStyle w:val="DeltaViewInsertion"/>
          <w:color w:val="auto"/>
          <w:szCs w:val="24"/>
          <w:u w:val="none"/>
        </w:rPr>
      </w:pPr>
      <w:r w:rsidRPr="00CF7033">
        <w:rPr>
          <w:rStyle w:val="DeltaViewInsertion"/>
          <w:color w:val="auto"/>
          <w:szCs w:val="24"/>
          <w:u w:val="none"/>
        </w:rPr>
        <w:t xml:space="preserve">waives jurisdiction </w:t>
      </w:r>
      <w:r w:rsidR="005B14A2" w:rsidRPr="00CF7033">
        <w:rPr>
          <w:rStyle w:val="DeltaViewInsertion"/>
          <w:color w:val="auto"/>
          <w:szCs w:val="24"/>
          <w:u w:val="none"/>
        </w:rPr>
        <w:t xml:space="preserve">or venue </w:t>
      </w:r>
      <w:r w:rsidRPr="00CF7033">
        <w:rPr>
          <w:rStyle w:val="DeltaViewInsertion"/>
          <w:color w:val="auto"/>
          <w:szCs w:val="24"/>
          <w:u w:val="none"/>
        </w:rPr>
        <w:t xml:space="preserve">of any tribal court for any suits or enforcement of judgements or settlements related </w:t>
      </w:r>
      <w:r w:rsidR="005B14A2" w:rsidRPr="00CF7033">
        <w:rPr>
          <w:rStyle w:val="DeltaViewInsertion"/>
          <w:color w:val="auto"/>
          <w:szCs w:val="24"/>
          <w:u w:val="none"/>
        </w:rPr>
        <w:t>to this Waiver or the Loan Documents.</w:t>
      </w:r>
      <w:bookmarkEnd w:id="15"/>
    </w:p>
    <w:p w14:paraId="2E1EACC8" w14:textId="70BC4803" w:rsidR="00F26C07" w:rsidRPr="00CF7033" w:rsidRDefault="00F26C07" w:rsidP="00304AF6">
      <w:pPr>
        <w:pStyle w:val="BodyText"/>
        <w:numPr>
          <w:ilvl w:val="0"/>
          <w:numId w:val="39"/>
        </w:numPr>
        <w:jc w:val="both"/>
        <w:rPr>
          <w:rStyle w:val="DeltaViewInsertion"/>
          <w:b/>
          <w:bCs/>
          <w:color w:val="auto"/>
          <w:szCs w:val="24"/>
          <w:u w:val="none"/>
        </w:rPr>
      </w:pPr>
      <w:r w:rsidRPr="00CF7033">
        <w:rPr>
          <w:rStyle w:val="DeltaViewInsertion"/>
          <w:b/>
          <w:bCs/>
          <w:color w:val="auto"/>
          <w:szCs w:val="24"/>
          <w:u w:val="none"/>
        </w:rPr>
        <w:t>Survival</w:t>
      </w:r>
      <w:r w:rsidR="00E42786" w:rsidRPr="00CF7033">
        <w:rPr>
          <w:rStyle w:val="DeltaViewInsertion"/>
          <w:b/>
          <w:bCs/>
          <w:color w:val="auto"/>
          <w:szCs w:val="24"/>
          <w:u w:val="none"/>
        </w:rPr>
        <w:t>; Successors and Assigns; Due Authorization</w:t>
      </w:r>
      <w:r w:rsidRPr="00CF7033">
        <w:rPr>
          <w:rStyle w:val="DeltaViewInsertion"/>
          <w:b/>
          <w:bCs/>
          <w:color w:val="auto"/>
          <w:szCs w:val="24"/>
          <w:u w:val="none"/>
        </w:rPr>
        <w:t>.</w:t>
      </w:r>
    </w:p>
    <w:p w14:paraId="096D0777" w14:textId="28528003" w:rsidR="00271E60" w:rsidRPr="00CF7033" w:rsidRDefault="00271E60" w:rsidP="009A0160">
      <w:pPr>
        <w:pStyle w:val="TabbedL1"/>
        <w:numPr>
          <w:ilvl w:val="0"/>
          <w:numId w:val="0"/>
        </w:numPr>
        <w:ind w:firstLine="720"/>
        <w:rPr>
          <w:szCs w:val="24"/>
        </w:rPr>
      </w:pPr>
      <w:r w:rsidRPr="00CF7033">
        <w:rPr>
          <w:szCs w:val="24"/>
        </w:rPr>
        <w:t>Indemnitor further agrees that:</w:t>
      </w:r>
    </w:p>
    <w:p w14:paraId="41E5FE01" w14:textId="0005BC60" w:rsidR="00E71DBD" w:rsidRPr="00CF7033" w:rsidRDefault="00271E60" w:rsidP="009A0160">
      <w:pPr>
        <w:pStyle w:val="BodyText"/>
        <w:numPr>
          <w:ilvl w:val="0"/>
          <w:numId w:val="43"/>
        </w:numPr>
        <w:ind w:left="0" w:firstLine="720"/>
        <w:jc w:val="both"/>
        <w:rPr>
          <w:rStyle w:val="DeltaViewInsertion"/>
          <w:color w:val="auto"/>
          <w:szCs w:val="24"/>
          <w:u w:val="none"/>
        </w:rPr>
      </w:pPr>
      <w:r w:rsidRPr="00CF7033">
        <w:rPr>
          <w:rStyle w:val="DeltaViewInsertion"/>
          <w:color w:val="auto"/>
          <w:szCs w:val="24"/>
          <w:u w:val="none"/>
        </w:rPr>
        <w:t xml:space="preserve">this Waiver shall survive the termination, expiration, maturity, </w:t>
      </w:r>
      <w:proofErr w:type="gramStart"/>
      <w:r w:rsidRPr="00CF7033">
        <w:rPr>
          <w:rStyle w:val="DeltaViewInsertion"/>
          <w:color w:val="auto"/>
          <w:szCs w:val="24"/>
          <w:u w:val="none"/>
        </w:rPr>
        <w:t>repayment</w:t>
      </w:r>
      <w:proofErr w:type="gramEnd"/>
      <w:r w:rsidRPr="00CF7033">
        <w:rPr>
          <w:rStyle w:val="DeltaViewInsertion"/>
          <w:color w:val="auto"/>
          <w:szCs w:val="24"/>
          <w:u w:val="none"/>
        </w:rPr>
        <w:t xml:space="preserve"> or foreclosure of the Mortgage Loan and remains effective until any applicable statute of limitations has run;</w:t>
      </w:r>
    </w:p>
    <w:p w14:paraId="2A51B9F8" w14:textId="368FB70F" w:rsidR="00271E60" w:rsidRPr="00CF7033" w:rsidRDefault="00F26C07" w:rsidP="009A0160">
      <w:pPr>
        <w:pStyle w:val="BodyText"/>
        <w:numPr>
          <w:ilvl w:val="0"/>
          <w:numId w:val="43"/>
        </w:numPr>
        <w:ind w:left="0" w:firstLine="720"/>
        <w:jc w:val="both"/>
        <w:rPr>
          <w:rStyle w:val="DeltaViewInsertion"/>
          <w:color w:val="auto"/>
          <w:szCs w:val="24"/>
          <w:u w:val="none"/>
        </w:rPr>
      </w:pPr>
      <w:r w:rsidRPr="00CF7033">
        <w:rPr>
          <w:rStyle w:val="DeltaViewInsertion"/>
          <w:color w:val="auto"/>
          <w:szCs w:val="24"/>
          <w:u w:val="none"/>
        </w:rPr>
        <w:t xml:space="preserve">this Waiver shall inure to the </w:t>
      </w:r>
      <w:r w:rsidR="00271E60" w:rsidRPr="00CF7033">
        <w:rPr>
          <w:rStyle w:val="DeltaViewInsertion"/>
          <w:color w:val="auto"/>
          <w:szCs w:val="24"/>
          <w:u w:val="none"/>
        </w:rPr>
        <w:t xml:space="preserve">benefit </w:t>
      </w:r>
      <w:r w:rsidRPr="00CF7033">
        <w:rPr>
          <w:rStyle w:val="DeltaViewInsertion"/>
          <w:color w:val="auto"/>
          <w:szCs w:val="24"/>
          <w:u w:val="none"/>
        </w:rPr>
        <w:t xml:space="preserve">of Lender, its </w:t>
      </w:r>
      <w:proofErr w:type="gramStart"/>
      <w:r w:rsidRPr="00CF7033">
        <w:rPr>
          <w:rStyle w:val="DeltaViewInsertion"/>
          <w:color w:val="auto"/>
          <w:szCs w:val="24"/>
          <w:u w:val="none"/>
        </w:rPr>
        <w:t>successors</w:t>
      </w:r>
      <w:proofErr w:type="gramEnd"/>
      <w:r w:rsidRPr="00CF7033">
        <w:rPr>
          <w:rStyle w:val="DeltaViewInsertion"/>
          <w:color w:val="auto"/>
          <w:szCs w:val="24"/>
          <w:u w:val="none"/>
        </w:rPr>
        <w:t xml:space="preserve"> and </w:t>
      </w:r>
      <w:r w:rsidR="00271E60" w:rsidRPr="00CF7033">
        <w:rPr>
          <w:rStyle w:val="DeltaViewInsertion"/>
          <w:color w:val="auto"/>
          <w:szCs w:val="24"/>
          <w:u w:val="none"/>
        </w:rPr>
        <w:t>assign</w:t>
      </w:r>
      <w:r w:rsidRPr="00CF7033">
        <w:rPr>
          <w:rStyle w:val="DeltaViewInsertion"/>
          <w:color w:val="auto"/>
          <w:szCs w:val="24"/>
          <w:u w:val="none"/>
        </w:rPr>
        <w:t>s</w:t>
      </w:r>
      <w:r w:rsidR="00E42786" w:rsidRPr="00CF7033">
        <w:rPr>
          <w:rStyle w:val="DeltaViewInsertion"/>
          <w:color w:val="auto"/>
          <w:szCs w:val="24"/>
          <w:u w:val="none"/>
        </w:rPr>
        <w:t>; and</w:t>
      </w:r>
    </w:p>
    <w:p w14:paraId="34ACA6F8" w14:textId="771854B6" w:rsidR="00E42786" w:rsidRPr="00CF7033" w:rsidRDefault="00E42786" w:rsidP="009A0160">
      <w:pPr>
        <w:pStyle w:val="BodyText"/>
        <w:numPr>
          <w:ilvl w:val="0"/>
          <w:numId w:val="43"/>
        </w:numPr>
        <w:ind w:left="0" w:firstLine="720"/>
        <w:jc w:val="both"/>
        <w:rPr>
          <w:rStyle w:val="DeltaViewInsertion"/>
          <w:color w:val="auto"/>
          <w:szCs w:val="24"/>
          <w:u w:val="none"/>
        </w:rPr>
      </w:pPr>
      <w:r w:rsidRPr="00CF7033">
        <w:rPr>
          <w:rStyle w:val="DeltaViewInsertion"/>
          <w:color w:val="auto"/>
          <w:szCs w:val="24"/>
          <w:u w:val="none"/>
        </w:rPr>
        <w:t xml:space="preserve">the party executing this Waiver and </w:t>
      </w:r>
      <w:r w:rsidR="00271E60" w:rsidRPr="00CF7033">
        <w:rPr>
          <w:rStyle w:val="DeltaViewInsertion"/>
          <w:color w:val="auto"/>
          <w:szCs w:val="24"/>
          <w:u w:val="none"/>
        </w:rPr>
        <w:t xml:space="preserve">the </w:t>
      </w:r>
      <w:r w:rsidRPr="00CF7033">
        <w:rPr>
          <w:szCs w:val="24"/>
        </w:rPr>
        <w:t>execution and delivery of this Waiver have been duly authorized by all necessary action and proceedings by or on behalf of Indemnitor, and no further approvals or filings of any kind, including any approval of or filing with any Governmental Authority, are required by or on behalf of Indemnitor as a condition to the valid execution, delivery, and performance by Indemnitor of this Waiver.</w:t>
      </w:r>
    </w:p>
    <w:p w14:paraId="46DE60F7" w14:textId="695A9EF4" w:rsidR="00F3770B" w:rsidRPr="009D547B" w:rsidRDefault="00F3770B" w:rsidP="009D547B">
      <w:pPr>
        <w:pStyle w:val="BodyText"/>
        <w:numPr>
          <w:ilvl w:val="0"/>
          <w:numId w:val="39"/>
        </w:numPr>
        <w:jc w:val="both"/>
        <w:rPr>
          <w:rStyle w:val="DeltaViewInsertion"/>
          <w:b/>
          <w:bCs/>
          <w:color w:val="auto"/>
          <w:szCs w:val="24"/>
          <w:u w:val="none"/>
        </w:rPr>
      </w:pPr>
      <w:bookmarkStart w:id="16" w:name="_Toc241299267"/>
      <w:bookmarkStart w:id="17" w:name="_Toc241480320"/>
      <w:bookmarkStart w:id="18" w:name="_Toc263869967"/>
      <w:bookmarkStart w:id="19" w:name="_Toc263870061"/>
      <w:bookmarkStart w:id="20" w:name="_Toc263870629"/>
      <w:bookmarkStart w:id="21" w:name="_Toc264474036"/>
      <w:bookmarkStart w:id="22" w:name="_Toc266373283"/>
      <w:bookmarkStart w:id="23" w:name="_Toc270286568"/>
      <w:bookmarkStart w:id="24" w:name="_Toc402460439"/>
      <w:bookmarkStart w:id="25" w:name="_Toc121735913"/>
      <w:r w:rsidRPr="009D547B">
        <w:rPr>
          <w:rStyle w:val="DeltaViewInsertion"/>
          <w:b/>
          <w:bCs/>
          <w:color w:val="auto"/>
          <w:szCs w:val="24"/>
          <w:u w:val="none"/>
        </w:rPr>
        <w:t>Severability; Entire Agreement; Amendments.</w:t>
      </w:r>
      <w:bookmarkEnd w:id="16"/>
      <w:bookmarkEnd w:id="17"/>
      <w:bookmarkEnd w:id="18"/>
      <w:bookmarkEnd w:id="19"/>
      <w:bookmarkEnd w:id="20"/>
      <w:bookmarkEnd w:id="21"/>
      <w:bookmarkEnd w:id="22"/>
      <w:bookmarkEnd w:id="23"/>
      <w:bookmarkEnd w:id="24"/>
      <w:bookmarkEnd w:id="25"/>
    </w:p>
    <w:p w14:paraId="5C3AB5A0" w14:textId="398437AC" w:rsidR="00F3770B" w:rsidRPr="009D547B" w:rsidRDefault="00F3770B" w:rsidP="009D547B">
      <w:pPr>
        <w:pStyle w:val="BodyText"/>
        <w:ind w:firstLine="720"/>
        <w:jc w:val="both"/>
        <w:rPr>
          <w:rStyle w:val="DeltaViewInsertion"/>
          <w:color w:val="auto"/>
          <w:u w:val="none"/>
        </w:rPr>
      </w:pPr>
      <w:r w:rsidRPr="009D547B">
        <w:rPr>
          <w:rStyle w:val="DeltaViewInsertion"/>
          <w:color w:val="auto"/>
          <w:u w:val="none"/>
        </w:rPr>
        <w:t xml:space="preserve">The invalidity or unenforceability of any provision of this </w:t>
      </w:r>
      <w:r>
        <w:rPr>
          <w:rStyle w:val="DeltaViewInsertion"/>
          <w:color w:val="auto"/>
          <w:szCs w:val="24"/>
          <w:u w:val="none"/>
        </w:rPr>
        <w:t xml:space="preserve">Waiver </w:t>
      </w:r>
      <w:r w:rsidRPr="009D547B">
        <w:rPr>
          <w:rStyle w:val="DeltaViewInsertion"/>
          <w:color w:val="auto"/>
          <w:u w:val="none"/>
        </w:rPr>
        <w:t xml:space="preserve">shall not affect the validity or enforceability of any other provision of this </w:t>
      </w:r>
      <w:r>
        <w:rPr>
          <w:rStyle w:val="DeltaViewInsertion"/>
          <w:color w:val="auto"/>
          <w:szCs w:val="24"/>
          <w:u w:val="none"/>
        </w:rPr>
        <w:t>Waiver</w:t>
      </w:r>
      <w:r w:rsidRPr="009D547B">
        <w:rPr>
          <w:rStyle w:val="DeltaViewInsertion"/>
          <w:color w:val="auto"/>
          <w:u w:val="none"/>
        </w:rPr>
        <w:t xml:space="preserve">, all of which shall remain in full force and effect.  </w:t>
      </w:r>
      <w:r w:rsidR="004E13E7">
        <w:rPr>
          <w:rStyle w:val="DeltaViewInsertion"/>
          <w:color w:val="auto"/>
          <w:szCs w:val="24"/>
          <w:u w:val="none"/>
        </w:rPr>
        <w:t>This Wa</w:t>
      </w:r>
      <w:r w:rsidR="00E04842">
        <w:rPr>
          <w:rStyle w:val="DeltaViewInsertion"/>
          <w:color w:val="auto"/>
          <w:szCs w:val="24"/>
          <w:u w:val="none"/>
        </w:rPr>
        <w:t>i</w:t>
      </w:r>
      <w:r w:rsidR="004E13E7">
        <w:rPr>
          <w:rStyle w:val="DeltaViewInsertion"/>
          <w:color w:val="auto"/>
          <w:szCs w:val="24"/>
          <w:u w:val="none"/>
        </w:rPr>
        <w:t>ver and a</w:t>
      </w:r>
      <w:r w:rsidRPr="009D547B">
        <w:rPr>
          <w:rStyle w:val="DeltaViewInsertion"/>
          <w:color w:val="auto"/>
          <w:u w:val="none"/>
        </w:rPr>
        <w:t xml:space="preserve">ll of the </w:t>
      </w:r>
      <w:r w:rsidR="004E13E7">
        <w:rPr>
          <w:rStyle w:val="DeltaViewInsertion"/>
          <w:color w:val="auto"/>
          <w:szCs w:val="24"/>
          <w:u w:val="none"/>
        </w:rPr>
        <w:t xml:space="preserve">other </w:t>
      </w:r>
      <w:r w:rsidRPr="009D547B">
        <w:rPr>
          <w:rStyle w:val="DeltaViewInsertion"/>
          <w:color w:val="auto"/>
          <w:u w:val="none"/>
        </w:rPr>
        <w:t xml:space="preserve">Loan Documents contain the complete and entire agreement among the parties as to the matters covered, rights granted, and the obligations assumed in this </w:t>
      </w:r>
      <w:r w:rsidR="004E13E7">
        <w:rPr>
          <w:rStyle w:val="DeltaViewInsertion"/>
          <w:color w:val="auto"/>
          <w:szCs w:val="24"/>
          <w:u w:val="none"/>
        </w:rPr>
        <w:t xml:space="preserve">Waiver </w:t>
      </w:r>
      <w:r w:rsidRPr="009D547B">
        <w:rPr>
          <w:rStyle w:val="DeltaViewInsertion"/>
          <w:color w:val="auto"/>
          <w:u w:val="none"/>
        </w:rPr>
        <w:t xml:space="preserve">and the other Loan Documents.  This </w:t>
      </w:r>
      <w:r w:rsidR="004E13E7">
        <w:rPr>
          <w:rStyle w:val="DeltaViewInsertion"/>
          <w:color w:val="auto"/>
          <w:szCs w:val="24"/>
          <w:u w:val="none"/>
        </w:rPr>
        <w:t xml:space="preserve">Waiver </w:t>
      </w:r>
      <w:r w:rsidRPr="009D547B">
        <w:rPr>
          <w:rStyle w:val="DeltaViewInsertion"/>
          <w:color w:val="auto"/>
          <w:u w:val="none"/>
        </w:rPr>
        <w:t>may not be amended or modified except by written agreement signed by the parties hereto.</w:t>
      </w:r>
    </w:p>
    <w:p w14:paraId="75F72FFD" w14:textId="138E8681" w:rsidR="00F26C07" w:rsidRPr="00CF7033" w:rsidRDefault="00F26C07" w:rsidP="00304AF6">
      <w:pPr>
        <w:pStyle w:val="ListParagraph"/>
        <w:keepNext/>
        <w:numPr>
          <w:ilvl w:val="0"/>
          <w:numId w:val="39"/>
        </w:numPr>
        <w:suppressAutoHyphens/>
        <w:spacing w:after="240"/>
        <w:jc w:val="both"/>
        <w:rPr>
          <w:b/>
        </w:rPr>
      </w:pPr>
      <w:r w:rsidRPr="00CF7033">
        <w:rPr>
          <w:b/>
        </w:rPr>
        <w:t>Governing Law.</w:t>
      </w:r>
    </w:p>
    <w:p w14:paraId="26F8E8A9" w14:textId="79BCF212" w:rsidR="00F26C07" w:rsidRPr="00CF7033" w:rsidRDefault="00F26C07" w:rsidP="009A0160">
      <w:pPr>
        <w:suppressAutoHyphens/>
        <w:spacing w:after="240"/>
        <w:ind w:firstLine="720"/>
        <w:jc w:val="both"/>
        <w:rPr>
          <w:b/>
        </w:rPr>
      </w:pPr>
      <w:r w:rsidRPr="00CF7033">
        <w:rPr>
          <w:bCs/>
        </w:rPr>
        <w:t xml:space="preserve">The validity, enforceability, interpretation, and performance of this </w:t>
      </w:r>
      <w:r w:rsidR="00E42786" w:rsidRPr="00CF7033">
        <w:rPr>
          <w:bCs/>
        </w:rPr>
        <w:t xml:space="preserve">Waiver </w:t>
      </w:r>
      <w:r w:rsidRPr="00CF7033">
        <w:rPr>
          <w:bCs/>
        </w:rPr>
        <w:t>shall be governed by State (as defined in the Security Instrument) law without giving effect to any conflict of law or choice of law rules that would result in the application of the laws of another jurisdiction.</w:t>
      </w:r>
    </w:p>
    <w:p w14:paraId="360256AA" w14:textId="77777777" w:rsidR="00F26C07" w:rsidRPr="00CF7033" w:rsidRDefault="00F26C07" w:rsidP="00815E5C">
      <w:pPr>
        <w:keepNext/>
        <w:numPr>
          <w:ilvl w:val="0"/>
          <w:numId w:val="39"/>
        </w:numPr>
        <w:suppressAutoHyphens/>
        <w:spacing w:after="240"/>
        <w:jc w:val="both"/>
        <w:rPr>
          <w:b/>
        </w:rPr>
      </w:pPr>
      <w:r w:rsidRPr="00CF7033">
        <w:rPr>
          <w:b/>
        </w:rPr>
        <w:t>Consent to Jurisdiction and Venue.</w:t>
      </w:r>
    </w:p>
    <w:p w14:paraId="12C3853D" w14:textId="579FE158" w:rsidR="00F26C07" w:rsidRPr="00CF7033" w:rsidRDefault="00F26C07" w:rsidP="009A0160">
      <w:pPr>
        <w:suppressAutoHyphens/>
        <w:spacing w:after="240"/>
        <w:ind w:firstLine="720"/>
        <w:jc w:val="both"/>
        <w:rPr>
          <w:b/>
        </w:rPr>
      </w:pPr>
      <w:r w:rsidRPr="00CF7033">
        <w:rPr>
          <w:bCs/>
        </w:rPr>
        <w:t xml:space="preserve">In the administration or litigation of a controversy arising under or in relation to this </w:t>
      </w:r>
      <w:r w:rsidR="00CB0B43" w:rsidRPr="00CF7033">
        <w:rPr>
          <w:bCs/>
        </w:rPr>
        <w:t>Waiver</w:t>
      </w:r>
      <w:r w:rsidR="005B14A2" w:rsidRPr="00CF7033">
        <w:rPr>
          <w:bCs/>
        </w:rPr>
        <w:t xml:space="preserve"> or the Loan Documents</w:t>
      </w:r>
      <w:r w:rsidRPr="00CF7033">
        <w:rPr>
          <w:bCs/>
        </w:rPr>
        <w:t xml:space="preserve">, </w:t>
      </w:r>
      <w:r w:rsidR="00CB0B43" w:rsidRPr="00CF7033">
        <w:rPr>
          <w:bCs/>
        </w:rPr>
        <w:t xml:space="preserve">Indemnitor </w:t>
      </w:r>
      <w:r w:rsidRPr="00CF7033">
        <w:rPr>
          <w:bCs/>
        </w:rPr>
        <w:t xml:space="preserve">consents to the exercise of personal jurisdiction by State (as defined in the Security Instrument) court or federal court in such State.  </w:t>
      </w:r>
      <w:r w:rsidR="00CB0B43" w:rsidRPr="00CF7033">
        <w:rPr>
          <w:bCs/>
        </w:rPr>
        <w:t xml:space="preserve">Indemnitor </w:t>
      </w:r>
      <w:r w:rsidRPr="00CF7033">
        <w:rPr>
          <w:bCs/>
        </w:rPr>
        <w:t xml:space="preserve">agrees that the State courts have subject matter jurisdiction over such controversies.  If Lender elects to sue in State court, </w:t>
      </w:r>
      <w:r w:rsidR="00CB0B43" w:rsidRPr="00CF7033">
        <w:rPr>
          <w:bCs/>
        </w:rPr>
        <w:t xml:space="preserve">Indemnitor </w:t>
      </w:r>
      <w:r w:rsidRPr="00CF7033">
        <w:rPr>
          <w:bCs/>
        </w:rPr>
        <w:t xml:space="preserve">waives any right to remove to federal court or to contest the State court’s </w:t>
      </w:r>
      <w:r w:rsidRPr="00CF7033">
        <w:rPr>
          <w:bCs/>
        </w:rPr>
        <w:lastRenderedPageBreak/>
        <w:t xml:space="preserve">jurisdiction.  </w:t>
      </w:r>
      <w:r w:rsidR="00CB0B43" w:rsidRPr="00CF7033">
        <w:rPr>
          <w:bCs/>
        </w:rPr>
        <w:t xml:space="preserve">Indemnitor </w:t>
      </w:r>
      <w:r w:rsidRPr="00CF7033">
        <w:rPr>
          <w:bCs/>
        </w:rPr>
        <w:t>waives any objection to venue in any State court or federal court in such State, and covenants and agrees not to assert any objection to venue, whether based on inconvenience, domicile, habitual residence, or other ground.</w:t>
      </w:r>
    </w:p>
    <w:p w14:paraId="05AAF4B5" w14:textId="77777777" w:rsidR="00F26C07" w:rsidRPr="00CF7033" w:rsidRDefault="00F26C07" w:rsidP="00815E5C">
      <w:pPr>
        <w:keepNext/>
        <w:numPr>
          <w:ilvl w:val="0"/>
          <w:numId w:val="39"/>
        </w:numPr>
        <w:suppressAutoHyphens/>
        <w:spacing w:after="240"/>
        <w:jc w:val="both"/>
        <w:rPr>
          <w:b/>
        </w:rPr>
      </w:pPr>
      <w:r w:rsidRPr="00CF7033">
        <w:rPr>
          <w:b/>
        </w:rPr>
        <w:t>WAIVER OF JURY TRIAL.</w:t>
      </w:r>
    </w:p>
    <w:p w14:paraId="0A7A89BE" w14:textId="020FEFAE" w:rsidR="00F26C07" w:rsidRPr="00CF7033" w:rsidRDefault="00F26C07" w:rsidP="009A0160">
      <w:pPr>
        <w:suppressAutoHyphens/>
        <w:spacing w:after="240"/>
        <w:ind w:firstLine="720"/>
        <w:jc w:val="both"/>
        <w:rPr>
          <w:b/>
        </w:rPr>
      </w:pPr>
      <w:r w:rsidRPr="00CF7033">
        <w:rPr>
          <w:b/>
        </w:rPr>
        <w:t>TO THE MAXIMUM EXTENT PERMITTED BY APPLICABLE LAW,</w:t>
      </w:r>
      <w:r w:rsidRPr="00CF7033">
        <w:t xml:space="preserve"> </w:t>
      </w:r>
      <w:r w:rsidR="00CB0B43" w:rsidRPr="00CF7033">
        <w:rPr>
          <w:b/>
          <w:bCs/>
        </w:rPr>
        <w:t>INDEMNITOR</w:t>
      </w:r>
      <w:r w:rsidR="00CB0B43" w:rsidRPr="00CF7033">
        <w:t xml:space="preserve"> </w:t>
      </w:r>
      <w:r w:rsidRPr="00CF7033">
        <w:rPr>
          <w:b/>
        </w:rPr>
        <w:t xml:space="preserve">(A) AGREES NOT TO ELECT A TRIAL BY JURY WITH RESPECT TO ANY ISSUE ARISING OUT OF THIS </w:t>
      </w:r>
      <w:r w:rsidR="00CB0B43" w:rsidRPr="00CF7033">
        <w:rPr>
          <w:b/>
        </w:rPr>
        <w:t xml:space="preserve">WAIVER </w:t>
      </w:r>
      <w:r w:rsidRPr="00CF7033">
        <w:rPr>
          <w:b/>
        </w:rPr>
        <w:t xml:space="preserve">OR ANY LOAN DOCUMENT THAT IS TRIABLE OF RIGHT BY A JURY AND (B) WAIVES ANY RIGHT TO TRIAL BY JURY WITH RESPECT TO SUCH ISSUE TO THE EXTENT THAT ANY SUCH RIGHT EXISTS NOW OR IN THE FUTURE.  THIS WAIVER OF RIGHT TO TRIAL BY JURY IS SEPARATELY GIVEN BY </w:t>
      </w:r>
      <w:r w:rsidR="00C01F10" w:rsidRPr="00FA53E9">
        <w:rPr>
          <w:b/>
        </w:rPr>
        <w:t>[EACH]</w:t>
      </w:r>
      <w:r w:rsidR="00C01F10" w:rsidRPr="00CF7033">
        <w:rPr>
          <w:b/>
        </w:rPr>
        <w:t xml:space="preserve"> </w:t>
      </w:r>
      <w:r w:rsidR="00CB0B43" w:rsidRPr="00CF7033">
        <w:rPr>
          <w:b/>
        </w:rPr>
        <w:t>INDEMNITOR</w:t>
      </w:r>
      <w:r w:rsidRPr="00CF7033">
        <w:rPr>
          <w:b/>
        </w:rPr>
        <w:t>, KNOWINGLY AND VOLUNTARILY WITH THE BENEFIT OF COMPETENT LEGAL COUNSEL.</w:t>
      </w:r>
    </w:p>
    <w:p w14:paraId="3D165ABA" w14:textId="3A72C0DF" w:rsidR="00C40F24" w:rsidRPr="00CF7033" w:rsidRDefault="00C40F24" w:rsidP="009A0160">
      <w:pPr>
        <w:shd w:val="clear" w:color="auto" w:fill="FFFFFF"/>
        <w:spacing w:after="100" w:afterAutospacing="1"/>
        <w:jc w:val="center"/>
        <w:rPr>
          <w:b/>
          <w:bCs/>
          <w:spacing w:val="2"/>
        </w:rPr>
        <w:sectPr w:rsidR="00C40F24" w:rsidRPr="00CF7033">
          <w:footerReference w:type="default" r:id="rId8"/>
          <w:footerReference w:type="first" r:id="rId9"/>
          <w:pgSz w:w="12240" w:h="15840" w:code="1"/>
          <w:pgMar w:top="1440" w:right="1440" w:bottom="1440" w:left="1440" w:header="720" w:footer="720" w:gutter="0"/>
          <w:cols w:space="720"/>
          <w:titlePg/>
          <w:docGrid w:linePitch="360"/>
        </w:sectPr>
      </w:pPr>
      <w:r w:rsidRPr="00CF7033">
        <w:rPr>
          <w:b/>
          <w:bCs/>
          <w:spacing w:val="2"/>
        </w:rPr>
        <w:t>[Remainder of Page Intentionally Blank]</w:t>
      </w:r>
    </w:p>
    <w:p w14:paraId="159AE4C9" w14:textId="47C1A5BD" w:rsidR="006E1D2D" w:rsidRPr="00CF7033" w:rsidRDefault="006E1D2D" w:rsidP="006E1D2D">
      <w:pPr>
        <w:suppressAutoHyphens/>
        <w:spacing w:after="240"/>
        <w:ind w:firstLine="720"/>
        <w:jc w:val="both"/>
      </w:pPr>
      <w:r w:rsidRPr="00CF7033">
        <w:rPr>
          <w:b/>
        </w:rPr>
        <w:lastRenderedPageBreak/>
        <w:t>IN WITNESS WHEREOF</w:t>
      </w:r>
      <w:r w:rsidRPr="00CF7033">
        <w:t xml:space="preserve">, </w:t>
      </w:r>
      <w:r w:rsidR="004E13E7">
        <w:t xml:space="preserve">each party has </w:t>
      </w:r>
      <w:r w:rsidRPr="00CF7033">
        <w:rPr>
          <w:noProof/>
        </w:rPr>
        <w:t>signed and delivered this Waiver under seal (where applicable) or ha</w:t>
      </w:r>
      <w:r w:rsidR="009A0160" w:rsidRPr="00CF7033">
        <w:rPr>
          <w:noProof/>
        </w:rPr>
        <w:t>s</w:t>
      </w:r>
      <w:r w:rsidRPr="00CF7033">
        <w:rPr>
          <w:noProof/>
        </w:rPr>
        <w:t xml:space="preserve"> caused this Waiver to be signed and delivered under seal (where applicable), by its duly authorized representative.  Where applicable law so provides, </w:t>
      </w:r>
      <w:r w:rsidR="00CB0B43" w:rsidRPr="00CF7033">
        <w:rPr>
          <w:noProof/>
        </w:rPr>
        <w:t xml:space="preserve">Indemnitor </w:t>
      </w:r>
      <w:r w:rsidRPr="00CF7033">
        <w:rPr>
          <w:noProof/>
        </w:rPr>
        <w:t>intend</w:t>
      </w:r>
      <w:r w:rsidR="00CB0B43" w:rsidRPr="00CF7033">
        <w:rPr>
          <w:noProof/>
        </w:rPr>
        <w:t>s</w:t>
      </w:r>
      <w:r w:rsidRPr="00CF7033">
        <w:rPr>
          <w:noProof/>
        </w:rPr>
        <w:t xml:space="preserve"> that this Waiver shall be deemed to be signed and delivered as a sealed instrument.</w:t>
      </w:r>
    </w:p>
    <w:p w14:paraId="7247A212" w14:textId="038D2D3B" w:rsidR="006E1D2D" w:rsidRPr="00CF7033" w:rsidRDefault="006E1D2D" w:rsidP="006E1D2D">
      <w:pPr>
        <w:keepNext/>
        <w:tabs>
          <w:tab w:val="left" w:pos="4338"/>
        </w:tabs>
        <w:suppressAutoHyphens/>
        <w:spacing w:after="240"/>
        <w:ind w:left="4320"/>
        <w:rPr>
          <w:b/>
          <w:bCs/>
        </w:rPr>
      </w:pPr>
      <w:r w:rsidRPr="00CF7033">
        <w:rPr>
          <w:b/>
          <w:bCs/>
        </w:rPr>
        <w:t>BORROWER</w:t>
      </w:r>
      <w:r w:rsidR="003C4DC8">
        <w:rPr>
          <w:b/>
          <w:bCs/>
        </w:rPr>
        <w:t>[/INDEMNITOR]</w:t>
      </w:r>
      <w:r w:rsidR="00CB0B43" w:rsidRPr="00CF7033">
        <w:t>:</w:t>
      </w:r>
    </w:p>
    <w:p w14:paraId="41218F70" w14:textId="6CE79FEC" w:rsidR="006E1D2D" w:rsidRPr="00CF7033" w:rsidRDefault="006E1D2D" w:rsidP="006E1D2D">
      <w:pPr>
        <w:keepNext/>
        <w:suppressAutoHyphens/>
        <w:spacing w:after="240"/>
        <w:ind w:left="4320"/>
      </w:pPr>
      <w:r w:rsidRPr="00CF7033">
        <w:rPr>
          <w:u w:val="single"/>
        </w:rPr>
        <w:tab/>
      </w:r>
      <w:r w:rsidRPr="00CF7033">
        <w:rPr>
          <w:u w:val="single"/>
        </w:rPr>
        <w:tab/>
      </w:r>
      <w:r w:rsidRPr="00CF7033">
        <w:rPr>
          <w:u w:val="single"/>
        </w:rPr>
        <w:tab/>
      </w:r>
      <w:r w:rsidRPr="00CF7033">
        <w:rPr>
          <w:u w:val="single"/>
        </w:rPr>
        <w:tab/>
      </w:r>
      <w:r w:rsidR="007600B5" w:rsidRPr="00CF7033">
        <w:rPr>
          <w:u w:val="single"/>
        </w:rPr>
        <w:tab/>
      </w:r>
      <w:r w:rsidRPr="00CF7033">
        <w:rPr>
          <w:u w:val="single"/>
        </w:rPr>
        <w:tab/>
      </w:r>
      <w:r w:rsidRPr="00CF7033">
        <w:rPr>
          <w:u w:val="single"/>
        </w:rPr>
        <w:tab/>
      </w:r>
    </w:p>
    <w:p w14:paraId="3F88A21D" w14:textId="77777777" w:rsidR="006E1D2D" w:rsidRPr="00CF7033" w:rsidRDefault="006E1D2D" w:rsidP="006E1D2D">
      <w:pPr>
        <w:keepNext/>
        <w:tabs>
          <w:tab w:val="left" w:pos="4338"/>
        </w:tabs>
        <w:suppressAutoHyphens/>
        <w:spacing w:before="480"/>
        <w:ind w:left="4320"/>
        <w:rPr>
          <w:spacing w:val="-8"/>
        </w:rPr>
      </w:pPr>
      <w:r w:rsidRPr="00CF7033">
        <w:rPr>
          <w:spacing w:val="-8"/>
        </w:rPr>
        <w:t>By:</w:t>
      </w:r>
      <w:r w:rsidRPr="00CF7033">
        <w:rPr>
          <w:spacing w:val="-8"/>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rPr>
        <w:t>(SEAL)</w:t>
      </w:r>
    </w:p>
    <w:p w14:paraId="77C017FC" w14:textId="0292C33A" w:rsidR="006E1D2D" w:rsidRPr="00CF7033" w:rsidRDefault="006E1D2D" w:rsidP="006E1D2D">
      <w:pPr>
        <w:keepNext/>
        <w:tabs>
          <w:tab w:val="left" w:pos="4338"/>
        </w:tabs>
        <w:suppressAutoHyphens/>
        <w:ind w:left="4320"/>
        <w:rPr>
          <w:u w:val="single"/>
        </w:rPr>
      </w:pPr>
      <w:r w:rsidRPr="00CF7033">
        <w:t>Name:</w:t>
      </w:r>
      <w:r w:rsidRPr="00CF7033">
        <w:tab/>
      </w:r>
      <w:r w:rsidRPr="00CF7033">
        <w:rPr>
          <w:u w:val="single"/>
        </w:rPr>
        <w:tab/>
      </w:r>
      <w:r w:rsidRPr="00CF7033">
        <w:rPr>
          <w:u w:val="single"/>
        </w:rPr>
        <w:tab/>
      </w:r>
      <w:r w:rsidRPr="00CF7033">
        <w:rPr>
          <w:u w:val="single"/>
        </w:rPr>
        <w:tab/>
      </w:r>
      <w:r w:rsidR="007600B5" w:rsidRPr="00CF7033">
        <w:rPr>
          <w:u w:val="single"/>
        </w:rPr>
        <w:tab/>
      </w:r>
      <w:r w:rsidRPr="00CF7033">
        <w:rPr>
          <w:u w:val="single"/>
        </w:rPr>
        <w:tab/>
      </w:r>
      <w:r w:rsidRPr="00CF7033">
        <w:rPr>
          <w:u w:val="single"/>
        </w:rPr>
        <w:tab/>
      </w:r>
    </w:p>
    <w:p w14:paraId="1F651C81" w14:textId="0AD84C97" w:rsidR="006E1D2D" w:rsidRPr="00CF7033" w:rsidRDefault="006E1D2D" w:rsidP="006E1D2D">
      <w:pPr>
        <w:tabs>
          <w:tab w:val="left" w:pos="4338"/>
        </w:tabs>
        <w:suppressAutoHyphens/>
        <w:spacing w:after="720"/>
        <w:ind w:left="4320"/>
        <w:rPr>
          <w:u w:val="single"/>
        </w:rPr>
      </w:pPr>
      <w:r w:rsidRPr="00CF7033">
        <w:t>Title:</w:t>
      </w:r>
      <w:r w:rsidRPr="00CF7033">
        <w:tab/>
      </w:r>
      <w:r w:rsidRPr="00CF7033">
        <w:rPr>
          <w:u w:val="single"/>
        </w:rPr>
        <w:tab/>
      </w:r>
      <w:r w:rsidRPr="00CF7033">
        <w:rPr>
          <w:u w:val="single"/>
        </w:rPr>
        <w:tab/>
      </w:r>
      <w:r w:rsidRPr="00CF7033">
        <w:rPr>
          <w:u w:val="single"/>
        </w:rPr>
        <w:tab/>
      </w:r>
      <w:r w:rsidR="007600B5" w:rsidRPr="00CF7033">
        <w:rPr>
          <w:u w:val="single"/>
        </w:rPr>
        <w:tab/>
      </w:r>
      <w:r w:rsidRPr="00CF7033">
        <w:rPr>
          <w:u w:val="single"/>
        </w:rPr>
        <w:tab/>
      </w:r>
      <w:r w:rsidRPr="00CF7033">
        <w:rPr>
          <w:u w:val="single"/>
        </w:rPr>
        <w:tab/>
      </w:r>
    </w:p>
    <w:p w14:paraId="3AB0D3E1" w14:textId="77777777" w:rsidR="005B7718" w:rsidRDefault="004E13E7" w:rsidP="00CB0B43">
      <w:pPr>
        <w:keepNext/>
        <w:tabs>
          <w:tab w:val="left" w:pos="4338"/>
        </w:tabs>
        <w:suppressAutoHyphens/>
        <w:spacing w:after="240"/>
        <w:ind w:left="4320"/>
      </w:pPr>
      <w:r w:rsidRPr="00CF7033">
        <w:rPr>
          <w:b/>
          <w:bCs/>
        </w:rPr>
        <w:t xml:space="preserve">[INSERT </w:t>
      </w:r>
      <w:r>
        <w:rPr>
          <w:b/>
          <w:bCs/>
        </w:rPr>
        <w:t>IF APPLICABLE</w:t>
      </w:r>
      <w:r w:rsidRPr="00CF7033">
        <w:rPr>
          <w:b/>
          <w:bCs/>
        </w:rPr>
        <w:t>]</w:t>
      </w:r>
      <w:r w:rsidRPr="00CF7033">
        <w:t>:</w:t>
      </w:r>
    </w:p>
    <w:p w14:paraId="1BB3116F" w14:textId="2CBD3CA0" w:rsidR="00CB0B43" w:rsidRPr="00CF7033" w:rsidRDefault="00CB0B43" w:rsidP="00CB0B43">
      <w:pPr>
        <w:keepNext/>
        <w:tabs>
          <w:tab w:val="left" w:pos="4338"/>
        </w:tabs>
        <w:suppressAutoHyphens/>
        <w:spacing w:after="240"/>
        <w:ind w:left="4320"/>
        <w:rPr>
          <w:b/>
          <w:bCs/>
        </w:rPr>
      </w:pPr>
      <w:r w:rsidRPr="00CF7033">
        <w:rPr>
          <w:b/>
          <w:bCs/>
        </w:rPr>
        <w:t>[GUARANTOR</w:t>
      </w:r>
      <w:r w:rsidR="003C4DC8">
        <w:rPr>
          <w:b/>
          <w:bCs/>
        </w:rPr>
        <w:t>/INDEMNITOR</w:t>
      </w:r>
      <w:r w:rsidRPr="00CF7033">
        <w:rPr>
          <w:b/>
          <w:bCs/>
        </w:rPr>
        <w:t>]</w:t>
      </w:r>
      <w:r w:rsidRPr="00CF7033">
        <w:t>:</w:t>
      </w:r>
    </w:p>
    <w:p w14:paraId="3FB09C93" w14:textId="77777777" w:rsidR="00CB0B43" w:rsidRPr="00CF7033" w:rsidRDefault="00CB0B43" w:rsidP="00CB0B43">
      <w:pPr>
        <w:keepNext/>
        <w:suppressAutoHyphens/>
        <w:spacing w:after="240"/>
        <w:ind w:left="4320"/>
      </w:pPr>
      <w:r w:rsidRPr="00CF7033">
        <w:rPr>
          <w:u w:val="single"/>
        </w:rPr>
        <w:tab/>
      </w:r>
      <w:r w:rsidRPr="00CF7033">
        <w:rPr>
          <w:u w:val="single"/>
        </w:rPr>
        <w:tab/>
      </w:r>
      <w:r w:rsidRPr="00CF7033">
        <w:rPr>
          <w:u w:val="single"/>
        </w:rPr>
        <w:tab/>
      </w:r>
      <w:r w:rsidRPr="00CF7033">
        <w:rPr>
          <w:u w:val="single"/>
        </w:rPr>
        <w:tab/>
      </w:r>
      <w:r w:rsidRPr="00CF7033">
        <w:rPr>
          <w:u w:val="single"/>
        </w:rPr>
        <w:tab/>
      </w:r>
      <w:r w:rsidRPr="00CF7033">
        <w:rPr>
          <w:u w:val="single"/>
        </w:rPr>
        <w:tab/>
      </w:r>
      <w:r w:rsidRPr="00CF7033">
        <w:rPr>
          <w:u w:val="single"/>
        </w:rPr>
        <w:tab/>
      </w:r>
    </w:p>
    <w:p w14:paraId="757397A7" w14:textId="77777777" w:rsidR="00CB0B43" w:rsidRPr="00CF7033" w:rsidRDefault="00CB0B43" w:rsidP="00CB0B43">
      <w:pPr>
        <w:keepNext/>
        <w:tabs>
          <w:tab w:val="left" w:pos="4338"/>
        </w:tabs>
        <w:suppressAutoHyphens/>
        <w:spacing w:before="480"/>
        <w:ind w:left="4320"/>
        <w:rPr>
          <w:spacing w:val="-8"/>
        </w:rPr>
      </w:pPr>
      <w:r w:rsidRPr="00CF7033">
        <w:rPr>
          <w:spacing w:val="-8"/>
        </w:rPr>
        <w:t>By:</w:t>
      </w:r>
      <w:r w:rsidRPr="00CF7033">
        <w:rPr>
          <w:spacing w:val="-8"/>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rPr>
        <w:t>(SEAL)</w:t>
      </w:r>
    </w:p>
    <w:p w14:paraId="6E8DE337" w14:textId="77777777" w:rsidR="00CB0B43" w:rsidRPr="00CF7033" w:rsidRDefault="00CB0B43" w:rsidP="00CB0B43">
      <w:pPr>
        <w:keepNext/>
        <w:tabs>
          <w:tab w:val="left" w:pos="4338"/>
        </w:tabs>
        <w:suppressAutoHyphens/>
        <w:ind w:left="4320"/>
        <w:rPr>
          <w:u w:val="single"/>
        </w:rPr>
      </w:pPr>
      <w:r w:rsidRPr="00CF7033">
        <w:t>Name:</w:t>
      </w:r>
      <w:r w:rsidRPr="00CF7033">
        <w:tab/>
      </w:r>
      <w:r w:rsidRPr="00CF7033">
        <w:rPr>
          <w:u w:val="single"/>
        </w:rPr>
        <w:tab/>
      </w:r>
      <w:r w:rsidRPr="00CF7033">
        <w:rPr>
          <w:u w:val="single"/>
        </w:rPr>
        <w:tab/>
      </w:r>
      <w:r w:rsidRPr="00CF7033">
        <w:rPr>
          <w:u w:val="single"/>
        </w:rPr>
        <w:tab/>
      </w:r>
      <w:r w:rsidRPr="00CF7033">
        <w:rPr>
          <w:u w:val="single"/>
        </w:rPr>
        <w:tab/>
      </w:r>
      <w:r w:rsidRPr="00CF7033">
        <w:rPr>
          <w:u w:val="single"/>
        </w:rPr>
        <w:tab/>
      </w:r>
      <w:r w:rsidRPr="00CF7033">
        <w:rPr>
          <w:u w:val="single"/>
        </w:rPr>
        <w:tab/>
      </w:r>
    </w:p>
    <w:p w14:paraId="5452B76E" w14:textId="77777777" w:rsidR="00CB0B43" w:rsidRPr="00CF7033" w:rsidRDefault="00CB0B43" w:rsidP="00CB0B43">
      <w:pPr>
        <w:tabs>
          <w:tab w:val="left" w:pos="4338"/>
        </w:tabs>
        <w:suppressAutoHyphens/>
        <w:spacing w:after="720"/>
        <w:ind w:left="4320"/>
        <w:rPr>
          <w:u w:val="single"/>
        </w:rPr>
      </w:pPr>
      <w:r w:rsidRPr="00CF7033">
        <w:t>Title:</w:t>
      </w:r>
      <w:r w:rsidRPr="00CF7033">
        <w:tab/>
      </w:r>
      <w:r w:rsidRPr="00CF7033">
        <w:rPr>
          <w:u w:val="single"/>
        </w:rPr>
        <w:tab/>
      </w:r>
      <w:r w:rsidRPr="00CF7033">
        <w:rPr>
          <w:u w:val="single"/>
        </w:rPr>
        <w:tab/>
      </w:r>
      <w:r w:rsidRPr="00CF7033">
        <w:rPr>
          <w:u w:val="single"/>
        </w:rPr>
        <w:tab/>
      </w:r>
      <w:r w:rsidRPr="00CF7033">
        <w:rPr>
          <w:u w:val="single"/>
        </w:rPr>
        <w:tab/>
      </w:r>
      <w:r w:rsidRPr="00CF7033">
        <w:rPr>
          <w:u w:val="single"/>
        </w:rPr>
        <w:tab/>
      </w:r>
      <w:r w:rsidRPr="00CF7033">
        <w:rPr>
          <w:u w:val="single"/>
        </w:rPr>
        <w:tab/>
      </w:r>
    </w:p>
    <w:p w14:paraId="65AA2908" w14:textId="77777777" w:rsidR="006E1D2D" w:rsidRPr="00CF7033" w:rsidRDefault="006E1D2D">
      <w:pPr>
        <w:rPr>
          <w:spacing w:val="2"/>
        </w:rPr>
      </w:pPr>
      <w:r w:rsidRPr="00CF7033">
        <w:rPr>
          <w:spacing w:val="2"/>
        </w:rPr>
        <w:br w:type="page"/>
      </w:r>
    </w:p>
    <w:p w14:paraId="4F5842A9" w14:textId="4BF4F916" w:rsidR="00D40876" w:rsidRPr="00CF7033" w:rsidRDefault="00D40876" w:rsidP="006E1D2D">
      <w:pPr>
        <w:shd w:val="clear" w:color="auto" w:fill="FFFFFF"/>
        <w:spacing w:after="100" w:afterAutospacing="1"/>
        <w:rPr>
          <w:spacing w:val="2"/>
        </w:rPr>
      </w:pPr>
      <w:r w:rsidRPr="00CF7033">
        <w:rPr>
          <w:spacing w:val="2"/>
        </w:rPr>
        <w:lastRenderedPageBreak/>
        <w:t>AGREED AND CONSENTED TO:</w:t>
      </w:r>
    </w:p>
    <w:p w14:paraId="19A2D1C8" w14:textId="3F41A14D" w:rsidR="006E1D2D" w:rsidRPr="00CF7033" w:rsidRDefault="006E1D2D" w:rsidP="006E1D2D">
      <w:pPr>
        <w:keepNext/>
        <w:tabs>
          <w:tab w:val="left" w:pos="4338"/>
        </w:tabs>
        <w:suppressAutoHyphens/>
        <w:spacing w:after="240"/>
        <w:ind w:left="4320"/>
        <w:rPr>
          <w:b/>
          <w:bCs/>
        </w:rPr>
      </w:pPr>
      <w:r w:rsidRPr="00CF7033">
        <w:rPr>
          <w:b/>
          <w:bCs/>
        </w:rPr>
        <w:t>[TRIBE]</w:t>
      </w:r>
      <w:r w:rsidRPr="00CF7033">
        <w:t>:</w:t>
      </w:r>
    </w:p>
    <w:p w14:paraId="1656A20D" w14:textId="06115775" w:rsidR="006E1D2D" w:rsidRPr="00CF7033" w:rsidRDefault="006E1D2D" w:rsidP="006E1D2D">
      <w:pPr>
        <w:keepNext/>
        <w:suppressAutoHyphens/>
        <w:spacing w:after="240"/>
        <w:ind w:left="4320"/>
      </w:pPr>
      <w:r w:rsidRPr="00CF7033">
        <w:rPr>
          <w:u w:val="single"/>
        </w:rPr>
        <w:tab/>
      </w:r>
      <w:r w:rsidRPr="00CF7033">
        <w:rPr>
          <w:u w:val="single"/>
        </w:rPr>
        <w:tab/>
      </w:r>
      <w:r w:rsidRPr="00CF7033">
        <w:rPr>
          <w:u w:val="single"/>
        </w:rPr>
        <w:tab/>
      </w:r>
      <w:r w:rsidRPr="00CF7033">
        <w:rPr>
          <w:u w:val="single"/>
        </w:rPr>
        <w:tab/>
      </w:r>
      <w:r w:rsidRPr="00CF7033">
        <w:rPr>
          <w:u w:val="single"/>
        </w:rPr>
        <w:tab/>
      </w:r>
      <w:r w:rsidR="007600B5" w:rsidRPr="00CF7033">
        <w:rPr>
          <w:u w:val="single"/>
        </w:rPr>
        <w:tab/>
      </w:r>
      <w:r w:rsidRPr="00CF7033">
        <w:rPr>
          <w:u w:val="single"/>
        </w:rPr>
        <w:tab/>
      </w:r>
    </w:p>
    <w:p w14:paraId="14938FA3" w14:textId="77777777" w:rsidR="006E1D2D" w:rsidRPr="00CF7033" w:rsidRDefault="006E1D2D" w:rsidP="006E1D2D">
      <w:pPr>
        <w:keepNext/>
        <w:tabs>
          <w:tab w:val="left" w:pos="4338"/>
        </w:tabs>
        <w:suppressAutoHyphens/>
        <w:spacing w:before="480"/>
        <w:ind w:left="4320"/>
        <w:rPr>
          <w:spacing w:val="-8"/>
        </w:rPr>
      </w:pPr>
      <w:r w:rsidRPr="00CF7033">
        <w:rPr>
          <w:spacing w:val="-8"/>
        </w:rPr>
        <w:t>By:</w:t>
      </w:r>
      <w:r w:rsidRPr="00CF7033">
        <w:rPr>
          <w:spacing w:val="-8"/>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u w:val="single"/>
        </w:rPr>
        <w:tab/>
      </w:r>
      <w:r w:rsidRPr="00CF7033">
        <w:rPr>
          <w:spacing w:val="-8"/>
        </w:rPr>
        <w:t>(SEAL)</w:t>
      </w:r>
    </w:p>
    <w:p w14:paraId="7BFA1B8E" w14:textId="19D3469D" w:rsidR="006E1D2D" w:rsidRPr="00CF7033" w:rsidRDefault="006E1D2D" w:rsidP="006E1D2D">
      <w:pPr>
        <w:keepNext/>
        <w:tabs>
          <w:tab w:val="left" w:pos="4338"/>
        </w:tabs>
        <w:suppressAutoHyphens/>
        <w:ind w:left="4320"/>
        <w:rPr>
          <w:u w:val="single"/>
        </w:rPr>
      </w:pPr>
      <w:r w:rsidRPr="00CF7033">
        <w:t>Name:</w:t>
      </w:r>
      <w:r w:rsidRPr="00CF7033">
        <w:tab/>
      </w:r>
      <w:r w:rsidRPr="00CF7033">
        <w:rPr>
          <w:u w:val="single"/>
        </w:rPr>
        <w:tab/>
      </w:r>
      <w:r w:rsidRPr="00CF7033">
        <w:rPr>
          <w:u w:val="single"/>
        </w:rPr>
        <w:tab/>
      </w:r>
      <w:r w:rsidR="007600B5" w:rsidRPr="00CF7033">
        <w:rPr>
          <w:u w:val="single"/>
        </w:rPr>
        <w:tab/>
      </w:r>
      <w:r w:rsidRPr="00CF7033">
        <w:rPr>
          <w:u w:val="single"/>
        </w:rPr>
        <w:tab/>
      </w:r>
      <w:r w:rsidRPr="00CF7033">
        <w:rPr>
          <w:u w:val="single"/>
        </w:rPr>
        <w:tab/>
      </w:r>
      <w:r w:rsidRPr="00CF7033">
        <w:rPr>
          <w:u w:val="single"/>
        </w:rPr>
        <w:tab/>
      </w:r>
    </w:p>
    <w:p w14:paraId="45001165" w14:textId="7A52B484" w:rsidR="006E1D2D" w:rsidRPr="00CF7033" w:rsidRDefault="006E1D2D" w:rsidP="007600B5">
      <w:pPr>
        <w:tabs>
          <w:tab w:val="left" w:pos="4338"/>
        </w:tabs>
        <w:suppressAutoHyphens/>
        <w:spacing w:after="720"/>
        <w:ind w:left="4320"/>
        <w:rPr>
          <w:u w:val="single"/>
        </w:rPr>
      </w:pPr>
      <w:r w:rsidRPr="00CF7033">
        <w:t>Title:</w:t>
      </w:r>
      <w:r w:rsidRPr="00CF7033">
        <w:tab/>
      </w:r>
      <w:r w:rsidRPr="00CF7033">
        <w:rPr>
          <w:u w:val="single"/>
        </w:rPr>
        <w:tab/>
      </w:r>
      <w:r w:rsidRPr="00CF7033">
        <w:rPr>
          <w:u w:val="single"/>
        </w:rPr>
        <w:tab/>
      </w:r>
      <w:r w:rsidR="007600B5" w:rsidRPr="00CF7033">
        <w:rPr>
          <w:u w:val="single"/>
        </w:rPr>
        <w:tab/>
      </w:r>
      <w:r w:rsidRPr="00CF7033">
        <w:rPr>
          <w:u w:val="single"/>
        </w:rPr>
        <w:tab/>
      </w:r>
      <w:r w:rsidRPr="00CF7033">
        <w:rPr>
          <w:u w:val="single"/>
        </w:rPr>
        <w:tab/>
      </w:r>
      <w:r w:rsidRPr="00CF7033">
        <w:rPr>
          <w:u w:val="single"/>
        </w:rPr>
        <w:tab/>
      </w:r>
    </w:p>
    <w:sectPr w:rsidR="006E1D2D" w:rsidRPr="00CF7033" w:rsidSect="006204B8">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934E" w14:textId="77777777" w:rsidR="00B315DB" w:rsidRDefault="00B315DB">
      <w:r>
        <w:separator/>
      </w:r>
    </w:p>
  </w:endnote>
  <w:endnote w:type="continuationSeparator" w:id="0">
    <w:p w14:paraId="1F00C8F0" w14:textId="77777777" w:rsidR="00B315DB" w:rsidRDefault="00B3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8101" w14:textId="77777777" w:rsidR="006204B8" w:rsidRPr="00196E39" w:rsidRDefault="006204B8" w:rsidP="006204B8">
    <w:pPr>
      <w:rPr>
        <w:sz w:val="20"/>
      </w:rPr>
    </w:pPr>
  </w:p>
  <w:tbl>
    <w:tblPr>
      <w:tblW w:w="9598" w:type="dxa"/>
      <w:tblInd w:w="-90" w:type="dxa"/>
      <w:tblLook w:val="01E0" w:firstRow="1" w:lastRow="1" w:firstColumn="1" w:lastColumn="1" w:noHBand="0" w:noVBand="0"/>
    </w:tblPr>
    <w:tblGrid>
      <w:gridCol w:w="3906"/>
      <w:gridCol w:w="2600"/>
      <w:gridCol w:w="3092"/>
    </w:tblGrid>
    <w:tr w:rsidR="006204B8" w:rsidRPr="006A4CA4" w14:paraId="29953B6D" w14:textId="77777777" w:rsidTr="003B4D70">
      <w:tc>
        <w:tcPr>
          <w:tcW w:w="3906" w:type="dxa"/>
          <w:shd w:val="clear" w:color="auto" w:fill="auto"/>
          <w:vAlign w:val="bottom"/>
        </w:tcPr>
        <w:p w14:paraId="3E61E838" w14:textId="77777777" w:rsidR="006204B8" w:rsidRPr="006A4CA4" w:rsidRDefault="006204B8" w:rsidP="006204B8">
          <w:pPr>
            <w:tabs>
              <w:tab w:val="center" w:pos="4320"/>
              <w:tab w:val="right" w:pos="8640"/>
            </w:tabs>
            <w:rPr>
              <w:b/>
              <w:sz w:val="20"/>
            </w:rPr>
          </w:pPr>
          <w:r>
            <w:rPr>
              <w:b/>
              <w:sz w:val="20"/>
            </w:rPr>
            <w:t>Waiver of Sovereign Immunity</w:t>
          </w:r>
        </w:p>
      </w:tc>
      <w:tc>
        <w:tcPr>
          <w:tcW w:w="2600" w:type="dxa"/>
          <w:shd w:val="clear" w:color="auto" w:fill="auto"/>
          <w:vAlign w:val="bottom"/>
        </w:tcPr>
        <w:p w14:paraId="4D16728D" w14:textId="77777777" w:rsidR="006204B8" w:rsidRPr="006A4CA4" w:rsidRDefault="006204B8" w:rsidP="006204B8">
          <w:pPr>
            <w:tabs>
              <w:tab w:val="center" w:pos="4320"/>
              <w:tab w:val="right" w:pos="8640"/>
            </w:tabs>
            <w:jc w:val="center"/>
            <w:rPr>
              <w:b/>
              <w:sz w:val="20"/>
            </w:rPr>
          </w:pPr>
          <w:r>
            <w:rPr>
              <w:b/>
              <w:sz w:val="20"/>
            </w:rPr>
            <w:t>Form 6499</w:t>
          </w:r>
        </w:p>
      </w:tc>
      <w:tc>
        <w:tcPr>
          <w:tcW w:w="3092" w:type="dxa"/>
          <w:shd w:val="clear" w:color="auto" w:fill="auto"/>
          <w:vAlign w:val="bottom"/>
        </w:tcPr>
        <w:p w14:paraId="71356CA0" w14:textId="77777777" w:rsidR="006204B8" w:rsidRPr="006A4CA4" w:rsidRDefault="006204B8" w:rsidP="006204B8">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Pr>
              <w:b/>
              <w:sz w:val="20"/>
            </w:rPr>
            <w:t>1</w:t>
          </w:r>
          <w:r w:rsidRPr="006A4CA4">
            <w:rPr>
              <w:b/>
              <w:sz w:val="20"/>
            </w:rPr>
            <w:fldChar w:fldCharType="end"/>
          </w:r>
        </w:p>
      </w:tc>
    </w:tr>
    <w:tr w:rsidR="006204B8" w:rsidRPr="006A4CA4" w14:paraId="3686FA92" w14:textId="77777777" w:rsidTr="003B4D70">
      <w:tc>
        <w:tcPr>
          <w:tcW w:w="3906" w:type="dxa"/>
          <w:shd w:val="clear" w:color="auto" w:fill="auto"/>
          <w:vAlign w:val="bottom"/>
        </w:tcPr>
        <w:p w14:paraId="5D157D77" w14:textId="77777777" w:rsidR="006204B8" w:rsidRPr="006A4CA4" w:rsidRDefault="006204B8" w:rsidP="006204B8">
          <w:pPr>
            <w:tabs>
              <w:tab w:val="center" w:pos="4320"/>
              <w:tab w:val="right" w:pos="8640"/>
            </w:tabs>
            <w:rPr>
              <w:b/>
              <w:sz w:val="20"/>
            </w:rPr>
          </w:pPr>
          <w:r w:rsidRPr="006A4CA4">
            <w:rPr>
              <w:b/>
              <w:sz w:val="20"/>
            </w:rPr>
            <w:t>Fannie Mae</w:t>
          </w:r>
        </w:p>
      </w:tc>
      <w:tc>
        <w:tcPr>
          <w:tcW w:w="2600" w:type="dxa"/>
          <w:shd w:val="clear" w:color="auto" w:fill="auto"/>
          <w:vAlign w:val="bottom"/>
        </w:tcPr>
        <w:p w14:paraId="1C7B3944" w14:textId="198E7F04" w:rsidR="006204B8" w:rsidRPr="006A4CA4" w:rsidRDefault="002D3762" w:rsidP="006204B8">
          <w:pPr>
            <w:tabs>
              <w:tab w:val="center" w:pos="4320"/>
              <w:tab w:val="right" w:pos="8640"/>
            </w:tabs>
            <w:jc w:val="center"/>
            <w:rPr>
              <w:b/>
              <w:sz w:val="20"/>
            </w:rPr>
          </w:pPr>
          <w:r>
            <w:rPr>
              <w:b/>
              <w:sz w:val="20"/>
            </w:rPr>
            <w:t>01</w:t>
          </w:r>
          <w:r w:rsidR="00CF7033">
            <w:rPr>
              <w:b/>
              <w:sz w:val="20"/>
            </w:rPr>
            <w:t>-23</w:t>
          </w:r>
        </w:p>
      </w:tc>
      <w:tc>
        <w:tcPr>
          <w:tcW w:w="3092" w:type="dxa"/>
          <w:shd w:val="clear" w:color="auto" w:fill="auto"/>
          <w:vAlign w:val="bottom"/>
        </w:tcPr>
        <w:p w14:paraId="3E50A2EC" w14:textId="72E24DE7" w:rsidR="006204B8" w:rsidRPr="006A4CA4" w:rsidRDefault="006204B8" w:rsidP="006204B8">
          <w:pPr>
            <w:tabs>
              <w:tab w:val="center" w:pos="4320"/>
              <w:tab w:val="right" w:pos="8640"/>
            </w:tabs>
            <w:jc w:val="right"/>
            <w:rPr>
              <w:b/>
              <w:sz w:val="20"/>
            </w:rPr>
          </w:pPr>
          <w:r>
            <w:rPr>
              <w:b/>
              <w:sz w:val="20"/>
            </w:rPr>
            <w:t>© 202</w:t>
          </w:r>
          <w:r w:rsidR="00CF7033">
            <w:rPr>
              <w:b/>
              <w:sz w:val="20"/>
            </w:rPr>
            <w:t>3</w:t>
          </w:r>
          <w:r>
            <w:rPr>
              <w:b/>
              <w:sz w:val="20"/>
            </w:rPr>
            <w:t xml:space="preserve"> Fannie Mae</w:t>
          </w:r>
        </w:p>
      </w:tc>
    </w:tr>
  </w:tbl>
  <w:p w14:paraId="70F8D8A3" w14:textId="77777777" w:rsidR="006204B8" w:rsidRDefault="00620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0F47" w14:textId="77777777" w:rsidR="006204B8" w:rsidRPr="00196E39" w:rsidRDefault="006204B8" w:rsidP="006204B8">
    <w:pPr>
      <w:rPr>
        <w:sz w:val="20"/>
      </w:rPr>
    </w:pPr>
  </w:p>
  <w:tbl>
    <w:tblPr>
      <w:tblW w:w="9598" w:type="dxa"/>
      <w:tblInd w:w="-90" w:type="dxa"/>
      <w:tblLook w:val="01E0" w:firstRow="1" w:lastRow="1" w:firstColumn="1" w:lastColumn="1" w:noHBand="0" w:noVBand="0"/>
    </w:tblPr>
    <w:tblGrid>
      <w:gridCol w:w="3906"/>
      <w:gridCol w:w="2600"/>
      <w:gridCol w:w="3092"/>
    </w:tblGrid>
    <w:tr w:rsidR="006204B8" w:rsidRPr="006A4CA4" w14:paraId="1F4B02A9" w14:textId="77777777" w:rsidTr="003B4D70">
      <w:tc>
        <w:tcPr>
          <w:tcW w:w="3906" w:type="dxa"/>
          <w:shd w:val="clear" w:color="auto" w:fill="auto"/>
          <w:vAlign w:val="bottom"/>
        </w:tcPr>
        <w:p w14:paraId="7953FC8B" w14:textId="52B8F61F" w:rsidR="006204B8" w:rsidRPr="006A4CA4" w:rsidRDefault="006204B8" w:rsidP="006204B8">
          <w:pPr>
            <w:tabs>
              <w:tab w:val="center" w:pos="4320"/>
              <w:tab w:val="right" w:pos="8640"/>
            </w:tabs>
            <w:rPr>
              <w:b/>
              <w:sz w:val="20"/>
            </w:rPr>
          </w:pPr>
          <w:r>
            <w:rPr>
              <w:b/>
              <w:sz w:val="20"/>
            </w:rPr>
            <w:t>Waiver of Sovereign Immunity</w:t>
          </w:r>
        </w:p>
      </w:tc>
      <w:tc>
        <w:tcPr>
          <w:tcW w:w="2600" w:type="dxa"/>
          <w:shd w:val="clear" w:color="auto" w:fill="auto"/>
          <w:vAlign w:val="bottom"/>
        </w:tcPr>
        <w:p w14:paraId="260C541D" w14:textId="70186E50" w:rsidR="006204B8" w:rsidRPr="006A4CA4" w:rsidRDefault="006204B8" w:rsidP="006204B8">
          <w:pPr>
            <w:tabs>
              <w:tab w:val="center" w:pos="4320"/>
              <w:tab w:val="right" w:pos="8640"/>
            </w:tabs>
            <w:jc w:val="center"/>
            <w:rPr>
              <w:b/>
              <w:sz w:val="20"/>
            </w:rPr>
          </w:pPr>
          <w:r>
            <w:rPr>
              <w:b/>
              <w:sz w:val="20"/>
            </w:rPr>
            <w:t>Form 6499</w:t>
          </w:r>
        </w:p>
      </w:tc>
      <w:tc>
        <w:tcPr>
          <w:tcW w:w="3092" w:type="dxa"/>
          <w:shd w:val="clear" w:color="auto" w:fill="auto"/>
          <w:vAlign w:val="bottom"/>
        </w:tcPr>
        <w:p w14:paraId="42039A80" w14:textId="77777777" w:rsidR="006204B8" w:rsidRPr="006A4CA4" w:rsidRDefault="006204B8" w:rsidP="006204B8">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Pr>
              <w:b/>
              <w:sz w:val="20"/>
            </w:rPr>
            <w:t>2</w:t>
          </w:r>
          <w:r w:rsidRPr="006A4CA4">
            <w:rPr>
              <w:b/>
              <w:sz w:val="20"/>
            </w:rPr>
            <w:fldChar w:fldCharType="end"/>
          </w:r>
        </w:p>
      </w:tc>
    </w:tr>
    <w:tr w:rsidR="006204B8" w:rsidRPr="006A4CA4" w14:paraId="556112AF" w14:textId="77777777" w:rsidTr="003B4D70">
      <w:tc>
        <w:tcPr>
          <w:tcW w:w="3906" w:type="dxa"/>
          <w:shd w:val="clear" w:color="auto" w:fill="auto"/>
          <w:vAlign w:val="bottom"/>
        </w:tcPr>
        <w:p w14:paraId="1BB1BEED" w14:textId="77777777" w:rsidR="006204B8" w:rsidRPr="006A4CA4" w:rsidRDefault="006204B8" w:rsidP="006204B8">
          <w:pPr>
            <w:tabs>
              <w:tab w:val="center" w:pos="4320"/>
              <w:tab w:val="right" w:pos="8640"/>
            </w:tabs>
            <w:rPr>
              <w:b/>
              <w:sz w:val="20"/>
            </w:rPr>
          </w:pPr>
          <w:r w:rsidRPr="006A4CA4">
            <w:rPr>
              <w:b/>
              <w:sz w:val="20"/>
            </w:rPr>
            <w:t>Fannie Mae</w:t>
          </w:r>
        </w:p>
      </w:tc>
      <w:tc>
        <w:tcPr>
          <w:tcW w:w="2600" w:type="dxa"/>
          <w:shd w:val="clear" w:color="auto" w:fill="auto"/>
          <w:vAlign w:val="bottom"/>
        </w:tcPr>
        <w:p w14:paraId="0CF6400D" w14:textId="1B72CC19" w:rsidR="006204B8" w:rsidRPr="006A4CA4" w:rsidRDefault="002D3762" w:rsidP="006204B8">
          <w:pPr>
            <w:tabs>
              <w:tab w:val="center" w:pos="4320"/>
              <w:tab w:val="right" w:pos="8640"/>
            </w:tabs>
            <w:jc w:val="center"/>
            <w:rPr>
              <w:b/>
              <w:sz w:val="20"/>
            </w:rPr>
          </w:pPr>
          <w:r>
            <w:rPr>
              <w:b/>
              <w:sz w:val="20"/>
            </w:rPr>
            <w:t>01</w:t>
          </w:r>
          <w:r w:rsidR="00CF7033">
            <w:rPr>
              <w:b/>
              <w:sz w:val="20"/>
            </w:rPr>
            <w:t>-23</w:t>
          </w:r>
        </w:p>
      </w:tc>
      <w:tc>
        <w:tcPr>
          <w:tcW w:w="3092" w:type="dxa"/>
          <w:shd w:val="clear" w:color="auto" w:fill="auto"/>
          <w:vAlign w:val="bottom"/>
        </w:tcPr>
        <w:p w14:paraId="5E03DDCE" w14:textId="57E3760C" w:rsidR="006204B8" w:rsidRPr="006A4CA4" w:rsidRDefault="006204B8" w:rsidP="006204B8">
          <w:pPr>
            <w:tabs>
              <w:tab w:val="center" w:pos="4320"/>
              <w:tab w:val="right" w:pos="8640"/>
            </w:tabs>
            <w:jc w:val="right"/>
            <w:rPr>
              <w:b/>
              <w:sz w:val="20"/>
            </w:rPr>
          </w:pPr>
          <w:r>
            <w:rPr>
              <w:b/>
              <w:sz w:val="20"/>
            </w:rPr>
            <w:t>© 202</w:t>
          </w:r>
          <w:r w:rsidR="00CF7033">
            <w:rPr>
              <w:b/>
              <w:sz w:val="20"/>
            </w:rPr>
            <w:t>3</w:t>
          </w:r>
          <w:r>
            <w:rPr>
              <w:b/>
              <w:sz w:val="20"/>
            </w:rPr>
            <w:t xml:space="preserve"> Fannie Mae</w:t>
          </w:r>
        </w:p>
      </w:tc>
    </w:tr>
  </w:tbl>
  <w:p w14:paraId="5FD10E5E" w14:textId="77777777" w:rsidR="006204B8" w:rsidRDefault="00620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0AE" w14:textId="77777777" w:rsidR="006204B8" w:rsidRPr="00196E39" w:rsidRDefault="006204B8" w:rsidP="006204B8">
    <w:pPr>
      <w:rPr>
        <w:sz w:val="20"/>
      </w:rPr>
    </w:pPr>
  </w:p>
  <w:tbl>
    <w:tblPr>
      <w:tblW w:w="9598" w:type="dxa"/>
      <w:tblInd w:w="-90" w:type="dxa"/>
      <w:tblLook w:val="01E0" w:firstRow="1" w:lastRow="1" w:firstColumn="1" w:lastColumn="1" w:noHBand="0" w:noVBand="0"/>
    </w:tblPr>
    <w:tblGrid>
      <w:gridCol w:w="3906"/>
      <w:gridCol w:w="2600"/>
      <w:gridCol w:w="3092"/>
    </w:tblGrid>
    <w:tr w:rsidR="006204B8" w:rsidRPr="006A4CA4" w14:paraId="4E53FF0C" w14:textId="77777777" w:rsidTr="003B4D70">
      <w:tc>
        <w:tcPr>
          <w:tcW w:w="3906" w:type="dxa"/>
          <w:shd w:val="clear" w:color="auto" w:fill="auto"/>
          <w:vAlign w:val="bottom"/>
        </w:tcPr>
        <w:p w14:paraId="473CD28E" w14:textId="77777777" w:rsidR="006204B8" w:rsidRPr="006A4CA4" w:rsidRDefault="006204B8" w:rsidP="006204B8">
          <w:pPr>
            <w:tabs>
              <w:tab w:val="center" w:pos="4320"/>
              <w:tab w:val="right" w:pos="8640"/>
            </w:tabs>
            <w:rPr>
              <w:b/>
              <w:sz w:val="20"/>
            </w:rPr>
          </w:pPr>
          <w:r>
            <w:rPr>
              <w:b/>
              <w:sz w:val="20"/>
            </w:rPr>
            <w:t>Waiver of Sovereign Immunity</w:t>
          </w:r>
        </w:p>
      </w:tc>
      <w:tc>
        <w:tcPr>
          <w:tcW w:w="2600" w:type="dxa"/>
          <w:shd w:val="clear" w:color="auto" w:fill="auto"/>
          <w:vAlign w:val="bottom"/>
        </w:tcPr>
        <w:p w14:paraId="03666848" w14:textId="77777777" w:rsidR="006204B8" w:rsidRPr="006A4CA4" w:rsidRDefault="006204B8" w:rsidP="006204B8">
          <w:pPr>
            <w:tabs>
              <w:tab w:val="center" w:pos="4320"/>
              <w:tab w:val="right" w:pos="8640"/>
            </w:tabs>
            <w:jc w:val="center"/>
            <w:rPr>
              <w:b/>
              <w:sz w:val="20"/>
            </w:rPr>
          </w:pPr>
          <w:r>
            <w:rPr>
              <w:b/>
              <w:sz w:val="20"/>
            </w:rPr>
            <w:t>Form 6499</w:t>
          </w:r>
        </w:p>
      </w:tc>
      <w:tc>
        <w:tcPr>
          <w:tcW w:w="3092" w:type="dxa"/>
          <w:shd w:val="clear" w:color="auto" w:fill="auto"/>
          <w:vAlign w:val="bottom"/>
        </w:tcPr>
        <w:p w14:paraId="0ABB4BB4" w14:textId="3948F4EF" w:rsidR="006204B8" w:rsidRPr="006A4CA4" w:rsidRDefault="006204B8" w:rsidP="006204B8">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Pr>
              <w:b/>
              <w:sz w:val="20"/>
            </w:rPr>
            <w:t>1</w:t>
          </w:r>
          <w:r w:rsidRPr="006A4CA4">
            <w:rPr>
              <w:b/>
              <w:sz w:val="20"/>
            </w:rPr>
            <w:fldChar w:fldCharType="end"/>
          </w:r>
        </w:p>
      </w:tc>
    </w:tr>
    <w:tr w:rsidR="006204B8" w:rsidRPr="006A4CA4" w14:paraId="32558F67" w14:textId="77777777" w:rsidTr="003B4D70">
      <w:tc>
        <w:tcPr>
          <w:tcW w:w="3906" w:type="dxa"/>
          <w:shd w:val="clear" w:color="auto" w:fill="auto"/>
          <w:vAlign w:val="bottom"/>
        </w:tcPr>
        <w:p w14:paraId="076C5437" w14:textId="77777777" w:rsidR="006204B8" w:rsidRPr="006A4CA4" w:rsidRDefault="006204B8" w:rsidP="006204B8">
          <w:pPr>
            <w:tabs>
              <w:tab w:val="center" w:pos="4320"/>
              <w:tab w:val="right" w:pos="8640"/>
            </w:tabs>
            <w:rPr>
              <w:b/>
              <w:sz w:val="20"/>
            </w:rPr>
          </w:pPr>
          <w:r w:rsidRPr="006A4CA4">
            <w:rPr>
              <w:b/>
              <w:sz w:val="20"/>
            </w:rPr>
            <w:t>Fannie Mae</w:t>
          </w:r>
        </w:p>
      </w:tc>
      <w:tc>
        <w:tcPr>
          <w:tcW w:w="2600" w:type="dxa"/>
          <w:shd w:val="clear" w:color="auto" w:fill="auto"/>
          <w:vAlign w:val="bottom"/>
        </w:tcPr>
        <w:p w14:paraId="61E78830" w14:textId="3444AEBF" w:rsidR="006204B8" w:rsidRPr="006A4CA4" w:rsidRDefault="002D3762" w:rsidP="006204B8">
          <w:pPr>
            <w:tabs>
              <w:tab w:val="center" w:pos="4320"/>
              <w:tab w:val="right" w:pos="8640"/>
            </w:tabs>
            <w:jc w:val="center"/>
            <w:rPr>
              <w:b/>
              <w:sz w:val="20"/>
            </w:rPr>
          </w:pPr>
          <w:r>
            <w:rPr>
              <w:b/>
              <w:sz w:val="20"/>
            </w:rPr>
            <w:t>01</w:t>
          </w:r>
          <w:r w:rsidR="00CF7033">
            <w:rPr>
              <w:b/>
              <w:sz w:val="20"/>
            </w:rPr>
            <w:t>-23</w:t>
          </w:r>
        </w:p>
      </w:tc>
      <w:tc>
        <w:tcPr>
          <w:tcW w:w="3092" w:type="dxa"/>
          <w:shd w:val="clear" w:color="auto" w:fill="auto"/>
          <w:vAlign w:val="bottom"/>
        </w:tcPr>
        <w:p w14:paraId="0A607AD9" w14:textId="4E663A7F" w:rsidR="006204B8" w:rsidRPr="006A4CA4" w:rsidRDefault="006204B8" w:rsidP="006204B8">
          <w:pPr>
            <w:tabs>
              <w:tab w:val="center" w:pos="4320"/>
              <w:tab w:val="right" w:pos="8640"/>
            </w:tabs>
            <w:jc w:val="right"/>
            <w:rPr>
              <w:b/>
              <w:sz w:val="20"/>
            </w:rPr>
          </w:pPr>
          <w:r>
            <w:rPr>
              <w:b/>
              <w:sz w:val="20"/>
            </w:rPr>
            <w:t>© 202</w:t>
          </w:r>
          <w:r w:rsidR="00CF7033">
            <w:rPr>
              <w:b/>
              <w:sz w:val="20"/>
            </w:rPr>
            <w:t>3</w:t>
          </w:r>
          <w:r>
            <w:rPr>
              <w:b/>
              <w:sz w:val="20"/>
            </w:rPr>
            <w:t xml:space="preserve"> Fannie Mae</w:t>
          </w:r>
        </w:p>
      </w:tc>
    </w:tr>
  </w:tbl>
  <w:p w14:paraId="176B4194" w14:textId="77777777" w:rsidR="006204B8" w:rsidRDefault="006204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9AFB" w14:textId="77777777" w:rsidR="006204B8" w:rsidRPr="00196E39" w:rsidRDefault="006204B8" w:rsidP="006204B8">
    <w:pPr>
      <w:rPr>
        <w:sz w:val="20"/>
      </w:rPr>
    </w:pPr>
  </w:p>
  <w:tbl>
    <w:tblPr>
      <w:tblW w:w="9598" w:type="dxa"/>
      <w:tblInd w:w="-90" w:type="dxa"/>
      <w:tblLook w:val="01E0" w:firstRow="1" w:lastRow="1" w:firstColumn="1" w:lastColumn="1" w:noHBand="0" w:noVBand="0"/>
    </w:tblPr>
    <w:tblGrid>
      <w:gridCol w:w="3906"/>
      <w:gridCol w:w="2600"/>
      <w:gridCol w:w="3092"/>
    </w:tblGrid>
    <w:tr w:rsidR="006204B8" w:rsidRPr="006A4CA4" w14:paraId="6200A301" w14:textId="77777777" w:rsidTr="003B4D70">
      <w:tc>
        <w:tcPr>
          <w:tcW w:w="3906" w:type="dxa"/>
          <w:shd w:val="clear" w:color="auto" w:fill="auto"/>
          <w:vAlign w:val="bottom"/>
        </w:tcPr>
        <w:p w14:paraId="15588473" w14:textId="77777777" w:rsidR="006204B8" w:rsidRPr="006A4CA4" w:rsidRDefault="006204B8" w:rsidP="006204B8">
          <w:pPr>
            <w:tabs>
              <w:tab w:val="center" w:pos="4320"/>
              <w:tab w:val="right" w:pos="8640"/>
            </w:tabs>
            <w:rPr>
              <w:b/>
              <w:sz w:val="20"/>
            </w:rPr>
          </w:pPr>
          <w:r>
            <w:rPr>
              <w:b/>
              <w:sz w:val="20"/>
            </w:rPr>
            <w:t>Waiver of Sovereign Immunity</w:t>
          </w:r>
        </w:p>
      </w:tc>
      <w:tc>
        <w:tcPr>
          <w:tcW w:w="2600" w:type="dxa"/>
          <w:shd w:val="clear" w:color="auto" w:fill="auto"/>
          <w:vAlign w:val="bottom"/>
        </w:tcPr>
        <w:p w14:paraId="7FDDED84" w14:textId="77777777" w:rsidR="006204B8" w:rsidRPr="006A4CA4" w:rsidRDefault="006204B8" w:rsidP="006204B8">
          <w:pPr>
            <w:tabs>
              <w:tab w:val="center" w:pos="4320"/>
              <w:tab w:val="right" w:pos="8640"/>
            </w:tabs>
            <w:jc w:val="center"/>
            <w:rPr>
              <w:b/>
              <w:sz w:val="20"/>
            </w:rPr>
          </w:pPr>
          <w:r>
            <w:rPr>
              <w:b/>
              <w:sz w:val="20"/>
            </w:rPr>
            <w:t>Form 6499</w:t>
          </w:r>
        </w:p>
      </w:tc>
      <w:tc>
        <w:tcPr>
          <w:tcW w:w="3092" w:type="dxa"/>
          <w:shd w:val="clear" w:color="auto" w:fill="auto"/>
          <w:vAlign w:val="bottom"/>
        </w:tcPr>
        <w:p w14:paraId="7FEDD490" w14:textId="00B4BDA1" w:rsidR="006204B8" w:rsidRPr="006A4CA4" w:rsidRDefault="006204B8" w:rsidP="006204B8">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Pr>
              <w:b/>
              <w:sz w:val="20"/>
            </w:rPr>
            <w:t>2</w:t>
          </w:r>
          <w:r w:rsidRPr="006A4CA4">
            <w:rPr>
              <w:b/>
              <w:sz w:val="20"/>
            </w:rPr>
            <w:fldChar w:fldCharType="end"/>
          </w:r>
        </w:p>
      </w:tc>
    </w:tr>
    <w:tr w:rsidR="006204B8" w:rsidRPr="006A4CA4" w14:paraId="35F00654" w14:textId="77777777" w:rsidTr="003B4D70">
      <w:tc>
        <w:tcPr>
          <w:tcW w:w="3906" w:type="dxa"/>
          <w:shd w:val="clear" w:color="auto" w:fill="auto"/>
          <w:vAlign w:val="bottom"/>
        </w:tcPr>
        <w:p w14:paraId="4D7A3F98" w14:textId="77777777" w:rsidR="006204B8" w:rsidRPr="006A4CA4" w:rsidRDefault="006204B8" w:rsidP="006204B8">
          <w:pPr>
            <w:tabs>
              <w:tab w:val="center" w:pos="4320"/>
              <w:tab w:val="right" w:pos="8640"/>
            </w:tabs>
            <w:rPr>
              <w:b/>
              <w:sz w:val="20"/>
            </w:rPr>
          </w:pPr>
          <w:r w:rsidRPr="006A4CA4">
            <w:rPr>
              <w:b/>
              <w:sz w:val="20"/>
            </w:rPr>
            <w:t>Fannie Mae</w:t>
          </w:r>
        </w:p>
      </w:tc>
      <w:tc>
        <w:tcPr>
          <w:tcW w:w="2600" w:type="dxa"/>
          <w:shd w:val="clear" w:color="auto" w:fill="auto"/>
          <w:vAlign w:val="bottom"/>
        </w:tcPr>
        <w:p w14:paraId="65E68913" w14:textId="66A53BFE" w:rsidR="006204B8" w:rsidRPr="006A4CA4" w:rsidRDefault="002D3762" w:rsidP="006204B8">
          <w:pPr>
            <w:tabs>
              <w:tab w:val="center" w:pos="4320"/>
              <w:tab w:val="right" w:pos="8640"/>
            </w:tabs>
            <w:jc w:val="center"/>
            <w:rPr>
              <w:b/>
              <w:sz w:val="20"/>
            </w:rPr>
          </w:pPr>
          <w:r>
            <w:rPr>
              <w:b/>
              <w:sz w:val="20"/>
            </w:rPr>
            <w:t>01</w:t>
          </w:r>
          <w:r w:rsidR="00CF7033">
            <w:rPr>
              <w:b/>
              <w:sz w:val="20"/>
            </w:rPr>
            <w:t>-23</w:t>
          </w:r>
        </w:p>
      </w:tc>
      <w:tc>
        <w:tcPr>
          <w:tcW w:w="3092" w:type="dxa"/>
          <w:shd w:val="clear" w:color="auto" w:fill="auto"/>
          <w:vAlign w:val="bottom"/>
        </w:tcPr>
        <w:p w14:paraId="58259C74" w14:textId="0D3E94C8" w:rsidR="006204B8" w:rsidRPr="006A4CA4" w:rsidRDefault="006204B8" w:rsidP="006204B8">
          <w:pPr>
            <w:tabs>
              <w:tab w:val="center" w:pos="4320"/>
              <w:tab w:val="right" w:pos="8640"/>
            </w:tabs>
            <w:jc w:val="right"/>
            <w:rPr>
              <w:b/>
              <w:sz w:val="20"/>
            </w:rPr>
          </w:pPr>
          <w:r>
            <w:rPr>
              <w:b/>
              <w:sz w:val="20"/>
            </w:rPr>
            <w:t>© 202</w:t>
          </w:r>
          <w:r w:rsidR="00CF7033">
            <w:rPr>
              <w:b/>
              <w:sz w:val="20"/>
            </w:rPr>
            <w:t>3</w:t>
          </w:r>
          <w:r>
            <w:rPr>
              <w:b/>
              <w:sz w:val="20"/>
            </w:rPr>
            <w:t xml:space="preserve"> Fannie Mae</w:t>
          </w:r>
        </w:p>
      </w:tc>
    </w:tr>
  </w:tbl>
  <w:p w14:paraId="542F857A" w14:textId="77777777" w:rsidR="006204B8" w:rsidRDefault="0062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91EC" w14:textId="77777777" w:rsidR="00B315DB" w:rsidRDefault="00B315DB">
      <w:r>
        <w:separator/>
      </w:r>
    </w:p>
  </w:footnote>
  <w:footnote w:type="continuationSeparator" w:id="0">
    <w:p w14:paraId="24CDBA78" w14:textId="77777777" w:rsidR="00B315DB" w:rsidRDefault="00B3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420A" w14:textId="232D5C17" w:rsidR="007600B5" w:rsidRPr="007600B5" w:rsidRDefault="007600B5" w:rsidP="0076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F1C144"/>
    <w:multiLevelType w:val="hybridMultilevel"/>
    <w:tmpl w:val="961F0A16"/>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65CBD"/>
    <w:multiLevelType w:val="hybridMultilevel"/>
    <w:tmpl w:val="B52EDA04"/>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7F63638"/>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DB5E52DC"/>
    <w:lvl w:ilvl="0">
      <w:start w:val="1"/>
      <w:numFmt w:val="decimal"/>
      <w:pStyle w:val="ListNumber4"/>
      <w:lvlText w:val="%1."/>
      <w:lvlJc w:val="left"/>
      <w:pPr>
        <w:tabs>
          <w:tab w:val="num" w:pos="1440"/>
        </w:tabs>
        <w:ind w:left="1440" w:hanging="360"/>
      </w:pPr>
    </w:lvl>
  </w:abstractNum>
  <w:abstractNum w:abstractNumId="4" w15:restartNumberingAfterBreak="0">
    <w:nsid w:val="FFFFFF7E"/>
    <w:multiLevelType w:val="singleLevel"/>
    <w:tmpl w:val="5CD61A40"/>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BBC03F88"/>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DEB08B38"/>
    <w:lvl w:ilvl="0">
      <w:start w:val="1"/>
      <w:numFmt w:val="bullet"/>
      <w:pStyle w:val="ListBullet5"/>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ED10199E"/>
    <w:lvl w:ilvl="0">
      <w:start w:val="1"/>
      <w:numFmt w:val="bullet"/>
      <w:pStyle w:val="ListBullet4"/>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6D62E654"/>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7636933C"/>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6DFCB74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B8A66120"/>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00000C"/>
    <w:multiLevelType w:val="multilevel"/>
    <w:tmpl w:val="06623994"/>
    <w:lvl w:ilvl="0">
      <w:start w:val="1"/>
      <w:numFmt w:val="decimal"/>
      <w:lvlText w:val="%1."/>
      <w:lvlJc w:val="left"/>
      <w:pPr>
        <w:tabs>
          <w:tab w:val="num" w:pos="720"/>
        </w:tabs>
      </w:pPr>
      <w:rPr>
        <w:rFonts w:ascii="Times New Roman Bold" w:hAnsi="Times New Roman Bold"/>
        <w:b/>
        <w:i w:val="0"/>
        <w:caps/>
        <w:color w:val="auto"/>
        <w:sz w:val="24"/>
        <w:u w:val="none"/>
      </w:rPr>
    </w:lvl>
    <w:lvl w:ilvl="1">
      <w:start w:val="1"/>
      <w:numFmt w:val="lowerLetter"/>
      <w:lvlText w:val="(%2)"/>
      <w:lvlJc w:val="left"/>
      <w:pPr>
        <w:tabs>
          <w:tab w:val="num" w:pos="1440"/>
        </w:tabs>
        <w:ind w:firstLine="720"/>
      </w:pPr>
      <w:rPr>
        <w:rFonts w:ascii="Times New Roman" w:hAnsi="Times New Roman"/>
        <w:b w:val="0"/>
        <w:i w:val="0"/>
        <w:caps w:val="0"/>
        <w:color w:val="auto"/>
        <w:sz w:val="24"/>
        <w:szCs w:val="24"/>
        <w:u w:val="none"/>
      </w:rPr>
    </w:lvl>
    <w:lvl w:ilvl="2">
      <w:start w:val="1"/>
      <w:numFmt w:val="decimal"/>
      <w:lvlText w:val="(%3)"/>
      <w:lvlJc w:val="left"/>
      <w:pPr>
        <w:tabs>
          <w:tab w:val="num" w:pos="2160"/>
        </w:tabs>
        <w:ind w:left="720" w:firstLine="720"/>
      </w:pPr>
      <w:rPr>
        <w:b w:val="0"/>
        <w:i w:val="0"/>
        <w:color w:val="auto"/>
        <w:sz w:val="24"/>
        <w:szCs w:val="24"/>
        <w:u w:val="none"/>
      </w:rPr>
    </w:lvl>
    <w:lvl w:ilvl="3">
      <w:start w:val="1"/>
      <w:numFmt w:val="upperLetter"/>
      <w:lvlText w:val="(%4)"/>
      <w:lvlJc w:val="left"/>
      <w:pPr>
        <w:tabs>
          <w:tab w:val="num" w:pos="2880"/>
        </w:tabs>
        <w:ind w:left="1440" w:firstLine="720"/>
      </w:pPr>
      <w:rPr>
        <w:b w:val="0"/>
        <w:i w:val="0"/>
        <w:color w:val="auto"/>
        <w:sz w:val="24"/>
        <w:szCs w:val="24"/>
        <w:u w:val="none"/>
      </w:rPr>
    </w:lvl>
    <w:lvl w:ilvl="4">
      <w:start w:val="1"/>
      <w:numFmt w:val="upperLetter"/>
      <w:lvlText w:val="(%5)"/>
      <w:lvlJc w:val="left"/>
      <w:pPr>
        <w:tabs>
          <w:tab w:val="num" w:pos="3600"/>
        </w:tabs>
        <w:ind w:firstLine="2880"/>
      </w:pPr>
      <w:rPr>
        <w:b w:val="0"/>
        <w:i w:val="0"/>
        <w:color w:val="auto"/>
        <w:sz w:val="24"/>
        <w:szCs w:val="24"/>
        <w:u w:val="none"/>
      </w:rPr>
    </w:lvl>
    <w:lvl w:ilvl="5">
      <w:start w:val="1"/>
      <w:numFmt w:val="decimal"/>
      <w:lvlText w:val="(%6)"/>
      <w:lvlJc w:val="left"/>
      <w:pPr>
        <w:tabs>
          <w:tab w:val="num" w:pos="4320"/>
        </w:tabs>
        <w:ind w:left="1440" w:firstLine="2160"/>
      </w:pPr>
      <w:rPr>
        <w:b w:val="0"/>
        <w:i w:val="0"/>
        <w:color w:val="auto"/>
        <w:sz w:val="24"/>
        <w:szCs w:val="24"/>
        <w:u w:val="none"/>
      </w:rPr>
    </w:lvl>
    <w:lvl w:ilvl="6">
      <w:start w:val="1"/>
      <w:numFmt w:val="decimal"/>
      <w:lvlText w:val="%7."/>
      <w:lvlJc w:val="left"/>
      <w:pPr>
        <w:tabs>
          <w:tab w:val="num" w:pos="5040"/>
        </w:tabs>
        <w:ind w:firstLine="4320"/>
      </w:pPr>
      <w:rPr>
        <w:color w:val="auto"/>
        <w:u w:val="none"/>
      </w:rPr>
    </w:lvl>
    <w:lvl w:ilvl="7">
      <w:start w:val="1"/>
      <w:numFmt w:val="lowerRoman"/>
      <w:lvlText w:val="%8."/>
      <w:lvlJc w:val="left"/>
      <w:pPr>
        <w:tabs>
          <w:tab w:val="num" w:pos="5760"/>
        </w:tabs>
        <w:ind w:firstLine="5040"/>
      </w:pPr>
      <w:rPr>
        <w:color w:val="auto"/>
        <w:u w:val="none"/>
      </w:rPr>
    </w:lvl>
    <w:lvl w:ilvl="8">
      <w:start w:val="1"/>
      <w:numFmt w:val="decimal"/>
      <w:lvlText w:val="(%9)"/>
      <w:lvlJc w:val="left"/>
      <w:pPr>
        <w:tabs>
          <w:tab w:val="num" w:pos="6480"/>
        </w:tabs>
        <w:ind w:firstLine="5760"/>
      </w:pPr>
      <w:rPr>
        <w:color w:val="auto"/>
        <w:u w:val="none"/>
      </w:rPr>
    </w:lvl>
  </w:abstractNum>
  <w:abstractNum w:abstractNumId="13" w15:restartNumberingAfterBreak="0">
    <w:nsid w:val="01B814AC"/>
    <w:multiLevelType w:val="multilevel"/>
    <w:tmpl w:val="C1289316"/>
    <w:lvl w:ilvl="0">
      <w:start w:val="1"/>
      <w:numFmt w:val="decimal"/>
      <w:suff w:val="nothing"/>
      <w:lvlText w:val="Article %1"/>
      <w:lvlJc w:val="left"/>
      <w:pPr>
        <w:ind w:left="81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4" w15:restartNumberingAfterBreak="0">
    <w:nsid w:val="0D384D0A"/>
    <w:multiLevelType w:val="hybridMultilevel"/>
    <w:tmpl w:val="E90AC852"/>
    <w:lvl w:ilvl="0" w:tplc="241C94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7" w15:restartNumberingAfterBreak="0">
    <w:nsid w:val="16237E91"/>
    <w:multiLevelType w:val="hybridMultilevel"/>
    <w:tmpl w:val="97A0639C"/>
    <w:lvl w:ilvl="0" w:tplc="A3C8AC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73242"/>
    <w:multiLevelType w:val="multilevel"/>
    <w:tmpl w:val="2662C158"/>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19"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0"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21" w15:restartNumberingAfterBreak="0">
    <w:nsid w:val="3BC827FA"/>
    <w:multiLevelType w:val="multilevel"/>
    <w:tmpl w:val="50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787863"/>
    <w:multiLevelType w:val="multilevel"/>
    <w:tmpl w:val="50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807FE"/>
    <w:multiLevelType w:val="multilevel"/>
    <w:tmpl w:val="500A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F67098E"/>
    <w:multiLevelType w:val="hybridMultilevel"/>
    <w:tmpl w:val="244CE7A6"/>
    <w:lvl w:ilvl="0" w:tplc="FFFFFFFF">
      <w:start w:val="1"/>
      <w:numFmt w:val="lowerLetter"/>
      <w:lvlText w:val="(%1)"/>
      <w:lvlJc w:val="left"/>
      <w:pPr>
        <w:ind w:left="1440" w:hanging="360"/>
      </w:pPr>
      <w:rPr>
        <w:rFonts w:ascii="Times New Roman" w:hAnsi="Times New Roman" w:hint="default"/>
        <w:b w:val="0"/>
        <w:i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84A014D"/>
    <w:multiLevelType w:val="hybridMultilevel"/>
    <w:tmpl w:val="244CE7A6"/>
    <w:lvl w:ilvl="0" w:tplc="A8CC24CE">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D491E2B"/>
    <w:multiLevelType w:val="hybridMultilevel"/>
    <w:tmpl w:val="9B0221B2"/>
    <w:lvl w:ilvl="0" w:tplc="23B63E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9"/>
  </w:num>
  <w:num w:numId="16">
    <w:abstractNumId w:val="16"/>
  </w:num>
  <w:num w:numId="17">
    <w:abstractNumId w:val="18"/>
  </w:num>
  <w:num w:numId="18">
    <w:abstractNumId w:val="22"/>
  </w:num>
  <w:num w:numId="19">
    <w:abstractNumId w:val="21"/>
  </w:num>
  <w:num w:numId="20">
    <w:abstractNumId w:val="23"/>
  </w:num>
  <w:num w:numId="21">
    <w:abstractNumId w:val="11"/>
  </w:num>
  <w:num w:numId="22">
    <w:abstractNumId w:val="9"/>
  </w:num>
  <w:num w:numId="23">
    <w:abstractNumId w:val="8"/>
  </w:num>
  <w:num w:numId="24">
    <w:abstractNumId w:val="7"/>
  </w:num>
  <w:num w:numId="25">
    <w:abstractNumId w:val="6"/>
  </w:num>
  <w:num w:numId="26">
    <w:abstractNumId w:val="10"/>
  </w:num>
  <w:num w:numId="27">
    <w:abstractNumId w:val="5"/>
  </w:num>
  <w:num w:numId="28">
    <w:abstractNumId w:val="4"/>
  </w:num>
  <w:num w:numId="29">
    <w:abstractNumId w:val="3"/>
  </w:num>
  <w:num w:numId="30">
    <w:abstractNumId w:val="2"/>
  </w:num>
  <w:num w:numId="31">
    <w:abstractNumId w:val="12"/>
  </w:num>
  <w:num w:numId="32">
    <w:abstractNumId w:val="12"/>
    <w:lvlOverride w:ilvl="0">
      <w:lvl w:ilvl="0">
        <w:start w:val="1"/>
        <w:numFmt w:val="decimal"/>
        <w:lvlText w:val="%1."/>
        <w:lvlJc w:val="left"/>
        <w:pPr>
          <w:tabs>
            <w:tab w:val="num" w:pos="720"/>
          </w:tabs>
        </w:pPr>
        <w:rPr>
          <w:rFonts w:ascii="Times New Roman Bold" w:hAnsi="Times New Roman Bold"/>
          <w:b/>
          <w:i w:val="0"/>
          <w:caps/>
          <w:color w:val="0000FF"/>
          <w:sz w:val="24"/>
          <w:u w:val="double"/>
        </w:rPr>
      </w:lvl>
    </w:lvlOverride>
    <w:lvlOverride w:ilvl="1">
      <w:lvl w:ilvl="1">
        <w:start w:val="1"/>
        <w:numFmt w:val="lowerLetter"/>
        <w:lvlText w:val="(%2)"/>
        <w:lvlJc w:val="left"/>
        <w:pPr>
          <w:tabs>
            <w:tab w:val="num" w:pos="1440"/>
          </w:tabs>
          <w:ind w:firstLine="720"/>
        </w:pPr>
        <w:rPr>
          <w:rFonts w:ascii="Times New Roman" w:hAnsi="Times New Roman"/>
          <w:b w:val="0"/>
          <w:i w:val="0"/>
          <w:caps w:val="0"/>
          <w:color w:val="0000FF"/>
          <w:sz w:val="24"/>
          <w:szCs w:val="24"/>
          <w:u w:val="double"/>
        </w:rPr>
      </w:lvl>
    </w:lvlOverride>
    <w:lvlOverride w:ilvl="2">
      <w:lvl w:ilvl="2">
        <w:start w:val="1"/>
        <w:numFmt w:val="decimal"/>
        <w:lvlText w:val="(%3)"/>
        <w:lvlJc w:val="left"/>
        <w:pPr>
          <w:tabs>
            <w:tab w:val="num" w:pos="2160"/>
          </w:tabs>
          <w:ind w:left="720" w:firstLine="720"/>
        </w:pPr>
        <w:rPr>
          <w:b w:val="0"/>
          <w:i w:val="0"/>
          <w:color w:val="0000FF"/>
          <w:sz w:val="24"/>
          <w:szCs w:val="24"/>
          <w:u w:val="double"/>
        </w:rPr>
      </w:lvl>
    </w:lvlOverride>
    <w:lvlOverride w:ilvl="3">
      <w:lvl w:ilvl="3">
        <w:start w:val="1"/>
        <w:numFmt w:val="upperLetter"/>
        <w:lvlText w:val="(%4)"/>
        <w:lvlJc w:val="left"/>
        <w:pPr>
          <w:tabs>
            <w:tab w:val="num" w:pos="2880"/>
          </w:tabs>
          <w:ind w:left="1440" w:firstLine="720"/>
        </w:pPr>
        <w:rPr>
          <w:b w:val="0"/>
          <w:i w:val="0"/>
          <w:color w:val="0000FF"/>
          <w:sz w:val="24"/>
          <w:szCs w:val="24"/>
          <w:u w:val="double"/>
        </w:rPr>
      </w:lvl>
    </w:lvlOverride>
    <w:lvlOverride w:ilvl="4">
      <w:lvl w:ilvl="4">
        <w:start w:val="1"/>
        <w:numFmt w:val="upperLetter"/>
        <w:lvlText w:val="(%5)"/>
        <w:lvlJc w:val="left"/>
        <w:pPr>
          <w:tabs>
            <w:tab w:val="num" w:pos="3600"/>
          </w:tabs>
          <w:ind w:firstLine="2880"/>
        </w:pPr>
        <w:rPr>
          <w:b w:val="0"/>
          <w:i w:val="0"/>
          <w:color w:val="0000FF"/>
          <w:sz w:val="24"/>
          <w:szCs w:val="24"/>
          <w:u w:val="double"/>
        </w:rPr>
      </w:lvl>
    </w:lvlOverride>
    <w:lvlOverride w:ilvl="5">
      <w:lvl w:ilvl="5">
        <w:start w:val="1"/>
        <w:numFmt w:val="decimal"/>
        <w:lvlText w:val="(%6)"/>
        <w:lvlJc w:val="left"/>
        <w:pPr>
          <w:tabs>
            <w:tab w:val="num" w:pos="4320"/>
          </w:tabs>
          <w:ind w:left="1440" w:firstLine="2160"/>
        </w:pPr>
        <w:rPr>
          <w:b w:val="0"/>
          <w:i w:val="0"/>
          <w:color w:val="0000FF"/>
          <w:sz w:val="24"/>
          <w:szCs w:val="24"/>
          <w:u w:val="double"/>
        </w:rPr>
      </w:lvl>
    </w:lvlOverride>
    <w:lvlOverride w:ilvl="6">
      <w:lvl w:ilvl="6">
        <w:start w:val="1"/>
        <w:numFmt w:val="decimal"/>
        <w:lvlText w:val="%7."/>
        <w:lvlJc w:val="left"/>
        <w:pPr>
          <w:tabs>
            <w:tab w:val="num" w:pos="5040"/>
          </w:tabs>
          <w:ind w:firstLine="4320"/>
        </w:pPr>
        <w:rPr>
          <w:color w:val="0000FF"/>
          <w:u w:val="double"/>
        </w:rPr>
      </w:lvl>
    </w:lvlOverride>
    <w:lvlOverride w:ilvl="7">
      <w:lvl w:ilvl="7">
        <w:start w:val="1"/>
        <w:numFmt w:val="lowerRoman"/>
        <w:lvlText w:val="%8."/>
        <w:lvlJc w:val="left"/>
        <w:pPr>
          <w:tabs>
            <w:tab w:val="num" w:pos="5760"/>
          </w:tabs>
          <w:ind w:firstLine="5040"/>
        </w:pPr>
        <w:rPr>
          <w:color w:val="0000FF"/>
          <w:u w:val="double"/>
        </w:rPr>
      </w:lvl>
    </w:lvlOverride>
    <w:lvlOverride w:ilvl="8">
      <w:lvl w:ilvl="8">
        <w:start w:val="1"/>
        <w:numFmt w:val="decimal"/>
        <w:lvlText w:val="(%9)"/>
        <w:lvlJc w:val="left"/>
        <w:pPr>
          <w:tabs>
            <w:tab w:val="num" w:pos="6480"/>
          </w:tabs>
          <w:ind w:firstLine="5760"/>
        </w:pPr>
        <w:rPr>
          <w:color w:val="0000FF"/>
          <w:u w:val="double"/>
        </w:rPr>
      </w:lvl>
    </w:lvlOverride>
  </w:num>
  <w:num w:numId="33">
    <w:abstractNumId w:val="0"/>
  </w:num>
  <w:num w:numId="34">
    <w:abstractNumId w:val="1"/>
  </w:num>
  <w:num w:numId="35">
    <w:abstractNumId w:val="17"/>
  </w:num>
  <w:num w:numId="36">
    <w:abstractNumId w:val="25"/>
  </w:num>
  <w:num w:numId="37">
    <w:abstractNumId w:val="27"/>
  </w:num>
  <w:num w:numId="38">
    <w:abstractNumId w:val="14"/>
  </w:num>
  <w:num w:numId="39">
    <w:abstractNumId w:val="15"/>
  </w:num>
  <w:num w:numId="40">
    <w:abstractNumId w:val="26"/>
  </w:num>
  <w:num w:numId="41">
    <w:abstractNumId w:val="26"/>
  </w:num>
  <w:num w:numId="42">
    <w:abstractNumId w:val="26"/>
  </w:num>
  <w:num w:numId="43">
    <w:abstractNumId w:val="24"/>
  </w:num>
  <w:num w:numId="44">
    <w:abstractNumId w:val="2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88"/>
    <w:rsid w:val="000579EA"/>
    <w:rsid w:val="000D23D3"/>
    <w:rsid w:val="00121235"/>
    <w:rsid w:val="00141FB0"/>
    <w:rsid w:val="00152616"/>
    <w:rsid w:val="00191B3D"/>
    <w:rsid w:val="001A3C7C"/>
    <w:rsid w:val="001A783E"/>
    <w:rsid w:val="001F2D43"/>
    <w:rsid w:val="00203BE8"/>
    <w:rsid w:val="0022504B"/>
    <w:rsid w:val="00271E60"/>
    <w:rsid w:val="002D3762"/>
    <w:rsid w:val="002F505D"/>
    <w:rsid w:val="00304AF6"/>
    <w:rsid w:val="00352FFD"/>
    <w:rsid w:val="00355C17"/>
    <w:rsid w:val="003C4DC8"/>
    <w:rsid w:val="00404457"/>
    <w:rsid w:val="004962EE"/>
    <w:rsid w:val="004A2997"/>
    <w:rsid w:val="004E13E7"/>
    <w:rsid w:val="004F6D0F"/>
    <w:rsid w:val="00577A92"/>
    <w:rsid w:val="0058311D"/>
    <w:rsid w:val="005B14A2"/>
    <w:rsid w:val="005B7718"/>
    <w:rsid w:val="005D6A5F"/>
    <w:rsid w:val="006204B8"/>
    <w:rsid w:val="00672EAF"/>
    <w:rsid w:val="00684FDF"/>
    <w:rsid w:val="006D3B3B"/>
    <w:rsid w:val="006E140C"/>
    <w:rsid w:val="006E1D2D"/>
    <w:rsid w:val="006E3259"/>
    <w:rsid w:val="00725A57"/>
    <w:rsid w:val="00725B16"/>
    <w:rsid w:val="007379C9"/>
    <w:rsid w:val="00747751"/>
    <w:rsid w:val="007600B5"/>
    <w:rsid w:val="00774B24"/>
    <w:rsid w:val="007830A4"/>
    <w:rsid w:val="007B5CF1"/>
    <w:rsid w:val="007C0439"/>
    <w:rsid w:val="007C44C8"/>
    <w:rsid w:val="00815E5C"/>
    <w:rsid w:val="00860AD8"/>
    <w:rsid w:val="00880F6C"/>
    <w:rsid w:val="008964BB"/>
    <w:rsid w:val="00934169"/>
    <w:rsid w:val="009666A8"/>
    <w:rsid w:val="00990C76"/>
    <w:rsid w:val="009A0160"/>
    <w:rsid w:val="009A0A64"/>
    <w:rsid w:val="009D547B"/>
    <w:rsid w:val="009F766D"/>
    <w:rsid w:val="00A3426C"/>
    <w:rsid w:val="00A51CF5"/>
    <w:rsid w:val="00A707B7"/>
    <w:rsid w:val="00A7156D"/>
    <w:rsid w:val="00AB78CD"/>
    <w:rsid w:val="00B315DB"/>
    <w:rsid w:val="00B326BD"/>
    <w:rsid w:val="00B71979"/>
    <w:rsid w:val="00C01F10"/>
    <w:rsid w:val="00C40F24"/>
    <w:rsid w:val="00C7687A"/>
    <w:rsid w:val="00C8002F"/>
    <w:rsid w:val="00CB0B43"/>
    <w:rsid w:val="00CF608C"/>
    <w:rsid w:val="00CF7033"/>
    <w:rsid w:val="00D02035"/>
    <w:rsid w:val="00D40876"/>
    <w:rsid w:val="00D523E1"/>
    <w:rsid w:val="00DB2B88"/>
    <w:rsid w:val="00DB37BA"/>
    <w:rsid w:val="00E01B32"/>
    <w:rsid w:val="00E04842"/>
    <w:rsid w:val="00E1273C"/>
    <w:rsid w:val="00E42786"/>
    <w:rsid w:val="00E503AE"/>
    <w:rsid w:val="00E71DBD"/>
    <w:rsid w:val="00EB049C"/>
    <w:rsid w:val="00ED211D"/>
    <w:rsid w:val="00EF0F14"/>
    <w:rsid w:val="00EF70D8"/>
    <w:rsid w:val="00F26C07"/>
    <w:rsid w:val="00F342B8"/>
    <w:rsid w:val="00F3770B"/>
    <w:rsid w:val="00FA53E9"/>
    <w:rsid w:val="00FF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08C"/>
    <w:rPr>
      <w:sz w:val="24"/>
      <w:szCs w:val="24"/>
    </w:rPr>
  </w:style>
  <w:style w:type="paragraph" w:styleId="Heading1">
    <w:name w:val="heading 1"/>
    <w:basedOn w:val="Heading"/>
    <w:next w:val="BodyText"/>
    <w:link w:val="Heading1Char"/>
    <w:qFormat/>
    <w:rsid w:val="00CF608C"/>
    <w:pPr>
      <w:numPr>
        <w:numId w:val="17"/>
      </w:numPr>
      <w:spacing w:before="0" w:after="240"/>
      <w:outlineLvl w:val="0"/>
    </w:pPr>
  </w:style>
  <w:style w:type="paragraph" w:styleId="Heading2">
    <w:name w:val="heading 2"/>
    <w:basedOn w:val="Heading"/>
    <w:next w:val="BodyText"/>
    <w:link w:val="Heading2Char"/>
    <w:qFormat/>
    <w:rsid w:val="00CF608C"/>
    <w:pPr>
      <w:numPr>
        <w:ilvl w:val="1"/>
        <w:numId w:val="17"/>
      </w:numPr>
      <w:spacing w:before="0" w:after="240"/>
      <w:outlineLvl w:val="1"/>
    </w:pPr>
  </w:style>
  <w:style w:type="paragraph" w:styleId="Heading3">
    <w:name w:val="heading 3"/>
    <w:basedOn w:val="Heading"/>
    <w:next w:val="BodyText"/>
    <w:qFormat/>
    <w:rsid w:val="00CF608C"/>
    <w:pPr>
      <w:numPr>
        <w:ilvl w:val="2"/>
        <w:numId w:val="17"/>
      </w:numPr>
      <w:spacing w:before="0" w:after="240"/>
      <w:outlineLvl w:val="2"/>
    </w:pPr>
  </w:style>
  <w:style w:type="paragraph" w:styleId="Heading4">
    <w:name w:val="heading 4"/>
    <w:basedOn w:val="Heading"/>
    <w:next w:val="BodyText"/>
    <w:qFormat/>
    <w:rsid w:val="00CF608C"/>
    <w:pPr>
      <w:numPr>
        <w:ilvl w:val="3"/>
        <w:numId w:val="17"/>
      </w:numPr>
      <w:spacing w:before="0" w:after="240"/>
      <w:outlineLvl w:val="3"/>
    </w:pPr>
  </w:style>
  <w:style w:type="paragraph" w:styleId="Heading5">
    <w:name w:val="heading 5"/>
    <w:basedOn w:val="Heading"/>
    <w:next w:val="BodyText"/>
    <w:qFormat/>
    <w:rsid w:val="00CF608C"/>
    <w:pPr>
      <w:numPr>
        <w:ilvl w:val="4"/>
        <w:numId w:val="17"/>
      </w:numPr>
      <w:spacing w:before="0" w:after="240"/>
      <w:outlineLvl w:val="4"/>
    </w:pPr>
  </w:style>
  <w:style w:type="paragraph" w:styleId="Heading6">
    <w:name w:val="heading 6"/>
    <w:basedOn w:val="Heading"/>
    <w:next w:val="Normal"/>
    <w:qFormat/>
    <w:rsid w:val="00CF608C"/>
    <w:pPr>
      <w:numPr>
        <w:ilvl w:val="5"/>
        <w:numId w:val="17"/>
      </w:numPr>
      <w:spacing w:before="0" w:after="240"/>
      <w:outlineLvl w:val="5"/>
    </w:pPr>
  </w:style>
  <w:style w:type="paragraph" w:styleId="Heading7">
    <w:name w:val="heading 7"/>
    <w:basedOn w:val="Heading"/>
    <w:next w:val="Normal"/>
    <w:qFormat/>
    <w:rsid w:val="00CF608C"/>
    <w:pPr>
      <w:numPr>
        <w:ilvl w:val="6"/>
        <w:numId w:val="17"/>
      </w:numPr>
      <w:spacing w:before="0" w:after="240"/>
      <w:outlineLvl w:val="6"/>
    </w:pPr>
  </w:style>
  <w:style w:type="paragraph" w:styleId="Heading8">
    <w:name w:val="heading 8"/>
    <w:basedOn w:val="Heading"/>
    <w:next w:val="Normal"/>
    <w:qFormat/>
    <w:rsid w:val="00CF608C"/>
    <w:pPr>
      <w:numPr>
        <w:ilvl w:val="7"/>
        <w:numId w:val="17"/>
      </w:numPr>
      <w:spacing w:before="0" w:after="240"/>
      <w:outlineLvl w:val="7"/>
    </w:pPr>
  </w:style>
  <w:style w:type="paragraph" w:styleId="Heading9">
    <w:name w:val="heading 9"/>
    <w:basedOn w:val="Heading"/>
    <w:next w:val="Normal"/>
    <w:qFormat/>
    <w:rsid w:val="00CF608C"/>
    <w:pPr>
      <w:numPr>
        <w:ilvl w:val="8"/>
        <w:numId w:val="17"/>
      </w:numPr>
      <w:spacing w:before="0"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F608C"/>
    <w:pPr>
      <w:spacing w:after="240"/>
    </w:pPr>
    <w:rPr>
      <w:szCs w:val="20"/>
    </w:r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pPr>
      <w:spacing w:before="240"/>
    </w:pPr>
    <w:rPr>
      <w:szCs w:val="20"/>
    </w:r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BodyText"/>
    <w:link w:val="TitleChar"/>
    <w:qFormat/>
    <w:pPr>
      <w:spacing w:before="240"/>
      <w:jc w:val="center"/>
    </w:pPr>
    <w:rPr>
      <w:rFonts w:ascii="Times New Roman Bold" w:eastAsiaTheme="majorEastAsia" w:hAnsi="Times New Roman Bold" w:cstheme="majorBidi"/>
      <w:szCs w:val="52"/>
    </w:rPr>
  </w:style>
  <w:style w:type="character" w:customStyle="1" w:styleId="TitleChar">
    <w:name w:val="Title Char"/>
    <w:basedOn w:val="DefaultParagraphFont"/>
    <w:link w:val="Title"/>
    <w:rPr>
      <w:rFonts w:ascii="Times New Roman Bold" w:eastAsiaTheme="majorEastAsia" w:hAnsi="Times New Roman Bold" w:cstheme="majorBidi"/>
      <w:sz w:val="24"/>
      <w:szCs w:val="52"/>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szCs w:val="20"/>
    </w:rPr>
  </w:style>
  <w:style w:type="paragraph" w:customStyle="1" w:styleId="TitleTOCPage">
    <w:name w:val="Title TOC Page"/>
    <w:basedOn w:val="Normal"/>
    <w:pPr>
      <w:jc w:val="right"/>
    </w:pPr>
    <w:rPr>
      <w:szCs w:val="20"/>
      <w:u w:val="single"/>
    </w:rPr>
  </w:style>
  <w:style w:type="numbering" w:styleId="111111">
    <w:name w:val="Outline List 2"/>
    <w:basedOn w:val="NoList"/>
    <w:semiHidden/>
    <w:unhideWhenUsed/>
    <w:rsid w:val="007B5CF1"/>
    <w:pPr>
      <w:numPr>
        <w:numId w:val="18"/>
      </w:numPr>
    </w:pPr>
  </w:style>
  <w:style w:type="numbering" w:styleId="1ai">
    <w:name w:val="Outline List 1"/>
    <w:basedOn w:val="NoList"/>
    <w:semiHidden/>
    <w:unhideWhenUsed/>
    <w:rsid w:val="007B5CF1"/>
    <w:pPr>
      <w:numPr>
        <w:numId w:val="19"/>
      </w:numPr>
    </w:pPr>
  </w:style>
  <w:style w:type="numbering" w:styleId="ArticleSection">
    <w:name w:val="Outline List 3"/>
    <w:basedOn w:val="NoList"/>
    <w:semiHidden/>
    <w:unhideWhenUsed/>
    <w:rsid w:val="007B5CF1"/>
    <w:pPr>
      <w:numPr>
        <w:numId w:val="20"/>
      </w:numPr>
    </w:pPr>
  </w:style>
  <w:style w:type="paragraph" w:styleId="BalloonText">
    <w:name w:val="Balloon Text"/>
    <w:basedOn w:val="Normal"/>
    <w:link w:val="BalloonTextChar"/>
    <w:semiHidden/>
    <w:unhideWhenUsed/>
    <w:rsid w:val="007B5CF1"/>
    <w:rPr>
      <w:rFonts w:ascii="Tahoma" w:hAnsi="Tahoma" w:cs="Tahoma"/>
      <w:sz w:val="16"/>
      <w:szCs w:val="16"/>
    </w:rPr>
  </w:style>
  <w:style w:type="character" w:customStyle="1" w:styleId="BalloonTextChar">
    <w:name w:val="Balloon Text Char"/>
    <w:basedOn w:val="DefaultParagraphFont"/>
    <w:link w:val="BalloonText"/>
    <w:semiHidden/>
    <w:rsid w:val="007B5CF1"/>
    <w:rPr>
      <w:rFonts w:ascii="Tahoma" w:hAnsi="Tahoma" w:cs="Tahoma"/>
      <w:sz w:val="16"/>
      <w:szCs w:val="16"/>
    </w:rPr>
  </w:style>
  <w:style w:type="paragraph" w:styleId="Bibliography">
    <w:name w:val="Bibliography"/>
    <w:basedOn w:val="Normal"/>
    <w:next w:val="Normal"/>
    <w:uiPriority w:val="37"/>
    <w:semiHidden/>
    <w:unhideWhenUsed/>
    <w:rsid w:val="007B5CF1"/>
  </w:style>
  <w:style w:type="paragraph" w:styleId="BlockText">
    <w:name w:val="Block Text"/>
    <w:basedOn w:val="Normal"/>
    <w:semiHidden/>
    <w:unhideWhenUsed/>
    <w:rsid w:val="007B5C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B5CF1"/>
    <w:pPr>
      <w:spacing w:after="120" w:line="480" w:lineRule="auto"/>
    </w:pPr>
  </w:style>
  <w:style w:type="character" w:customStyle="1" w:styleId="BodyText2Char">
    <w:name w:val="Body Text 2 Char"/>
    <w:basedOn w:val="DefaultParagraphFont"/>
    <w:link w:val="BodyText2"/>
    <w:semiHidden/>
    <w:rsid w:val="007B5CF1"/>
    <w:rPr>
      <w:sz w:val="24"/>
      <w:szCs w:val="24"/>
    </w:rPr>
  </w:style>
  <w:style w:type="paragraph" w:styleId="BodyText3">
    <w:name w:val="Body Text 3"/>
    <w:basedOn w:val="Normal"/>
    <w:link w:val="BodyText3Char"/>
    <w:semiHidden/>
    <w:unhideWhenUsed/>
    <w:rsid w:val="007B5CF1"/>
    <w:pPr>
      <w:spacing w:after="120"/>
    </w:pPr>
    <w:rPr>
      <w:sz w:val="16"/>
      <w:szCs w:val="16"/>
    </w:rPr>
  </w:style>
  <w:style w:type="character" w:customStyle="1" w:styleId="BodyText3Char">
    <w:name w:val="Body Text 3 Char"/>
    <w:basedOn w:val="DefaultParagraphFont"/>
    <w:link w:val="BodyText3"/>
    <w:semiHidden/>
    <w:rsid w:val="007B5CF1"/>
    <w:rPr>
      <w:sz w:val="16"/>
      <w:szCs w:val="16"/>
    </w:rPr>
  </w:style>
  <w:style w:type="paragraph" w:styleId="BodyTextFirstIndent">
    <w:name w:val="Body Text First Indent"/>
    <w:basedOn w:val="BodyText"/>
    <w:link w:val="BodyTextFirstIndentChar"/>
    <w:rsid w:val="007B5CF1"/>
    <w:pPr>
      <w:ind w:firstLine="360"/>
    </w:pPr>
    <w:rPr>
      <w:szCs w:val="24"/>
    </w:rPr>
  </w:style>
  <w:style w:type="character" w:customStyle="1" w:styleId="BodyTextChar">
    <w:name w:val="Body Text Char"/>
    <w:basedOn w:val="DefaultParagraphFont"/>
    <w:link w:val="BodyText"/>
    <w:uiPriority w:val="99"/>
    <w:rsid w:val="00CF608C"/>
    <w:rPr>
      <w:sz w:val="24"/>
    </w:rPr>
  </w:style>
  <w:style w:type="character" w:customStyle="1" w:styleId="BodyTextFirstIndentChar">
    <w:name w:val="Body Text First Indent Char"/>
    <w:basedOn w:val="BodyTextChar"/>
    <w:link w:val="BodyTextFirstIndent"/>
    <w:rsid w:val="007B5CF1"/>
    <w:rPr>
      <w:sz w:val="24"/>
      <w:szCs w:val="24"/>
    </w:rPr>
  </w:style>
  <w:style w:type="paragraph" w:styleId="BodyTextIndent">
    <w:name w:val="Body Text Indent"/>
    <w:basedOn w:val="Normal"/>
    <w:link w:val="BodyTextIndentChar"/>
    <w:semiHidden/>
    <w:unhideWhenUsed/>
    <w:rsid w:val="007B5CF1"/>
    <w:pPr>
      <w:spacing w:after="120"/>
      <w:ind w:left="360"/>
    </w:pPr>
  </w:style>
  <w:style w:type="character" w:customStyle="1" w:styleId="BodyTextIndentChar">
    <w:name w:val="Body Text Indent Char"/>
    <w:basedOn w:val="DefaultParagraphFont"/>
    <w:link w:val="BodyTextIndent"/>
    <w:semiHidden/>
    <w:rsid w:val="007B5CF1"/>
    <w:rPr>
      <w:sz w:val="24"/>
      <w:szCs w:val="24"/>
    </w:rPr>
  </w:style>
  <w:style w:type="paragraph" w:styleId="BodyTextFirstIndent2">
    <w:name w:val="Body Text First Indent 2"/>
    <w:basedOn w:val="BodyTextIndent"/>
    <w:link w:val="BodyTextFirstIndent2Char"/>
    <w:semiHidden/>
    <w:unhideWhenUsed/>
    <w:rsid w:val="007B5CF1"/>
    <w:pPr>
      <w:spacing w:after="0"/>
      <w:ind w:firstLine="360"/>
    </w:pPr>
  </w:style>
  <w:style w:type="character" w:customStyle="1" w:styleId="BodyTextFirstIndent2Char">
    <w:name w:val="Body Text First Indent 2 Char"/>
    <w:basedOn w:val="BodyTextIndentChar"/>
    <w:link w:val="BodyTextFirstIndent2"/>
    <w:semiHidden/>
    <w:rsid w:val="007B5CF1"/>
    <w:rPr>
      <w:sz w:val="24"/>
      <w:szCs w:val="24"/>
    </w:rPr>
  </w:style>
  <w:style w:type="paragraph" w:styleId="BodyTextIndent2">
    <w:name w:val="Body Text Indent 2"/>
    <w:basedOn w:val="Normal"/>
    <w:link w:val="BodyTextIndent2Char"/>
    <w:semiHidden/>
    <w:unhideWhenUsed/>
    <w:rsid w:val="007B5CF1"/>
    <w:pPr>
      <w:spacing w:after="120" w:line="480" w:lineRule="auto"/>
      <w:ind w:left="360"/>
    </w:pPr>
  </w:style>
  <w:style w:type="character" w:customStyle="1" w:styleId="BodyTextIndent2Char">
    <w:name w:val="Body Text Indent 2 Char"/>
    <w:basedOn w:val="DefaultParagraphFont"/>
    <w:link w:val="BodyTextIndent2"/>
    <w:semiHidden/>
    <w:rsid w:val="007B5CF1"/>
    <w:rPr>
      <w:sz w:val="24"/>
      <w:szCs w:val="24"/>
    </w:rPr>
  </w:style>
  <w:style w:type="paragraph" w:styleId="BodyTextIndent3">
    <w:name w:val="Body Text Indent 3"/>
    <w:basedOn w:val="Normal"/>
    <w:link w:val="BodyTextIndent3Char"/>
    <w:semiHidden/>
    <w:unhideWhenUsed/>
    <w:rsid w:val="007B5CF1"/>
    <w:pPr>
      <w:spacing w:after="120"/>
      <w:ind w:left="360"/>
    </w:pPr>
    <w:rPr>
      <w:sz w:val="16"/>
      <w:szCs w:val="16"/>
    </w:rPr>
  </w:style>
  <w:style w:type="character" w:customStyle="1" w:styleId="BodyTextIndent3Char">
    <w:name w:val="Body Text Indent 3 Char"/>
    <w:basedOn w:val="DefaultParagraphFont"/>
    <w:link w:val="BodyTextIndent3"/>
    <w:semiHidden/>
    <w:rsid w:val="007B5CF1"/>
    <w:rPr>
      <w:sz w:val="16"/>
      <w:szCs w:val="16"/>
    </w:rPr>
  </w:style>
  <w:style w:type="character" w:styleId="BookTitle">
    <w:name w:val="Book Title"/>
    <w:basedOn w:val="DefaultParagraphFont"/>
    <w:uiPriority w:val="33"/>
    <w:qFormat/>
    <w:rsid w:val="007B5CF1"/>
    <w:rPr>
      <w:b/>
      <w:bCs/>
      <w:smallCaps/>
      <w:spacing w:val="5"/>
    </w:rPr>
  </w:style>
  <w:style w:type="paragraph" w:styleId="Caption">
    <w:name w:val="caption"/>
    <w:basedOn w:val="Normal"/>
    <w:next w:val="Normal"/>
    <w:semiHidden/>
    <w:unhideWhenUsed/>
    <w:qFormat/>
    <w:rsid w:val="007B5CF1"/>
    <w:pPr>
      <w:spacing w:after="200"/>
    </w:pPr>
    <w:rPr>
      <w:b/>
      <w:bCs/>
      <w:color w:val="4F81BD" w:themeColor="accent1"/>
      <w:sz w:val="18"/>
      <w:szCs w:val="18"/>
    </w:rPr>
  </w:style>
  <w:style w:type="paragraph" w:styleId="Closing">
    <w:name w:val="Closing"/>
    <w:basedOn w:val="Normal"/>
    <w:link w:val="ClosingChar"/>
    <w:semiHidden/>
    <w:unhideWhenUsed/>
    <w:rsid w:val="007B5CF1"/>
    <w:pPr>
      <w:ind w:left="4320"/>
    </w:pPr>
  </w:style>
  <w:style w:type="character" w:customStyle="1" w:styleId="ClosingChar">
    <w:name w:val="Closing Char"/>
    <w:basedOn w:val="DefaultParagraphFont"/>
    <w:link w:val="Closing"/>
    <w:semiHidden/>
    <w:rsid w:val="007B5CF1"/>
    <w:rPr>
      <w:sz w:val="24"/>
      <w:szCs w:val="24"/>
    </w:rPr>
  </w:style>
  <w:style w:type="table" w:styleId="ColorfulGrid">
    <w:name w:val="Colorful Grid"/>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B5C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5C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B5C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B5C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B5C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B5C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B5C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5C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B5C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5C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5C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7B5CF1"/>
    <w:rPr>
      <w:sz w:val="16"/>
      <w:szCs w:val="16"/>
    </w:rPr>
  </w:style>
  <w:style w:type="paragraph" w:styleId="CommentText">
    <w:name w:val="annotation text"/>
    <w:basedOn w:val="Normal"/>
    <w:link w:val="CommentTextChar"/>
    <w:unhideWhenUsed/>
    <w:rsid w:val="007B5CF1"/>
    <w:rPr>
      <w:sz w:val="20"/>
      <w:szCs w:val="20"/>
    </w:rPr>
  </w:style>
  <w:style w:type="character" w:customStyle="1" w:styleId="CommentTextChar">
    <w:name w:val="Comment Text Char"/>
    <w:basedOn w:val="DefaultParagraphFont"/>
    <w:link w:val="CommentText"/>
    <w:rsid w:val="007B5CF1"/>
  </w:style>
  <w:style w:type="paragraph" w:styleId="CommentSubject">
    <w:name w:val="annotation subject"/>
    <w:basedOn w:val="CommentText"/>
    <w:next w:val="CommentText"/>
    <w:link w:val="CommentSubjectChar"/>
    <w:semiHidden/>
    <w:unhideWhenUsed/>
    <w:rsid w:val="007B5CF1"/>
    <w:rPr>
      <w:b/>
      <w:bCs/>
    </w:rPr>
  </w:style>
  <w:style w:type="character" w:customStyle="1" w:styleId="CommentSubjectChar">
    <w:name w:val="Comment Subject Char"/>
    <w:basedOn w:val="CommentTextChar"/>
    <w:link w:val="CommentSubject"/>
    <w:semiHidden/>
    <w:rsid w:val="007B5CF1"/>
    <w:rPr>
      <w:b/>
      <w:bCs/>
    </w:rPr>
  </w:style>
  <w:style w:type="table" w:styleId="DarkList">
    <w:name w:val="Dark List"/>
    <w:basedOn w:val="TableNormal"/>
    <w:uiPriority w:val="70"/>
    <w:rsid w:val="007B5C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5C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B5C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B5C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B5C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B5C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B5C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7B5CF1"/>
  </w:style>
  <w:style w:type="character" w:customStyle="1" w:styleId="DateChar">
    <w:name w:val="Date Char"/>
    <w:basedOn w:val="DefaultParagraphFont"/>
    <w:link w:val="Date"/>
    <w:rsid w:val="007B5CF1"/>
    <w:rPr>
      <w:sz w:val="24"/>
      <w:szCs w:val="24"/>
    </w:rPr>
  </w:style>
  <w:style w:type="paragraph" w:styleId="DocumentMap">
    <w:name w:val="Document Map"/>
    <w:basedOn w:val="Normal"/>
    <w:link w:val="DocumentMapChar"/>
    <w:semiHidden/>
    <w:unhideWhenUsed/>
    <w:rsid w:val="007B5CF1"/>
    <w:rPr>
      <w:rFonts w:ascii="Tahoma" w:hAnsi="Tahoma" w:cs="Tahoma"/>
      <w:sz w:val="16"/>
      <w:szCs w:val="16"/>
    </w:rPr>
  </w:style>
  <w:style w:type="character" w:customStyle="1" w:styleId="DocumentMapChar">
    <w:name w:val="Document Map Char"/>
    <w:basedOn w:val="DefaultParagraphFont"/>
    <w:link w:val="DocumentMap"/>
    <w:semiHidden/>
    <w:rsid w:val="007B5CF1"/>
    <w:rPr>
      <w:rFonts w:ascii="Tahoma" w:hAnsi="Tahoma" w:cs="Tahoma"/>
      <w:sz w:val="16"/>
      <w:szCs w:val="16"/>
    </w:rPr>
  </w:style>
  <w:style w:type="paragraph" w:styleId="E-mailSignature">
    <w:name w:val="E-mail Signature"/>
    <w:basedOn w:val="Normal"/>
    <w:link w:val="E-mailSignatureChar"/>
    <w:semiHidden/>
    <w:unhideWhenUsed/>
    <w:rsid w:val="007B5CF1"/>
  </w:style>
  <w:style w:type="character" w:customStyle="1" w:styleId="E-mailSignatureChar">
    <w:name w:val="E-mail Signature Char"/>
    <w:basedOn w:val="DefaultParagraphFont"/>
    <w:link w:val="E-mailSignature"/>
    <w:semiHidden/>
    <w:rsid w:val="007B5CF1"/>
    <w:rPr>
      <w:sz w:val="24"/>
      <w:szCs w:val="24"/>
    </w:rPr>
  </w:style>
  <w:style w:type="character" w:styleId="Emphasis">
    <w:name w:val="Emphasis"/>
    <w:basedOn w:val="DefaultParagraphFont"/>
    <w:qFormat/>
    <w:rsid w:val="007B5CF1"/>
    <w:rPr>
      <w:i/>
      <w:iCs/>
    </w:rPr>
  </w:style>
  <w:style w:type="character" w:styleId="EndnoteReference">
    <w:name w:val="endnote reference"/>
    <w:basedOn w:val="DefaultParagraphFont"/>
    <w:semiHidden/>
    <w:unhideWhenUsed/>
    <w:rsid w:val="007B5CF1"/>
    <w:rPr>
      <w:vertAlign w:val="superscript"/>
    </w:rPr>
  </w:style>
  <w:style w:type="paragraph" w:styleId="EndnoteText">
    <w:name w:val="endnote text"/>
    <w:basedOn w:val="Normal"/>
    <w:link w:val="EndnoteTextChar"/>
    <w:semiHidden/>
    <w:unhideWhenUsed/>
    <w:rsid w:val="007B5CF1"/>
    <w:rPr>
      <w:sz w:val="20"/>
      <w:szCs w:val="20"/>
    </w:rPr>
  </w:style>
  <w:style w:type="character" w:customStyle="1" w:styleId="EndnoteTextChar">
    <w:name w:val="Endnote Text Char"/>
    <w:basedOn w:val="DefaultParagraphFont"/>
    <w:link w:val="EndnoteText"/>
    <w:semiHidden/>
    <w:rsid w:val="007B5CF1"/>
  </w:style>
  <w:style w:type="paragraph" w:styleId="EnvelopeAddress">
    <w:name w:val="envelope address"/>
    <w:basedOn w:val="Normal"/>
    <w:semiHidden/>
    <w:unhideWhenUsed/>
    <w:rsid w:val="007B5CF1"/>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B5CF1"/>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7B5CF1"/>
    <w:rPr>
      <w:color w:val="800080" w:themeColor="followedHyperlink"/>
      <w:u w:val="single"/>
    </w:rPr>
  </w:style>
  <w:style w:type="character" w:styleId="FootnoteReference">
    <w:name w:val="footnote reference"/>
    <w:basedOn w:val="DefaultParagraphFont"/>
    <w:semiHidden/>
    <w:unhideWhenUsed/>
    <w:rsid w:val="007B5CF1"/>
    <w:rPr>
      <w:vertAlign w:val="superscript"/>
    </w:rPr>
  </w:style>
  <w:style w:type="paragraph" w:styleId="FootnoteText">
    <w:name w:val="footnote text"/>
    <w:basedOn w:val="Normal"/>
    <w:link w:val="FootnoteTextChar"/>
    <w:semiHidden/>
    <w:unhideWhenUsed/>
    <w:rsid w:val="007B5CF1"/>
    <w:rPr>
      <w:sz w:val="20"/>
      <w:szCs w:val="20"/>
    </w:rPr>
  </w:style>
  <w:style w:type="character" w:customStyle="1" w:styleId="FootnoteTextChar">
    <w:name w:val="Footnote Text Char"/>
    <w:basedOn w:val="DefaultParagraphFont"/>
    <w:link w:val="FootnoteText"/>
    <w:semiHidden/>
    <w:rsid w:val="007B5CF1"/>
  </w:style>
  <w:style w:type="character" w:styleId="HTMLAcronym">
    <w:name w:val="HTML Acronym"/>
    <w:basedOn w:val="DefaultParagraphFont"/>
    <w:semiHidden/>
    <w:unhideWhenUsed/>
    <w:rsid w:val="007B5CF1"/>
  </w:style>
  <w:style w:type="paragraph" w:styleId="HTMLAddress">
    <w:name w:val="HTML Address"/>
    <w:basedOn w:val="Normal"/>
    <w:link w:val="HTMLAddressChar"/>
    <w:semiHidden/>
    <w:unhideWhenUsed/>
    <w:rsid w:val="007B5CF1"/>
    <w:rPr>
      <w:i/>
      <w:iCs/>
    </w:rPr>
  </w:style>
  <w:style w:type="character" w:customStyle="1" w:styleId="HTMLAddressChar">
    <w:name w:val="HTML Address Char"/>
    <w:basedOn w:val="DefaultParagraphFont"/>
    <w:link w:val="HTMLAddress"/>
    <w:semiHidden/>
    <w:rsid w:val="007B5CF1"/>
    <w:rPr>
      <w:i/>
      <w:iCs/>
      <w:sz w:val="24"/>
      <w:szCs w:val="24"/>
    </w:rPr>
  </w:style>
  <w:style w:type="character" w:styleId="HTMLCite">
    <w:name w:val="HTML Cite"/>
    <w:basedOn w:val="DefaultParagraphFont"/>
    <w:semiHidden/>
    <w:unhideWhenUsed/>
    <w:rsid w:val="007B5CF1"/>
    <w:rPr>
      <w:i/>
      <w:iCs/>
    </w:rPr>
  </w:style>
  <w:style w:type="character" w:styleId="HTMLCode">
    <w:name w:val="HTML Code"/>
    <w:basedOn w:val="DefaultParagraphFont"/>
    <w:semiHidden/>
    <w:unhideWhenUsed/>
    <w:rsid w:val="007B5CF1"/>
    <w:rPr>
      <w:rFonts w:ascii="Consolas" w:hAnsi="Consolas"/>
      <w:sz w:val="20"/>
      <w:szCs w:val="20"/>
    </w:rPr>
  </w:style>
  <w:style w:type="character" w:styleId="HTMLDefinition">
    <w:name w:val="HTML Definition"/>
    <w:basedOn w:val="DefaultParagraphFont"/>
    <w:semiHidden/>
    <w:unhideWhenUsed/>
    <w:rsid w:val="007B5CF1"/>
    <w:rPr>
      <w:i/>
      <w:iCs/>
    </w:rPr>
  </w:style>
  <w:style w:type="character" w:styleId="HTMLKeyboard">
    <w:name w:val="HTML Keyboard"/>
    <w:basedOn w:val="DefaultParagraphFont"/>
    <w:semiHidden/>
    <w:unhideWhenUsed/>
    <w:rsid w:val="007B5CF1"/>
    <w:rPr>
      <w:rFonts w:ascii="Consolas" w:hAnsi="Consolas"/>
      <w:sz w:val="20"/>
      <w:szCs w:val="20"/>
    </w:rPr>
  </w:style>
  <w:style w:type="paragraph" w:styleId="HTMLPreformatted">
    <w:name w:val="HTML Preformatted"/>
    <w:basedOn w:val="Normal"/>
    <w:link w:val="HTMLPreformattedChar"/>
    <w:semiHidden/>
    <w:unhideWhenUsed/>
    <w:rsid w:val="007B5CF1"/>
    <w:rPr>
      <w:rFonts w:ascii="Consolas" w:hAnsi="Consolas"/>
      <w:sz w:val="20"/>
      <w:szCs w:val="20"/>
    </w:rPr>
  </w:style>
  <w:style w:type="character" w:customStyle="1" w:styleId="HTMLPreformattedChar">
    <w:name w:val="HTML Preformatted Char"/>
    <w:basedOn w:val="DefaultParagraphFont"/>
    <w:link w:val="HTMLPreformatted"/>
    <w:semiHidden/>
    <w:rsid w:val="007B5CF1"/>
    <w:rPr>
      <w:rFonts w:ascii="Consolas" w:hAnsi="Consolas"/>
    </w:rPr>
  </w:style>
  <w:style w:type="character" w:styleId="HTMLSample">
    <w:name w:val="HTML Sample"/>
    <w:basedOn w:val="DefaultParagraphFont"/>
    <w:semiHidden/>
    <w:unhideWhenUsed/>
    <w:rsid w:val="007B5CF1"/>
    <w:rPr>
      <w:rFonts w:ascii="Consolas" w:hAnsi="Consolas"/>
      <w:sz w:val="24"/>
      <w:szCs w:val="24"/>
    </w:rPr>
  </w:style>
  <w:style w:type="character" w:styleId="HTMLTypewriter">
    <w:name w:val="HTML Typewriter"/>
    <w:basedOn w:val="DefaultParagraphFont"/>
    <w:semiHidden/>
    <w:unhideWhenUsed/>
    <w:rsid w:val="007B5CF1"/>
    <w:rPr>
      <w:rFonts w:ascii="Consolas" w:hAnsi="Consolas"/>
      <w:sz w:val="20"/>
      <w:szCs w:val="20"/>
    </w:rPr>
  </w:style>
  <w:style w:type="character" w:styleId="HTMLVariable">
    <w:name w:val="HTML Variable"/>
    <w:basedOn w:val="DefaultParagraphFont"/>
    <w:semiHidden/>
    <w:unhideWhenUsed/>
    <w:rsid w:val="007B5CF1"/>
    <w:rPr>
      <w:i/>
      <w:iCs/>
    </w:rPr>
  </w:style>
  <w:style w:type="paragraph" w:styleId="Index1">
    <w:name w:val="index 1"/>
    <w:basedOn w:val="Normal"/>
    <w:next w:val="Normal"/>
    <w:autoRedefine/>
    <w:semiHidden/>
    <w:unhideWhenUsed/>
    <w:rsid w:val="007B5CF1"/>
    <w:pPr>
      <w:ind w:left="240" w:hanging="240"/>
    </w:pPr>
  </w:style>
  <w:style w:type="paragraph" w:styleId="Index2">
    <w:name w:val="index 2"/>
    <w:basedOn w:val="Normal"/>
    <w:next w:val="Normal"/>
    <w:autoRedefine/>
    <w:semiHidden/>
    <w:unhideWhenUsed/>
    <w:rsid w:val="007B5CF1"/>
    <w:pPr>
      <w:ind w:left="480" w:hanging="240"/>
    </w:pPr>
  </w:style>
  <w:style w:type="paragraph" w:styleId="Index3">
    <w:name w:val="index 3"/>
    <w:basedOn w:val="Normal"/>
    <w:next w:val="Normal"/>
    <w:autoRedefine/>
    <w:semiHidden/>
    <w:unhideWhenUsed/>
    <w:rsid w:val="007B5CF1"/>
    <w:pPr>
      <w:ind w:left="720" w:hanging="240"/>
    </w:pPr>
  </w:style>
  <w:style w:type="paragraph" w:styleId="Index4">
    <w:name w:val="index 4"/>
    <w:basedOn w:val="Normal"/>
    <w:next w:val="Normal"/>
    <w:autoRedefine/>
    <w:semiHidden/>
    <w:unhideWhenUsed/>
    <w:rsid w:val="007B5CF1"/>
    <w:pPr>
      <w:ind w:left="960" w:hanging="240"/>
    </w:pPr>
  </w:style>
  <w:style w:type="paragraph" w:styleId="Index5">
    <w:name w:val="index 5"/>
    <w:basedOn w:val="Normal"/>
    <w:next w:val="Normal"/>
    <w:autoRedefine/>
    <w:semiHidden/>
    <w:unhideWhenUsed/>
    <w:rsid w:val="007B5CF1"/>
    <w:pPr>
      <w:ind w:left="1200" w:hanging="240"/>
    </w:pPr>
  </w:style>
  <w:style w:type="paragraph" w:styleId="Index6">
    <w:name w:val="index 6"/>
    <w:basedOn w:val="Normal"/>
    <w:next w:val="Normal"/>
    <w:autoRedefine/>
    <w:semiHidden/>
    <w:unhideWhenUsed/>
    <w:rsid w:val="007B5CF1"/>
    <w:pPr>
      <w:ind w:left="1440" w:hanging="240"/>
    </w:pPr>
  </w:style>
  <w:style w:type="paragraph" w:styleId="Index7">
    <w:name w:val="index 7"/>
    <w:basedOn w:val="Normal"/>
    <w:next w:val="Normal"/>
    <w:autoRedefine/>
    <w:semiHidden/>
    <w:unhideWhenUsed/>
    <w:rsid w:val="007B5CF1"/>
    <w:pPr>
      <w:ind w:left="1680" w:hanging="240"/>
    </w:pPr>
  </w:style>
  <w:style w:type="paragraph" w:styleId="Index8">
    <w:name w:val="index 8"/>
    <w:basedOn w:val="Normal"/>
    <w:next w:val="Normal"/>
    <w:autoRedefine/>
    <w:semiHidden/>
    <w:unhideWhenUsed/>
    <w:rsid w:val="007B5CF1"/>
    <w:pPr>
      <w:ind w:left="1920" w:hanging="240"/>
    </w:pPr>
  </w:style>
  <w:style w:type="paragraph" w:styleId="Index9">
    <w:name w:val="index 9"/>
    <w:basedOn w:val="Normal"/>
    <w:next w:val="Normal"/>
    <w:autoRedefine/>
    <w:semiHidden/>
    <w:unhideWhenUsed/>
    <w:rsid w:val="007B5CF1"/>
    <w:pPr>
      <w:ind w:left="2160" w:hanging="240"/>
    </w:pPr>
  </w:style>
  <w:style w:type="paragraph" w:styleId="IndexHeading">
    <w:name w:val="index heading"/>
    <w:basedOn w:val="Normal"/>
    <w:next w:val="Index1"/>
    <w:semiHidden/>
    <w:unhideWhenUsed/>
    <w:rsid w:val="007B5CF1"/>
    <w:rPr>
      <w:rFonts w:asciiTheme="majorHAnsi" w:eastAsiaTheme="majorEastAsia" w:hAnsiTheme="majorHAnsi" w:cstheme="majorBidi"/>
      <w:b/>
      <w:bCs/>
    </w:rPr>
  </w:style>
  <w:style w:type="character" w:styleId="IntenseEmphasis">
    <w:name w:val="Intense Emphasis"/>
    <w:basedOn w:val="DefaultParagraphFont"/>
    <w:uiPriority w:val="21"/>
    <w:qFormat/>
    <w:rsid w:val="007B5CF1"/>
    <w:rPr>
      <w:b/>
      <w:bCs/>
      <w:i/>
      <w:iCs/>
      <w:color w:val="4F81BD" w:themeColor="accent1"/>
    </w:rPr>
  </w:style>
  <w:style w:type="paragraph" w:styleId="IntenseQuote">
    <w:name w:val="Intense Quote"/>
    <w:basedOn w:val="Normal"/>
    <w:next w:val="Normal"/>
    <w:link w:val="IntenseQuoteChar"/>
    <w:uiPriority w:val="30"/>
    <w:qFormat/>
    <w:rsid w:val="007B5C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5CF1"/>
    <w:rPr>
      <w:b/>
      <w:bCs/>
      <w:i/>
      <w:iCs/>
      <w:color w:val="4F81BD" w:themeColor="accent1"/>
      <w:sz w:val="24"/>
      <w:szCs w:val="24"/>
    </w:rPr>
  </w:style>
  <w:style w:type="character" w:styleId="IntenseReference">
    <w:name w:val="Intense Reference"/>
    <w:basedOn w:val="DefaultParagraphFont"/>
    <w:uiPriority w:val="32"/>
    <w:qFormat/>
    <w:rsid w:val="007B5CF1"/>
    <w:rPr>
      <w:b/>
      <w:bCs/>
      <w:smallCaps/>
      <w:color w:val="C0504D" w:themeColor="accent2"/>
      <w:spacing w:val="5"/>
      <w:u w:val="single"/>
    </w:rPr>
  </w:style>
  <w:style w:type="table" w:styleId="LightGrid">
    <w:name w:val="Light Grid"/>
    <w:basedOn w:val="TableNormal"/>
    <w:uiPriority w:val="62"/>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B5C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5C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B5C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B5C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B5C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B5C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B5C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B5CF1"/>
  </w:style>
  <w:style w:type="paragraph" w:styleId="List">
    <w:name w:val="List"/>
    <w:basedOn w:val="Normal"/>
    <w:semiHidden/>
    <w:unhideWhenUsed/>
    <w:rsid w:val="007B5CF1"/>
    <w:pPr>
      <w:ind w:left="360" w:hanging="360"/>
      <w:contextualSpacing/>
    </w:pPr>
  </w:style>
  <w:style w:type="paragraph" w:styleId="List2">
    <w:name w:val="List 2"/>
    <w:basedOn w:val="Normal"/>
    <w:semiHidden/>
    <w:unhideWhenUsed/>
    <w:rsid w:val="007B5CF1"/>
    <w:pPr>
      <w:ind w:left="720" w:hanging="360"/>
      <w:contextualSpacing/>
    </w:pPr>
  </w:style>
  <w:style w:type="paragraph" w:styleId="List3">
    <w:name w:val="List 3"/>
    <w:basedOn w:val="Normal"/>
    <w:semiHidden/>
    <w:unhideWhenUsed/>
    <w:rsid w:val="007B5CF1"/>
    <w:pPr>
      <w:ind w:left="1080" w:hanging="360"/>
      <w:contextualSpacing/>
    </w:pPr>
  </w:style>
  <w:style w:type="paragraph" w:styleId="List4">
    <w:name w:val="List 4"/>
    <w:basedOn w:val="Normal"/>
    <w:rsid w:val="007B5CF1"/>
    <w:pPr>
      <w:ind w:left="1440" w:hanging="360"/>
      <w:contextualSpacing/>
    </w:pPr>
  </w:style>
  <w:style w:type="paragraph" w:styleId="List5">
    <w:name w:val="List 5"/>
    <w:basedOn w:val="Normal"/>
    <w:rsid w:val="007B5CF1"/>
    <w:pPr>
      <w:ind w:left="1800" w:hanging="360"/>
      <w:contextualSpacing/>
    </w:pPr>
  </w:style>
  <w:style w:type="paragraph" w:styleId="ListBullet">
    <w:name w:val="List Bullet"/>
    <w:basedOn w:val="Normal"/>
    <w:semiHidden/>
    <w:unhideWhenUsed/>
    <w:rsid w:val="007B5CF1"/>
    <w:pPr>
      <w:numPr>
        <w:numId w:val="21"/>
      </w:numPr>
      <w:contextualSpacing/>
    </w:pPr>
  </w:style>
  <w:style w:type="paragraph" w:styleId="ListBullet2">
    <w:name w:val="List Bullet 2"/>
    <w:basedOn w:val="Normal"/>
    <w:semiHidden/>
    <w:unhideWhenUsed/>
    <w:rsid w:val="007B5CF1"/>
    <w:pPr>
      <w:numPr>
        <w:numId w:val="22"/>
      </w:numPr>
      <w:contextualSpacing/>
    </w:pPr>
  </w:style>
  <w:style w:type="paragraph" w:styleId="ListBullet3">
    <w:name w:val="List Bullet 3"/>
    <w:basedOn w:val="Normal"/>
    <w:semiHidden/>
    <w:unhideWhenUsed/>
    <w:rsid w:val="007B5CF1"/>
    <w:pPr>
      <w:numPr>
        <w:numId w:val="23"/>
      </w:numPr>
      <w:contextualSpacing/>
    </w:pPr>
  </w:style>
  <w:style w:type="paragraph" w:styleId="ListBullet4">
    <w:name w:val="List Bullet 4"/>
    <w:basedOn w:val="Normal"/>
    <w:semiHidden/>
    <w:unhideWhenUsed/>
    <w:rsid w:val="007B5CF1"/>
    <w:pPr>
      <w:numPr>
        <w:numId w:val="24"/>
      </w:numPr>
      <w:contextualSpacing/>
    </w:pPr>
  </w:style>
  <w:style w:type="paragraph" w:styleId="ListBullet5">
    <w:name w:val="List Bullet 5"/>
    <w:basedOn w:val="Normal"/>
    <w:semiHidden/>
    <w:unhideWhenUsed/>
    <w:rsid w:val="007B5CF1"/>
    <w:pPr>
      <w:numPr>
        <w:numId w:val="25"/>
      </w:numPr>
      <w:contextualSpacing/>
    </w:pPr>
  </w:style>
  <w:style w:type="paragraph" w:styleId="ListContinue">
    <w:name w:val="List Continue"/>
    <w:basedOn w:val="Normal"/>
    <w:semiHidden/>
    <w:unhideWhenUsed/>
    <w:rsid w:val="007B5CF1"/>
    <w:pPr>
      <w:spacing w:after="120"/>
      <w:ind w:left="360"/>
      <w:contextualSpacing/>
    </w:pPr>
  </w:style>
  <w:style w:type="paragraph" w:styleId="ListContinue2">
    <w:name w:val="List Continue 2"/>
    <w:basedOn w:val="Normal"/>
    <w:semiHidden/>
    <w:unhideWhenUsed/>
    <w:rsid w:val="007B5CF1"/>
    <w:pPr>
      <w:spacing w:after="120"/>
      <w:ind w:left="720"/>
      <w:contextualSpacing/>
    </w:pPr>
  </w:style>
  <w:style w:type="paragraph" w:styleId="ListContinue3">
    <w:name w:val="List Continue 3"/>
    <w:basedOn w:val="Normal"/>
    <w:semiHidden/>
    <w:unhideWhenUsed/>
    <w:rsid w:val="007B5CF1"/>
    <w:pPr>
      <w:spacing w:after="120"/>
      <w:ind w:left="1080"/>
      <w:contextualSpacing/>
    </w:pPr>
  </w:style>
  <w:style w:type="paragraph" w:styleId="ListContinue4">
    <w:name w:val="List Continue 4"/>
    <w:basedOn w:val="Normal"/>
    <w:semiHidden/>
    <w:unhideWhenUsed/>
    <w:rsid w:val="007B5CF1"/>
    <w:pPr>
      <w:spacing w:after="120"/>
      <w:ind w:left="1440"/>
      <w:contextualSpacing/>
    </w:pPr>
  </w:style>
  <w:style w:type="paragraph" w:styleId="ListContinue5">
    <w:name w:val="List Continue 5"/>
    <w:basedOn w:val="Normal"/>
    <w:semiHidden/>
    <w:unhideWhenUsed/>
    <w:rsid w:val="007B5CF1"/>
    <w:pPr>
      <w:spacing w:after="120"/>
      <w:ind w:left="1800"/>
      <w:contextualSpacing/>
    </w:pPr>
  </w:style>
  <w:style w:type="paragraph" w:styleId="ListNumber">
    <w:name w:val="List Number"/>
    <w:basedOn w:val="Normal"/>
    <w:rsid w:val="007B5CF1"/>
    <w:pPr>
      <w:numPr>
        <w:numId w:val="26"/>
      </w:numPr>
      <w:contextualSpacing/>
    </w:pPr>
  </w:style>
  <w:style w:type="paragraph" w:styleId="ListNumber2">
    <w:name w:val="List Number 2"/>
    <w:basedOn w:val="Normal"/>
    <w:semiHidden/>
    <w:unhideWhenUsed/>
    <w:rsid w:val="007B5CF1"/>
    <w:pPr>
      <w:numPr>
        <w:numId w:val="27"/>
      </w:numPr>
      <w:contextualSpacing/>
    </w:pPr>
  </w:style>
  <w:style w:type="paragraph" w:styleId="ListNumber3">
    <w:name w:val="List Number 3"/>
    <w:basedOn w:val="Normal"/>
    <w:semiHidden/>
    <w:unhideWhenUsed/>
    <w:rsid w:val="007B5CF1"/>
    <w:pPr>
      <w:numPr>
        <w:numId w:val="28"/>
      </w:numPr>
      <w:contextualSpacing/>
    </w:pPr>
  </w:style>
  <w:style w:type="paragraph" w:styleId="ListNumber4">
    <w:name w:val="List Number 4"/>
    <w:basedOn w:val="Normal"/>
    <w:semiHidden/>
    <w:unhideWhenUsed/>
    <w:rsid w:val="007B5CF1"/>
    <w:pPr>
      <w:numPr>
        <w:numId w:val="29"/>
      </w:numPr>
      <w:contextualSpacing/>
    </w:pPr>
  </w:style>
  <w:style w:type="paragraph" w:styleId="ListNumber5">
    <w:name w:val="List Number 5"/>
    <w:basedOn w:val="Normal"/>
    <w:semiHidden/>
    <w:unhideWhenUsed/>
    <w:rsid w:val="007B5CF1"/>
    <w:pPr>
      <w:numPr>
        <w:numId w:val="30"/>
      </w:numPr>
      <w:contextualSpacing/>
    </w:pPr>
  </w:style>
  <w:style w:type="paragraph" w:styleId="ListParagraph">
    <w:name w:val="List Paragraph"/>
    <w:basedOn w:val="Normal"/>
    <w:uiPriority w:val="34"/>
    <w:qFormat/>
    <w:rsid w:val="007B5CF1"/>
    <w:pPr>
      <w:ind w:left="720"/>
      <w:contextualSpacing/>
    </w:pPr>
  </w:style>
  <w:style w:type="paragraph" w:styleId="MacroText">
    <w:name w:val="macro"/>
    <w:link w:val="MacroTextChar"/>
    <w:semiHidden/>
    <w:unhideWhenUsed/>
    <w:rsid w:val="007B5CF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7B5CF1"/>
    <w:rPr>
      <w:rFonts w:ascii="Consolas" w:hAnsi="Consolas"/>
    </w:rPr>
  </w:style>
  <w:style w:type="table" w:styleId="MediumGrid1">
    <w:name w:val="Medium Grid 1"/>
    <w:basedOn w:val="TableNormal"/>
    <w:uiPriority w:val="67"/>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B5C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5C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B5C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B5C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B5C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B5C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B5C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B5C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B5CF1"/>
    <w:rPr>
      <w:rFonts w:asciiTheme="majorHAnsi" w:eastAsiaTheme="majorEastAsia" w:hAnsiTheme="majorHAnsi" w:cstheme="majorBidi"/>
      <w:sz w:val="24"/>
      <w:szCs w:val="24"/>
      <w:shd w:val="pct20" w:color="auto" w:fill="auto"/>
    </w:rPr>
  </w:style>
  <w:style w:type="paragraph" w:styleId="NoSpacing">
    <w:name w:val="No Spacing"/>
    <w:uiPriority w:val="1"/>
    <w:qFormat/>
    <w:rsid w:val="007B5CF1"/>
    <w:rPr>
      <w:sz w:val="24"/>
      <w:szCs w:val="24"/>
    </w:rPr>
  </w:style>
  <w:style w:type="paragraph" w:styleId="NormalWeb">
    <w:name w:val="Normal (Web)"/>
    <w:basedOn w:val="Normal"/>
    <w:uiPriority w:val="99"/>
    <w:semiHidden/>
    <w:unhideWhenUsed/>
    <w:rsid w:val="007B5CF1"/>
  </w:style>
  <w:style w:type="paragraph" w:styleId="NormalIndent">
    <w:name w:val="Normal Indent"/>
    <w:basedOn w:val="Normal"/>
    <w:semiHidden/>
    <w:unhideWhenUsed/>
    <w:rsid w:val="007B5CF1"/>
    <w:pPr>
      <w:ind w:left="708"/>
    </w:pPr>
  </w:style>
  <w:style w:type="paragraph" w:styleId="NoteHeading">
    <w:name w:val="Note Heading"/>
    <w:basedOn w:val="Normal"/>
    <w:next w:val="Normal"/>
    <w:link w:val="NoteHeadingChar"/>
    <w:semiHidden/>
    <w:unhideWhenUsed/>
    <w:rsid w:val="007B5CF1"/>
  </w:style>
  <w:style w:type="character" w:customStyle="1" w:styleId="NoteHeadingChar">
    <w:name w:val="Note Heading Char"/>
    <w:basedOn w:val="DefaultParagraphFont"/>
    <w:link w:val="NoteHeading"/>
    <w:semiHidden/>
    <w:rsid w:val="007B5CF1"/>
    <w:rPr>
      <w:sz w:val="24"/>
      <w:szCs w:val="24"/>
    </w:rPr>
  </w:style>
  <w:style w:type="character" w:styleId="PlaceholderText">
    <w:name w:val="Placeholder Text"/>
    <w:basedOn w:val="DefaultParagraphFont"/>
    <w:uiPriority w:val="99"/>
    <w:semiHidden/>
    <w:rsid w:val="007B5CF1"/>
    <w:rPr>
      <w:color w:val="808080"/>
    </w:rPr>
  </w:style>
  <w:style w:type="paragraph" w:styleId="PlainText">
    <w:name w:val="Plain Text"/>
    <w:basedOn w:val="Normal"/>
    <w:link w:val="PlainTextChar"/>
    <w:semiHidden/>
    <w:unhideWhenUsed/>
    <w:rsid w:val="007B5CF1"/>
    <w:rPr>
      <w:rFonts w:ascii="Consolas" w:hAnsi="Consolas"/>
      <w:sz w:val="21"/>
      <w:szCs w:val="21"/>
    </w:rPr>
  </w:style>
  <w:style w:type="character" w:customStyle="1" w:styleId="PlainTextChar">
    <w:name w:val="Plain Text Char"/>
    <w:basedOn w:val="DefaultParagraphFont"/>
    <w:link w:val="PlainText"/>
    <w:semiHidden/>
    <w:rsid w:val="007B5CF1"/>
    <w:rPr>
      <w:rFonts w:ascii="Consolas" w:hAnsi="Consolas"/>
      <w:sz w:val="21"/>
      <w:szCs w:val="21"/>
    </w:rPr>
  </w:style>
  <w:style w:type="paragraph" w:styleId="Quote">
    <w:name w:val="Quote"/>
    <w:basedOn w:val="Normal"/>
    <w:next w:val="Normal"/>
    <w:link w:val="QuoteChar"/>
    <w:uiPriority w:val="29"/>
    <w:qFormat/>
    <w:rsid w:val="007B5CF1"/>
    <w:rPr>
      <w:i/>
      <w:iCs/>
      <w:color w:val="000000" w:themeColor="text1"/>
    </w:rPr>
  </w:style>
  <w:style w:type="character" w:customStyle="1" w:styleId="QuoteChar">
    <w:name w:val="Quote Char"/>
    <w:basedOn w:val="DefaultParagraphFont"/>
    <w:link w:val="Quote"/>
    <w:uiPriority w:val="29"/>
    <w:rsid w:val="007B5CF1"/>
    <w:rPr>
      <w:i/>
      <w:iCs/>
      <w:color w:val="000000" w:themeColor="text1"/>
      <w:sz w:val="24"/>
      <w:szCs w:val="24"/>
    </w:rPr>
  </w:style>
  <w:style w:type="paragraph" w:styleId="Salutation">
    <w:name w:val="Salutation"/>
    <w:basedOn w:val="Normal"/>
    <w:next w:val="Normal"/>
    <w:link w:val="SalutationChar"/>
    <w:rsid w:val="007B5CF1"/>
  </w:style>
  <w:style w:type="character" w:customStyle="1" w:styleId="SalutationChar">
    <w:name w:val="Salutation Char"/>
    <w:basedOn w:val="DefaultParagraphFont"/>
    <w:link w:val="Salutation"/>
    <w:rsid w:val="007B5CF1"/>
    <w:rPr>
      <w:sz w:val="24"/>
      <w:szCs w:val="24"/>
    </w:rPr>
  </w:style>
  <w:style w:type="paragraph" w:styleId="Signature">
    <w:name w:val="Signature"/>
    <w:basedOn w:val="Normal"/>
    <w:link w:val="SignatureChar"/>
    <w:semiHidden/>
    <w:unhideWhenUsed/>
    <w:rsid w:val="007B5CF1"/>
    <w:pPr>
      <w:ind w:left="4320"/>
    </w:pPr>
  </w:style>
  <w:style w:type="character" w:customStyle="1" w:styleId="SignatureChar">
    <w:name w:val="Signature Char"/>
    <w:basedOn w:val="DefaultParagraphFont"/>
    <w:link w:val="Signature"/>
    <w:semiHidden/>
    <w:rsid w:val="007B5CF1"/>
    <w:rPr>
      <w:sz w:val="24"/>
      <w:szCs w:val="24"/>
    </w:rPr>
  </w:style>
  <w:style w:type="character" w:styleId="Strong">
    <w:name w:val="Strong"/>
    <w:basedOn w:val="DefaultParagraphFont"/>
    <w:qFormat/>
    <w:rsid w:val="007B5CF1"/>
    <w:rPr>
      <w:b/>
      <w:bCs/>
    </w:rPr>
  </w:style>
  <w:style w:type="paragraph" w:styleId="Subtitle">
    <w:name w:val="Subtitle"/>
    <w:basedOn w:val="Normal"/>
    <w:next w:val="Normal"/>
    <w:link w:val="SubtitleChar"/>
    <w:qFormat/>
    <w:rsid w:val="007B5CF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B5CF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B5CF1"/>
    <w:rPr>
      <w:i/>
      <w:iCs/>
      <w:color w:val="808080" w:themeColor="text1" w:themeTint="7F"/>
    </w:rPr>
  </w:style>
  <w:style w:type="character" w:styleId="SubtleReference">
    <w:name w:val="Subtle Reference"/>
    <w:basedOn w:val="DefaultParagraphFont"/>
    <w:uiPriority w:val="31"/>
    <w:qFormat/>
    <w:rsid w:val="007B5CF1"/>
    <w:rPr>
      <w:smallCaps/>
      <w:color w:val="C0504D" w:themeColor="accent2"/>
      <w:u w:val="single"/>
    </w:rPr>
  </w:style>
  <w:style w:type="table" w:styleId="Table3Deffects1">
    <w:name w:val="Table 3D effects 1"/>
    <w:basedOn w:val="TableNormal"/>
    <w:semiHidden/>
    <w:unhideWhenUsed/>
    <w:rsid w:val="007B5C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B5C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B5C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B5C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B5C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B5C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B5C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B5C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B5C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B5C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B5C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B5C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B5C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B5C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B5C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B5C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B5C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B5C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B5C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B5C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B5C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B5C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B5C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B5C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B5C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B5CF1"/>
    <w:pPr>
      <w:ind w:left="240" w:hanging="240"/>
    </w:pPr>
  </w:style>
  <w:style w:type="paragraph" w:styleId="TableofFigures">
    <w:name w:val="table of figures"/>
    <w:basedOn w:val="Normal"/>
    <w:next w:val="Normal"/>
    <w:semiHidden/>
    <w:unhideWhenUsed/>
    <w:rsid w:val="007B5CF1"/>
  </w:style>
  <w:style w:type="table" w:styleId="TableProfessional">
    <w:name w:val="Table Professional"/>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B5C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B5C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B5C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B5C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B5C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B5C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B5C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B5C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7B5CF1"/>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7B5CF1"/>
    <w:pPr>
      <w:spacing w:after="100"/>
      <w:ind w:left="720"/>
    </w:pPr>
  </w:style>
  <w:style w:type="paragraph" w:styleId="TOC5">
    <w:name w:val="toc 5"/>
    <w:basedOn w:val="Normal"/>
    <w:next w:val="Normal"/>
    <w:autoRedefine/>
    <w:semiHidden/>
    <w:unhideWhenUsed/>
    <w:rsid w:val="007B5CF1"/>
    <w:pPr>
      <w:spacing w:after="100"/>
      <w:ind w:left="960"/>
    </w:pPr>
  </w:style>
  <w:style w:type="paragraph" w:styleId="TOC6">
    <w:name w:val="toc 6"/>
    <w:basedOn w:val="Normal"/>
    <w:next w:val="Normal"/>
    <w:autoRedefine/>
    <w:semiHidden/>
    <w:unhideWhenUsed/>
    <w:rsid w:val="007B5CF1"/>
    <w:pPr>
      <w:spacing w:after="100"/>
      <w:ind w:left="1200"/>
    </w:pPr>
  </w:style>
  <w:style w:type="paragraph" w:styleId="TOC7">
    <w:name w:val="toc 7"/>
    <w:basedOn w:val="Normal"/>
    <w:next w:val="Normal"/>
    <w:autoRedefine/>
    <w:semiHidden/>
    <w:unhideWhenUsed/>
    <w:rsid w:val="007B5CF1"/>
    <w:pPr>
      <w:spacing w:after="100"/>
      <w:ind w:left="1440"/>
    </w:pPr>
  </w:style>
  <w:style w:type="paragraph" w:styleId="TOC8">
    <w:name w:val="toc 8"/>
    <w:basedOn w:val="Normal"/>
    <w:next w:val="Normal"/>
    <w:autoRedefine/>
    <w:semiHidden/>
    <w:unhideWhenUsed/>
    <w:rsid w:val="007B5CF1"/>
    <w:pPr>
      <w:spacing w:after="100"/>
      <w:ind w:left="1680"/>
    </w:pPr>
  </w:style>
  <w:style w:type="paragraph" w:styleId="TOC9">
    <w:name w:val="toc 9"/>
    <w:basedOn w:val="Normal"/>
    <w:next w:val="Normal"/>
    <w:autoRedefine/>
    <w:semiHidden/>
    <w:unhideWhenUsed/>
    <w:rsid w:val="007B5CF1"/>
    <w:pPr>
      <w:spacing w:after="100"/>
      <w:ind w:left="1920"/>
    </w:pPr>
  </w:style>
  <w:style w:type="paragraph" w:styleId="TOCHeading">
    <w:name w:val="TOC Heading"/>
    <w:basedOn w:val="Heading1"/>
    <w:next w:val="Normal"/>
    <w:uiPriority w:val="39"/>
    <w:semiHidden/>
    <w:unhideWhenUsed/>
    <w:qFormat/>
    <w:rsid w:val="007B5CF1"/>
    <w:pPr>
      <w:keepNext/>
      <w:keepLines/>
      <w:numPr>
        <w:numId w:val="0"/>
      </w:numPr>
      <w:spacing w:before="480"/>
      <w:outlineLvl w:val="9"/>
    </w:pPr>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DefaultParagraphFont"/>
    <w:link w:val="Heading1"/>
    <w:uiPriority w:val="9"/>
    <w:rsid w:val="00DB2B88"/>
    <w:rPr>
      <w:sz w:val="24"/>
    </w:rPr>
  </w:style>
  <w:style w:type="character" w:customStyle="1" w:styleId="DeltaViewInsertion">
    <w:name w:val="DeltaView Insertion"/>
    <w:rsid w:val="00DB2B88"/>
    <w:rPr>
      <w:color w:val="0000FF"/>
      <w:u w:val="double"/>
    </w:rPr>
  </w:style>
  <w:style w:type="character" w:customStyle="1" w:styleId="DeltaViewDeletion">
    <w:name w:val="DeltaView Deletion"/>
    <w:rsid w:val="00DB2B88"/>
    <w:rPr>
      <w:strike/>
      <w:color w:val="FF0000"/>
    </w:rPr>
  </w:style>
  <w:style w:type="character" w:customStyle="1" w:styleId="DeltaViewMoveSource">
    <w:name w:val="DeltaView Move Source"/>
    <w:uiPriority w:val="99"/>
    <w:rsid w:val="00DB2B88"/>
    <w:rPr>
      <w:strike/>
      <w:color w:val="00C000"/>
    </w:rPr>
  </w:style>
  <w:style w:type="paragraph" w:customStyle="1" w:styleId="Default">
    <w:name w:val="Default"/>
    <w:rsid w:val="00D40876"/>
    <w:pPr>
      <w:autoSpaceDE w:val="0"/>
      <w:autoSpaceDN w:val="0"/>
      <w:adjustRightInd w:val="0"/>
    </w:pPr>
    <w:rPr>
      <w:rFonts w:ascii="Arial" w:hAnsi="Arial" w:cs="Arial"/>
      <w:color w:val="000000"/>
      <w:sz w:val="24"/>
      <w:szCs w:val="24"/>
    </w:rPr>
  </w:style>
  <w:style w:type="paragraph" w:customStyle="1" w:styleId="TabbedL1">
    <w:name w:val="Tabbed_L1"/>
    <w:basedOn w:val="Normal"/>
    <w:next w:val="Normal"/>
    <w:rsid w:val="00815E5C"/>
    <w:pPr>
      <w:numPr>
        <w:numId w:val="40"/>
      </w:numPr>
      <w:spacing w:after="240"/>
      <w:jc w:val="both"/>
      <w:outlineLvl w:val="0"/>
    </w:pPr>
    <w:rPr>
      <w:szCs w:val="20"/>
    </w:rPr>
  </w:style>
  <w:style w:type="paragraph" w:styleId="Revision">
    <w:name w:val="Revision"/>
    <w:hidden/>
    <w:uiPriority w:val="99"/>
    <w:semiHidden/>
    <w:rsid w:val="009666A8"/>
    <w:rPr>
      <w:sz w:val="24"/>
      <w:szCs w:val="24"/>
    </w:rPr>
  </w:style>
  <w:style w:type="character" w:styleId="UnresolvedMention">
    <w:name w:val="Unresolved Mention"/>
    <w:basedOn w:val="DefaultParagraphFont"/>
    <w:uiPriority w:val="99"/>
    <w:semiHidden/>
    <w:unhideWhenUsed/>
    <w:rsid w:val="00E503AE"/>
    <w:rPr>
      <w:color w:val="605E5C"/>
      <w:shd w:val="clear" w:color="auto" w:fill="E1DFDD"/>
    </w:rPr>
  </w:style>
  <w:style w:type="character" w:customStyle="1" w:styleId="Heading2Char">
    <w:name w:val="Heading 2 Char"/>
    <w:basedOn w:val="DefaultParagraphFont"/>
    <w:link w:val="Heading2"/>
    <w:rsid w:val="00F377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69085">
      <w:bodyDiv w:val="1"/>
      <w:marLeft w:val="0"/>
      <w:marRight w:val="0"/>
      <w:marTop w:val="0"/>
      <w:marBottom w:val="0"/>
      <w:divBdr>
        <w:top w:val="none" w:sz="0" w:space="0" w:color="auto"/>
        <w:left w:val="none" w:sz="0" w:space="0" w:color="auto"/>
        <w:bottom w:val="none" w:sz="0" w:space="0" w:color="auto"/>
        <w:right w:val="none" w:sz="0" w:space="0" w:color="auto"/>
      </w:divBdr>
    </w:div>
    <w:div w:id="1249122404">
      <w:bodyDiv w:val="1"/>
      <w:marLeft w:val="0"/>
      <w:marRight w:val="0"/>
      <w:marTop w:val="0"/>
      <w:marBottom w:val="0"/>
      <w:divBdr>
        <w:top w:val="none" w:sz="0" w:space="0" w:color="auto"/>
        <w:left w:val="none" w:sz="0" w:space="0" w:color="auto"/>
        <w:bottom w:val="none" w:sz="0" w:space="0" w:color="auto"/>
        <w:right w:val="none" w:sz="0" w:space="0" w:color="auto"/>
      </w:divBdr>
    </w:div>
    <w:div w:id="204355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E2FE-33A3-45DD-A964-B65ED84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7852</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6499</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6499</dc:title>
  <dc:subject>Waiver of Sovereign Immunity</dc:subject>
  <dc:creator/>
  <cp:keywords/>
  <cp:lastModifiedBy/>
  <cp:revision>1</cp:revision>
  <dcterms:created xsi:type="dcterms:W3CDTF">2023-01-23T22:46:00Z</dcterms:created>
  <dcterms:modified xsi:type="dcterms:W3CDTF">2023-01-23T22:47:00Z</dcterms:modified>
  <cp:version/>
</cp:coreProperties>
</file>