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24" w:rsidRPr="000945BD" w:rsidRDefault="00620D24" w:rsidP="00620D24">
      <w:pPr>
        <w:suppressAutoHyphens/>
        <w:spacing w:after="240"/>
        <w:jc w:val="center"/>
        <w:rPr>
          <w:b/>
          <w:szCs w:val="24"/>
        </w:rPr>
      </w:pPr>
      <w:bookmarkStart w:id="0" w:name="_GoBack"/>
      <w:bookmarkEnd w:id="0"/>
      <w:r w:rsidRPr="000945BD">
        <w:rPr>
          <w:b/>
          <w:szCs w:val="24"/>
        </w:rPr>
        <w:t>[</w:t>
      </w:r>
      <w:r w:rsidR="001B7446">
        <w:rPr>
          <w:b/>
          <w:szCs w:val="24"/>
        </w:rPr>
        <w:t>DRAFTING NOTE</w:t>
      </w:r>
      <w:r w:rsidRPr="000945BD">
        <w:rPr>
          <w:b/>
          <w:szCs w:val="24"/>
        </w:rPr>
        <w:t>:  MODIFY DOCUMENT AS NECESSARY FOR TRANSACTION STRUCTURE AND APPLICABLE PARTIES]</w:t>
      </w:r>
    </w:p>
    <w:p w:rsidR="00620D24" w:rsidRPr="000945BD" w:rsidRDefault="0072482D" w:rsidP="00620D24">
      <w:pPr>
        <w:suppressAutoHyphens/>
        <w:jc w:val="center"/>
        <w:rPr>
          <w:b/>
          <w:szCs w:val="24"/>
        </w:rPr>
      </w:pPr>
      <w:r>
        <w:rPr>
          <w:b/>
          <w:szCs w:val="24"/>
        </w:rPr>
        <w:t xml:space="preserve">COLLATERAL </w:t>
      </w:r>
      <w:r w:rsidR="00620D24" w:rsidRPr="000945BD">
        <w:rPr>
          <w:b/>
          <w:szCs w:val="24"/>
        </w:rPr>
        <w:t>ASSIGNMENT</w:t>
      </w:r>
      <w:r>
        <w:rPr>
          <w:b/>
          <w:szCs w:val="24"/>
        </w:rPr>
        <w:t xml:space="preserve"> OF CONTRACTS</w:t>
      </w:r>
    </w:p>
    <w:p w:rsidR="00620D24" w:rsidRPr="000945BD" w:rsidRDefault="00620D24" w:rsidP="00620D24">
      <w:pPr>
        <w:suppressAutoHyphens/>
        <w:spacing w:after="360"/>
        <w:jc w:val="center"/>
        <w:rPr>
          <w:b/>
          <w:szCs w:val="24"/>
        </w:rPr>
      </w:pPr>
      <w:r w:rsidRPr="000945BD">
        <w:rPr>
          <w:b/>
          <w:szCs w:val="24"/>
        </w:rPr>
        <w:t>(Seniors Housing)</w:t>
      </w:r>
    </w:p>
    <w:p w:rsidR="0072482D" w:rsidRPr="000945BD" w:rsidRDefault="0072482D" w:rsidP="0072482D">
      <w:pPr>
        <w:spacing w:after="240"/>
        <w:ind w:firstLine="720"/>
        <w:rPr>
          <w:b/>
          <w:szCs w:val="24"/>
        </w:rPr>
      </w:pPr>
      <w:r w:rsidRPr="000945BD">
        <w:rPr>
          <w:szCs w:val="24"/>
        </w:rPr>
        <w:t xml:space="preserve">This </w:t>
      </w:r>
      <w:r>
        <w:rPr>
          <w:szCs w:val="24"/>
        </w:rPr>
        <w:t xml:space="preserve">COLLATERAL ASSIGNMENT OF </w:t>
      </w:r>
      <w:r w:rsidR="00DF4C30">
        <w:rPr>
          <w:szCs w:val="24"/>
        </w:rPr>
        <w:t>CONTRACT</w:t>
      </w:r>
      <w:r>
        <w:rPr>
          <w:szCs w:val="24"/>
        </w:rPr>
        <w:t>S</w:t>
      </w:r>
      <w:r w:rsidRPr="000945BD">
        <w:rPr>
          <w:szCs w:val="24"/>
        </w:rPr>
        <w:t xml:space="preserve"> (this “</w:t>
      </w:r>
      <w:r w:rsidRPr="000945BD">
        <w:rPr>
          <w:b/>
          <w:szCs w:val="24"/>
        </w:rPr>
        <w:t>Assignment</w:t>
      </w:r>
      <w:r w:rsidRPr="000945BD">
        <w:rPr>
          <w:szCs w:val="24"/>
        </w:rPr>
        <w:t>”) is made and entered into as of ______________, _____</w:t>
      </w:r>
      <w:r>
        <w:rPr>
          <w:szCs w:val="24"/>
        </w:rPr>
        <w:t>,</w:t>
      </w:r>
      <w:r w:rsidRPr="000945BD">
        <w:rPr>
          <w:szCs w:val="24"/>
        </w:rPr>
        <w:t xml:space="preserve"> by and among (i) _________________, a ____________ (“</w:t>
      </w:r>
      <w:r w:rsidRPr="000945BD">
        <w:rPr>
          <w:b/>
          <w:szCs w:val="24"/>
        </w:rPr>
        <w:t>Borrower</w:t>
      </w:r>
      <w:r w:rsidR="00E9150B">
        <w:rPr>
          <w:szCs w:val="24"/>
        </w:rPr>
        <w:t>”),</w:t>
      </w:r>
      <w:r w:rsidRPr="000945BD">
        <w:rPr>
          <w:szCs w:val="24"/>
        </w:rPr>
        <w:t xml:space="preserve"> (ii) _________________, a ____________ (“</w:t>
      </w:r>
      <w:r w:rsidRPr="000945BD">
        <w:rPr>
          <w:b/>
          <w:szCs w:val="24"/>
        </w:rPr>
        <w:t>Lender</w:t>
      </w:r>
      <w:r w:rsidRPr="000945BD">
        <w:rPr>
          <w:szCs w:val="24"/>
        </w:rPr>
        <w:t xml:space="preserve">”), </w:t>
      </w:r>
      <w:r w:rsidR="00E9150B" w:rsidRPr="0090147A">
        <w:rPr>
          <w:b/>
          <w:szCs w:val="24"/>
        </w:rPr>
        <w:t>[and]</w:t>
      </w:r>
      <w:r w:rsidR="00E9150B">
        <w:rPr>
          <w:szCs w:val="24"/>
        </w:rPr>
        <w:t xml:space="preserve"> </w:t>
      </w:r>
      <w:r w:rsidRPr="0079160F">
        <w:rPr>
          <w:szCs w:val="24"/>
        </w:rPr>
        <w:t>(iii)</w:t>
      </w:r>
      <w:r w:rsidR="0090147A">
        <w:rPr>
          <w:b/>
          <w:szCs w:val="24"/>
        </w:rPr>
        <w:t> </w:t>
      </w:r>
      <w:r w:rsidR="00E9150B" w:rsidRPr="000945BD">
        <w:rPr>
          <w:szCs w:val="24"/>
        </w:rPr>
        <w:t xml:space="preserve">_________________, a ____________ </w:t>
      </w:r>
      <w:r w:rsidR="00E9150B">
        <w:rPr>
          <w:szCs w:val="24"/>
        </w:rPr>
        <w:t>(</w:t>
      </w:r>
      <w:r>
        <w:rPr>
          <w:szCs w:val="24"/>
        </w:rPr>
        <w:t>“</w:t>
      </w:r>
      <w:r w:rsidR="00E9150B">
        <w:rPr>
          <w:b/>
          <w:szCs w:val="24"/>
        </w:rPr>
        <w:t>Master Lessee</w:t>
      </w:r>
      <w:r w:rsidR="00E9150B">
        <w:rPr>
          <w:szCs w:val="24"/>
        </w:rPr>
        <w:t>”)</w:t>
      </w:r>
      <w:r>
        <w:rPr>
          <w:b/>
          <w:szCs w:val="24"/>
        </w:rPr>
        <w:t>[</w:t>
      </w:r>
      <w:r w:rsidR="001B7446">
        <w:rPr>
          <w:b/>
          <w:szCs w:val="24"/>
        </w:rPr>
        <w:t>DRAFTING NOTE</w:t>
      </w:r>
      <w:r w:rsidR="00824282">
        <w:rPr>
          <w:b/>
          <w:szCs w:val="24"/>
        </w:rPr>
        <w:t xml:space="preserve"> -</w:t>
      </w:r>
      <w:r>
        <w:rPr>
          <w:b/>
          <w:szCs w:val="24"/>
        </w:rPr>
        <w:t xml:space="preserve"> ADD </w:t>
      </w:r>
      <w:r w:rsidR="00903C73">
        <w:rPr>
          <w:b/>
          <w:szCs w:val="24"/>
        </w:rPr>
        <w:t>PROPERTY MANAGER</w:t>
      </w:r>
      <w:r>
        <w:rPr>
          <w:b/>
          <w:szCs w:val="24"/>
        </w:rPr>
        <w:t xml:space="preserve"> IF </w:t>
      </w:r>
      <w:r w:rsidR="00903C73">
        <w:rPr>
          <w:b/>
          <w:szCs w:val="24"/>
        </w:rPr>
        <w:t>PROPERTY MANAGER</w:t>
      </w:r>
      <w:r>
        <w:rPr>
          <w:b/>
          <w:szCs w:val="24"/>
        </w:rPr>
        <w:t xml:space="preserve"> IS </w:t>
      </w:r>
      <w:r w:rsidR="00533106">
        <w:rPr>
          <w:b/>
          <w:szCs w:val="24"/>
        </w:rPr>
        <w:t>PARTY TO</w:t>
      </w:r>
      <w:r>
        <w:rPr>
          <w:b/>
          <w:szCs w:val="24"/>
        </w:rPr>
        <w:t xml:space="preserve"> THE </w:t>
      </w:r>
      <w:r w:rsidR="00533106">
        <w:rPr>
          <w:b/>
          <w:szCs w:val="24"/>
        </w:rPr>
        <w:t>CONTRACTS</w:t>
      </w:r>
      <w:r>
        <w:rPr>
          <w:b/>
          <w:szCs w:val="24"/>
        </w:rPr>
        <w:t>:</w:t>
      </w:r>
      <w:r>
        <w:rPr>
          <w:szCs w:val="24"/>
        </w:rPr>
        <w:t xml:space="preserve">  </w:t>
      </w:r>
      <w:r w:rsidR="007326FF">
        <w:rPr>
          <w:szCs w:val="24"/>
        </w:rPr>
        <w:t>[</w:t>
      </w:r>
      <w:r w:rsidR="007326FF" w:rsidRPr="007326FF">
        <w:rPr>
          <w:szCs w:val="24"/>
        </w:rPr>
        <w:t xml:space="preserve">, </w:t>
      </w:r>
      <w:r w:rsidRPr="007326FF">
        <w:rPr>
          <w:szCs w:val="24"/>
        </w:rPr>
        <w:t xml:space="preserve">and (iv) </w:t>
      </w:r>
      <w:r w:rsidR="00E9150B" w:rsidRPr="007326FF">
        <w:rPr>
          <w:szCs w:val="24"/>
        </w:rPr>
        <w:t xml:space="preserve">_________________, a ____________ </w:t>
      </w:r>
      <w:r w:rsidR="007326FF" w:rsidRPr="007326FF">
        <w:rPr>
          <w:szCs w:val="24"/>
        </w:rPr>
        <w:t>(</w:t>
      </w:r>
      <w:r w:rsidRPr="007326FF">
        <w:rPr>
          <w:szCs w:val="24"/>
        </w:rPr>
        <w:t>“</w:t>
      </w:r>
      <w:r w:rsidR="00903C73" w:rsidRPr="0090147A">
        <w:rPr>
          <w:b/>
          <w:szCs w:val="24"/>
        </w:rPr>
        <w:t>Property Manager</w:t>
      </w:r>
      <w:r w:rsidRPr="007326FF">
        <w:rPr>
          <w:szCs w:val="24"/>
        </w:rPr>
        <w:t>”</w:t>
      </w:r>
      <w:r w:rsidR="007326FF" w:rsidRPr="007326FF">
        <w:rPr>
          <w:szCs w:val="24"/>
        </w:rPr>
        <w:t>)</w:t>
      </w:r>
      <w:r>
        <w:rPr>
          <w:b/>
          <w:szCs w:val="24"/>
        </w:rPr>
        <w:t>]</w:t>
      </w:r>
      <w:r w:rsidR="00E91377">
        <w:rPr>
          <w:b/>
          <w:szCs w:val="24"/>
        </w:rPr>
        <w:t>]</w:t>
      </w:r>
      <w:r w:rsidRPr="000945BD">
        <w:rPr>
          <w:szCs w:val="24"/>
        </w:rPr>
        <w:t>.</w:t>
      </w:r>
    </w:p>
    <w:p w:rsidR="00620D24" w:rsidRPr="000945BD" w:rsidRDefault="00620D24" w:rsidP="00620D24">
      <w:pPr>
        <w:keepNext/>
        <w:suppressAutoHyphens/>
        <w:spacing w:after="240"/>
        <w:jc w:val="center"/>
        <w:rPr>
          <w:b/>
          <w:caps/>
          <w:szCs w:val="24"/>
        </w:rPr>
      </w:pPr>
      <w:r w:rsidRPr="000945BD">
        <w:rPr>
          <w:b/>
          <w:caps/>
          <w:szCs w:val="24"/>
          <w:u w:val="single"/>
        </w:rPr>
        <w:t>Recitals</w:t>
      </w:r>
      <w:r w:rsidRPr="000945BD">
        <w:rPr>
          <w:b/>
          <w:caps/>
          <w:szCs w:val="24"/>
        </w:rPr>
        <w:t>:</w:t>
      </w:r>
    </w:p>
    <w:p w:rsidR="00620D24" w:rsidRPr="000945BD" w:rsidRDefault="00620D24" w:rsidP="00620D24">
      <w:pPr>
        <w:spacing w:after="240"/>
        <w:ind w:firstLine="720"/>
      </w:pPr>
      <w:r w:rsidRPr="000945BD">
        <w:t>A.</w:t>
      </w:r>
      <w:r w:rsidRPr="000945BD">
        <w:tab/>
        <w:t>Pursuant to that certain Multifamily Loan and Security Agreement dated as of the date hereof, executed by and between Borrower and Lender (as amended, restated, replaced, supplemented or otherwise modified from time to time, the “</w:t>
      </w:r>
      <w:r w:rsidRPr="000945BD">
        <w:rPr>
          <w:b/>
        </w:rPr>
        <w:t>Loan Agreement</w:t>
      </w:r>
      <w:r w:rsidRPr="000945BD">
        <w:t xml:space="preserve">”), Lender has agreed to make a loan to Borrower in the original principal amount of </w:t>
      </w:r>
      <w:r>
        <w:t>$_________</w:t>
      </w:r>
      <w:r w:rsidRPr="000945BD">
        <w:t xml:space="preserve"> (the “</w:t>
      </w:r>
      <w:r w:rsidRPr="000945BD">
        <w:rPr>
          <w:b/>
        </w:rPr>
        <w:t>Mortgage Loan</w:t>
      </w:r>
      <w:r w:rsidRPr="000945BD">
        <w:t>”), as evidenced by, among other things, that certain Multifamily Note dated as of the date hereof, executed by Borrower and made payable to Lender in the amount of the Mortgage</w:t>
      </w:r>
      <w:r w:rsidRPr="000945BD">
        <w:rPr>
          <w:b/>
        </w:rPr>
        <w:t xml:space="preserve"> </w:t>
      </w:r>
      <w:r w:rsidRPr="000945BD">
        <w:t>Loan (as amended, restated, replaced, supplemented or otherwise modified from time to time, the “</w:t>
      </w:r>
      <w:r w:rsidRPr="000945BD">
        <w:rPr>
          <w:b/>
        </w:rPr>
        <w:t>Note</w:t>
      </w:r>
      <w:r w:rsidRPr="000945BD">
        <w:t>”).</w:t>
      </w:r>
    </w:p>
    <w:p w:rsidR="00620D24" w:rsidRPr="000945BD" w:rsidRDefault="00620D24" w:rsidP="00620D24">
      <w:pPr>
        <w:suppressAutoHyphens/>
        <w:spacing w:after="240"/>
        <w:ind w:firstLine="720"/>
        <w:rPr>
          <w:b/>
        </w:rPr>
      </w:pPr>
      <w:bookmarkStart w:id="1" w:name="OLE_LINK5"/>
      <w:bookmarkStart w:id="2" w:name="OLE_LINK6"/>
      <w:r w:rsidRPr="000945BD">
        <w:t>B.</w:t>
      </w:r>
      <w:r w:rsidRPr="000945BD">
        <w:tab/>
        <w:t>In addition to the Loan Agreement, the Mortgage</w:t>
      </w:r>
      <w:r w:rsidRPr="000945BD">
        <w:rPr>
          <w:b/>
        </w:rPr>
        <w:t xml:space="preserve"> </w:t>
      </w:r>
      <w:r w:rsidRPr="000945BD">
        <w:t>Loan and the Note are also secured by, among other things, a certain Multifamily Mortgage, Deed of Trust or Deed to Secure Debt dated as of the date hereof (as amended, restated, replaced, supplemented or otherwise modified from time to time, the “</w:t>
      </w:r>
      <w:r w:rsidRPr="000945BD">
        <w:rPr>
          <w:b/>
        </w:rPr>
        <w:t>Security Instrument</w:t>
      </w:r>
      <w:r w:rsidRPr="000945BD">
        <w:t>”).</w:t>
      </w:r>
    </w:p>
    <w:bookmarkEnd w:id="1"/>
    <w:bookmarkEnd w:id="2"/>
    <w:p w:rsidR="00824282" w:rsidRDefault="00DF4C30" w:rsidP="00620D24">
      <w:pPr>
        <w:suppressAutoHyphens/>
        <w:spacing w:after="240"/>
        <w:ind w:firstLine="720"/>
      </w:pPr>
      <w:r>
        <w:t>C</w:t>
      </w:r>
      <w:r w:rsidR="00620D24" w:rsidRPr="000945BD">
        <w:t>.</w:t>
      </w:r>
      <w:r w:rsidR="00620D24" w:rsidRPr="000945BD">
        <w:tab/>
      </w:r>
      <w:r w:rsidR="00620D24">
        <w:t>Borrower is the owner of a</w:t>
      </w:r>
      <w:r w:rsidR="00620D24" w:rsidRPr="000945BD">
        <w:t xml:space="preserve"> Seniors Housing Facility known as _________________________________________________, and located at ___________________</w:t>
      </w:r>
      <w:r w:rsidR="00620D24">
        <w:t>______________________________ as more particularly described in the Security Instrument as the “</w:t>
      </w:r>
      <w:r w:rsidR="00620D24" w:rsidRPr="00ED157C">
        <w:rPr>
          <w:b/>
        </w:rPr>
        <w:t>Mortgaged Property</w:t>
      </w:r>
      <w:r w:rsidR="00620D24">
        <w:t>.”</w:t>
      </w:r>
    </w:p>
    <w:p w:rsidR="00EB6B94" w:rsidRDefault="00EB6B94" w:rsidP="00E97A04">
      <w:pPr>
        <w:suppressAutoHyphens/>
        <w:spacing w:after="240"/>
        <w:ind w:firstLine="720"/>
        <w:rPr>
          <w:b/>
        </w:rPr>
      </w:pPr>
      <w:r w:rsidRPr="006E690E">
        <w:rPr>
          <w:b/>
        </w:rPr>
        <w:t xml:space="preserve">[DRAFTING NOTE:  MODIFY RECITALS BELOW TO ACCURATELY REFLECT TRANSACTION STRUCTURE AND IDENTIFY THE </w:t>
      </w:r>
      <w:r>
        <w:rPr>
          <w:b/>
        </w:rPr>
        <w:t>PARTY TO THE</w:t>
      </w:r>
      <w:r w:rsidRPr="006E690E">
        <w:rPr>
          <w:b/>
        </w:rPr>
        <w:t xml:space="preserve"> </w:t>
      </w:r>
      <w:r>
        <w:rPr>
          <w:b/>
        </w:rPr>
        <w:t>CONTRACTS</w:t>
      </w:r>
      <w:r w:rsidRPr="006E690E">
        <w:rPr>
          <w:b/>
        </w:rPr>
        <w:t>.]</w:t>
      </w:r>
    </w:p>
    <w:p w:rsidR="00E97A04" w:rsidRDefault="00E97A04" w:rsidP="00E97A04">
      <w:pPr>
        <w:suppressAutoHyphens/>
        <w:spacing w:after="240"/>
        <w:ind w:firstLine="720"/>
      </w:pPr>
      <w:r w:rsidRPr="0090147A">
        <w:rPr>
          <w:b/>
        </w:rPr>
        <w:t>[D</w:t>
      </w:r>
      <w:r w:rsidR="0090147A" w:rsidRPr="0090147A">
        <w:rPr>
          <w:b/>
        </w:rPr>
        <w:t>.</w:t>
      </w:r>
      <w:r w:rsidRPr="0090147A">
        <w:rPr>
          <w:b/>
        </w:rPr>
        <w:t>]</w:t>
      </w:r>
      <w:r w:rsidRPr="000945BD">
        <w:tab/>
      </w:r>
      <w:r w:rsidRPr="0090147A">
        <w:rPr>
          <w:b/>
        </w:rPr>
        <w:t>[</w:t>
      </w:r>
      <w:r w:rsidR="007D7879">
        <w:rPr>
          <w:b/>
        </w:rPr>
        <w:t>DRAFTING NOTE</w:t>
      </w:r>
      <w:r w:rsidR="00824282">
        <w:rPr>
          <w:b/>
        </w:rPr>
        <w:t xml:space="preserve"> -</w:t>
      </w:r>
      <w:r w:rsidR="007D7879">
        <w:rPr>
          <w:b/>
        </w:rPr>
        <w:t xml:space="preserve"> INSERT THE FOLLOWING IF BORROWER IS A PARTY TO THE CONTRACTS: </w:t>
      </w:r>
      <w:r w:rsidRPr="007D7879">
        <w:t>Borrower (the “</w:t>
      </w:r>
      <w:r w:rsidRPr="0090147A">
        <w:rPr>
          <w:b/>
        </w:rPr>
        <w:t>Assignor</w:t>
      </w:r>
      <w:r w:rsidRPr="007D7879">
        <w:t xml:space="preserve">”) </w:t>
      </w:r>
      <w:r w:rsidR="00435C87" w:rsidRPr="007D7879">
        <w:t>has entered into</w:t>
      </w:r>
      <w:r w:rsidRPr="007D7879">
        <w:t xml:space="preserve"> the Contracts set forth on </w:t>
      </w:r>
      <w:r w:rsidRPr="007D7879">
        <w:rPr>
          <w:u w:val="single"/>
        </w:rPr>
        <w:t>Exhibit </w:t>
      </w:r>
      <w:r w:rsidR="003E21D1" w:rsidRPr="007D7879">
        <w:rPr>
          <w:u w:val="single"/>
        </w:rPr>
        <w:t>A</w:t>
      </w:r>
      <w:r w:rsidRPr="007D7879">
        <w:t>.</w:t>
      </w:r>
      <w:r w:rsidRPr="0090147A">
        <w:rPr>
          <w:b/>
        </w:rPr>
        <w:t>]</w:t>
      </w:r>
    </w:p>
    <w:p w:rsidR="00E97A04" w:rsidRPr="00CC18ED" w:rsidRDefault="00E97A04" w:rsidP="00E97A04">
      <w:pPr>
        <w:suppressAutoHyphens/>
        <w:spacing w:after="240"/>
        <w:ind w:firstLine="720"/>
        <w:rPr>
          <w:b/>
        </w:rPr>
      </w:pPr>
      <w:r w:rsidRPr="0090147A">
        <w:rPr>
          <w:b/>
        </w:rPr>
        <w:t>[</w:t>
      </w:r>
      <w:r w:rsidR="00EB6B94">
        <w:rPr>
          <w:b/>
        </w:rPr>
        <w:t>E</w:t>
      </w:r>
      <w:r w:rsidRPr="0090147A">
        <w:rPr>
          <w:b/>
        </w:rPr>
        <w:t>.]</w:t>
      </w:r>
      <w:r w:rsidRPr="000945BD">
        <w:tab/>
      </w:r>
      <w:r w:rsidR="007D7879" w:rsidRPr="0090147A">
        <w:rPr>
          <w:b/>
        </w:rPr>
        <w:t>[</w:t>
      </w:r>
      <w:r w:rsidR="007D7879">
        <w:rPr>
          <w:b/>
        </w:rPr>
        <w:t>DRAFTING NOTE</w:t>
      </w:r>
      <w:r w:rsidR="00824282">
        <w:rPr>
          <w:b/>
        </w:rPr>
        <w:t xml:space="preserve"> -</w:t>
      </w:r>
      <w:r w:rsidR="007D7879">
        <w:rPr>
          <w:b/>
        </w:rPr>
        <w:t xml:space="preserve"> INSERT THE FOLLOWING IF THERE IS A MASTER LESSEE: </w:t>
      </w:r>
      <w:r w:rsidR="00E9150B">
        <w:t>Master Lessee</w:t>
      </w:r>
      <w:r w:rsidRPr="000945BD">
        <w:t xml:space="preserve"> </w:t>
      </w:r>
      <w:r w:rsidRPr="00224D2F">
        <w:rPr>
          <w:b/>
        </w:rPr>
        <w:t>[Insert if applicable]</w:t>
      </w:r>
      <w:r>
        <w:t xml:space="preserve"> </w:t>
      </w:r>
      <w:r w:rsidRPr="0090147A">
        <w:rPr>
          <w:b/>
        </w:rPr>
        <w:t>[</w:t>
      </w:r>
      <w:r w:rsidRPr="007D7879">
        <w:t>(“</w:t>
      </w:r>
      <w:r w:rsidRPr="0090147A">
        <w:rPr>
          <w:b/>
        </w:rPr>
        <w:t>Assignor</w:t>
      </w:r>
      <w:r w:rsidRPr="007D7879">
        <w:t>”)</w:t>
      </w:r>
      <w:r w:rsidRPr="0090147A">
        <w:rPr>
          <w:b/>
        </w:rPr>
        <w:t>]</w:t>
      </w:r>
      <w:r>
        <w:t xml:space="preserve"> </w:t>
      </w:r>
      <w:r w:rsidRPr="000945BD">
        <w:t xml:space="preserve">is the </w:t>
      </w:r>
      <w:r>
        <w:t xml:space="preserve">tenant under that </w:t>
      </w:r>
      <w:r w:rsidRPr="000945BD">
        <w:t xml:space="preserve">certain </w:t>
      </w:r>
      <w:r w:rsidRPr="0090147A">
        <w:rPr>
          <w:b/>
        </w:rPr>
        <w:t>[Operating Lease] [Master Lease]</w:t>
      </w:r>
      <w:r w:rsidRPr="000945BD">
        <w:t xml:space="preserve"> </w:t>
      </w:r>
      <w:r w:rsidRPr="000945BD">
        <w:rPr>
          <w:b/>
        </w:rPr>
        <w:t>[Identify applicable document</w:t>
      </w:r>
      <w:r>
        <w:rPr>
          <w:b/>
        </w:rPr>
        <w:t xml:space="preserve"> for any interest in the land held by </w:t>
      </w:r>
      <w:r w:rsidR="00E9150B">
        <w:rPr>
          <w:b/>
        </w:rPr>
        <w:t>Master Lessee</w:t>
      </w:r>
      <w:r w:rsidRPr="000945BD">
        <w:rPr>
          <w:b/>
        </w:rPr>
        <w:t>]</w:t>
      </w:r>
      <w:r w:rsidRPr="000945BD">
        <w:t xml:space="preserve"> dated </w:t>
      </w:r>
      <w:r w:rsidR="00EB6B94">
        <w:t xml:space="preserve">as of </w:t>
      </w:r>
      <w:r w:rsidRPr="000945BD">
        <w:t xml:space="preserve">__________________, ______, between Borrower </w:t>
      </w:r>
      <w:r w:rsidRPr="000945BD">
        <w:lastRenderedPageBreak/>
        <w:t xml:space="preserve">and </w:t>
      </w:r>
      <w:r w:rsidR="00E9150B">
        <w:t>Master Lessee</w:t>
      </w:r>
      <w:r w:rsidRPr="000945BD">
        <w:t xml:space="preserve"> (as may be hereinafter amended and modified from time to time, the “</w:t>
      </w:r>
      <w:r w:rsidRPr="000945BD">
        <w:rPr>
          <w:b/>
        </w:rPr>
        <w:t>Operating Lease</w:t>
      </w:r>
      <w:r>
        <w:t xml:space="preserve">”) </w:t>
      </w:r>
      <w:r w:rsidRPr="00224D2F">
        <w:rPr>
          <w:b/>
        </w:rPr>
        <w:t>[Insert if applicable]</w:t>
      </w:r>
      <w:r>
        <w:t xml:space="preserve"> </w:t>
      </w:r>
      <w:r w:rsidRPr="0090147A">
        <w:rPr>
          <w:b/>
        </w:rPr>
        <w:t xml:space="preserve">[and </w:t>
      </w:r>
      <w:r w:rsidR="00435C87" w:rsidRPr="0090147A">
        <w:rPr>
          <w:b/>
        </w:rPr>
        <w:t xml:space="preserve">has entered into the Contracts set forth on </w:t>
      </w:r>
      <w:r w:rsidR="00435C87" w:rsidRPr="0090147A">
        <w:rPr>
          <w:b/>
          <w:u w:val="single"/>
        </w:rPr>
        <w:t>Exhibit </w:t>
      </w:r>
      <w:r w:rsidR="003E21D1" w:rsidRPr="0090147A">
        <w:rPr>
          <w:b/>
          <w:u w:val="single"/>
        </w:rPr>
        <w:t>A</w:t>
      </w:r>
      <w:r w:rsidRPr="0090147A">
        <w:rPr>
          <w:b/>
        </w:rPr>
        <w:t>]</w:t>
      </w:r>
      <w:r w:rsidRPr="000945BD">
        <w:t>.</w:t>
      </w:r>
      <w:r w:rsidR="007D7879" w:rsidRPr="007D7879">
        <w:rPr>
          <w:b/>
        </w:rPr>
        <w:t>]</w:t>
      </w:r>
    </w:p>
    <w:p w:rsidR="00E97A04" w:rsidRDefault="00E97A04" w:rsidP="00E97A04">
      <w:pPr>
        <w:suppressAutoHyphens/>
        <w:spacing w:after="240"/>
        <w:ind w:firstLine="720"/>
        <w:rPr>
          <w:b/>
        </w:rPr>
      </w:pPr>
      <w:r>
        <w:rPr>
          <w:b/>
        </w:rPr>
        <w:t>[</w:t>
      </w:r>
      <w:r w:rsidR="00EB1654">
        <w:rPr>
          <w:b/>
          <w:szCs w:val="24"/>
        </w:rPr>
        <w:t xml:space="preserve">DRAFTING NOTE: </w:t>
      </w:r>
      <w:r>
        <w:rPr>
          <w:b/>
        </w:rPr>
        <w:t>MODIFY RECITALS TO REFLECT ANY SUBLEASE STRUCTURES]</w:t>
      </w:r>
    </w:p>
    <w:p w:rsidR="00E97A04" w:rsidRDefault="00E97A04" w:rsidP="007167BB">
      <w:pPr>
        <w:pStyle w:val="00s2t"/>
        <w:ind w:firstLine="720"/>
        <w:jc w:val="left"/>
        <w:rPr>
          <w:b/>
          <w:sz w:val="24"/>
          <w:szCs w:val="24"/>
        </w:rPr>
      </w:pPr>
      <w:r w:rsidRPr="0090147A">
        <w:rPr>
          <w:b/>
        </w:rPr>
        <w:t>[</w:t>
      </w:r>
      <w:r w:rsidR="00EB6B94">
        <w:rPr>
          <w:b/>
        </w:rPr>
        <w:t>F</w:t>
      </w:r>
      <w:r w:rsidRPr="0090147A">
        <w:rPr>
          <w:b/>
        </w:rPr>
        <w:t>.]</w:t>
      </w:r>
      <w:r w:rsidRPr="000945BD">
        <w:tab/>
      </w:r>
      <w:r>
        <w:rPr>
          <w:b/>
        </w:rPr>
        <w:t>[</w:t>
      </w:r>
      <w:r w:rsidR="007D7879">
        <w:rPr>
          <w:b/>
          <w:sz w:val="24"/>
        </w:rPr>
        <w:t>DRAFTING NOTE</w:t>
      </w:r>
      <w:r w:rsidR="00824282">
        <w:rPr>
          <w:b/>
          <w:sz w:val="24"/>
        </w:rPr>
        <w:t xml:space="preserve"> -</w:t>
      </w:r>
      <w:r w:rsidR="007D7879">
        <w:rPr>
          <w:b/>
          <w:sz w:val="24"/>
        </w:rPr>
        <w:t xml:space="preserve"> </w:t>
      </w:r>
      <w:r>
        <w:rPr>
          <w:b/>
          <w:sz w:val="24"/>
          <w:szCs w:val="24"/>
        </w:rPr>
        <w:t xml:space="preserve">INSERT THE FOLLOWING FOR UNAFFILIATED </w:t>
      </w:r>
      <w:r w:rsidR="00E9150B">
        <w:rPr>
          <w:b/>
          <w:sz w:val="24"/>
          <w:szCs w:val="24"/>
        </w:rPr>
        <w:t>MASTER LESSEE</w:t>
      </w:r>
      <w:r>
        <w:rPr>
          <w:b/>
          <w:sz w:val="24"/>
          <w:szCs w:val="24"/>
        </w:rPr>
        <w:t xml:space="preserve">:  </w:t>
      </w:r>
      <w:r w:rsidRPr="006F325B">
        <w:rPr>
          <w:sz w:val="24"/>
          <w:szCs w:val="24"/>
        </w:rPr>
        <w:t xml:space="preserve">Borrower, </w:t>
      </w:r>
      <w:r w:rsidR="00E9150B">
        <w:rPr>
          <w:sz w:val="24"/>
          <w:szCs w:val="24"/>
        </w:rPr>
        <w:t>Master Lessee</w:t>
      </w:r>
      <w:r w:rsidRPr="006F325B">
        <w:rPr>
          <w:sz w:val="24"/>
          <w:szCs w:val="24"/>
        </w:rPr>
        <w:t xml:space="preserve"> and Lender have entered into a Subordination, Non-Disturbance and Attornment Agreement</w:t>
      </w:r>
      <w:r w:rsidR="000E32D8">
        <w:rPr>
          <w:sz w:val="24"/>
          <w:szCs w:val="24"/>
        </w:rPr>
        <w:t xml:space="preserve"> and Assignment of Leases and Rents</w:t>
      </w:r>
      <w:r w:rsidRPr="006F325B">
        <w:rPr>
          <w:sz w:val="24"/>
          <w:szCs w:val="24"/>
        </w:rPr>
        <w:t xml:space="preserve"> with respect to the Operating Lease.</w:t>
      </w:r>
      <w:r>
        <w:rPr>
          <w:b/>
          <w:sz w:val="24"/>
          <w:szCs w:val="24"/>
        </w:rPr>
        <w:t>]</w:t>
      </w:r>
    </w:p>
    <w:p w:rsidR="00E97A04" w:rsidRDefault="00E97A04" w:rsidP="00E97A04">
      <w:pPr>
        <w:suppressAutoHyphens/>
        <w:spacing w:after="240"/>
        <w:ind w:firstLine="720"/>
      </w:pPr>
      <w:r w:rsidRPr="0090147A">
        <w:rPr>
          <w:b/>
        </w:rPr>
        <w:t>[</w:t>
      </w:r>
      <w:r w:rsidR="00EB6B94">
        <w:rPr>
          <w:b/>
        </w:rPr>
        <w:t>G</w:t>
      </w:r>
      <w:r w:rsidRPr="0090147A">
        <w:rPr>
          <w:b/>
        </w:rPr>
        <w:t>.]</w:t>
      </w:r>
      <w:r w:rsidRPr="000945BD">
        <w:tab/>
      </w:r>
      <w:r w:rsidRPr="000945BD">
        <w:rPr>
          <w:b/>
        </w:rPr>
        <w:t>[</w:t>
      </w:r>
      <w:r w:rsidR="007D7879">
        <w:rPr>
          <w:b/>
        </w:rPr>
        <w:t>DRAFTING NOTE</w:t>
      </w:r>
      <w:r w:rsidR="00824282">
        <w:rPr>
          <w:b/>
        </w:rPr>
        <w:t xml:space="preserve"> -</w:t>
      </w:r>
      <w:r w:rsidR="007D7879">
        <w:rPr>
          <w:b/>
        </w:rPr>
        <w:t xml:space="preserve"> INSERT THE FOLLOWING </w:t>
      </w:r>
      <w:r>
        <w:rPr>
          <w:b/>
        </w:rPr>
        <w:t xml:space="preserve">IF </w:t>
      </w:r>
      <w:r w:rsidR="00903C73">
        <w:rPr>
          <w:b/>
        </w:rPr>
        <w:t>PROPERTY MANAGER</w:t>
      </w:r>
      <w:r>
        <w:rPr>
          <w:b/>
        </w:rPr>
        <w:t xml:space="preserve"> </w:t>
      </w:r>
      <w:r w:rsidR="00533106">
        <w:rPr>
          <w:b/>
        </w:rPr>
        <w:t>IS PARTY TO</w:t>
      </w:r>
      <w:r>
        <w:rPr>
          <w:b/>
        </w:rPr>
        <w:t xml:space="preserve"> THE </w:t>
      </w:r>
      <w:r w:rsidR="00435C87">
        <w:rPr>
          <w:b/>
        </w:rPr>
        <w:t>CONTRACTS</w:t>
      </w:r>
      <w:r>
        <w:rPr>
          <w:b/>
        </w:rPr>
        <w:t>:</w:t>
      </w:r>
      <w:r w:rsidRPr="000945BD">
        <w:rPr>
          <w:b/>
        </w:rPr>
        <w:t xml:space="preserve"> </w:t>
      </w:r>
      <w:r w:rsidR="0090147A">
        <w:rPr>
          <w:b/>
        </w:rPr>
        <w:t xml:space="preserve"> </w:t>
      </w:r>
      <w:r w:rsidR="00903C73">
        <w:t>Property Manager</w:t>
      </w:r>
      <w:r w:rsidRPr="000945BD">
        <w:t xml:space="preserve"> </w:t>
      </w:r>
      <w:r w:rsidR="00435C87">
        <w:t>(the “</w:t>
      </w:r>
      <w:r w:rsidR="00435C87" w:rsidRPr="00B97241">
        <w:rPr>
          <w:b/>
        </w:rPr>
        <w:t>Assignor</w:t>
      </w:r>
      <w:r w:rsidR="00435C87">
        <w:t xml:space="preserve">”) </w:t>
      </w:r>
      <w:r w:rsidRPr="000945BD">
        <w:t xml:space="preserve">is the </w:t>
      </w:r>
      <w:r>
        <w:t>manager</w:t>
      </w:r>
      <w:r w:rsidRPr="000945BD">
        <w:t xml:space="preserve"> of the Mortgaged Pro</w:t>
      </w:r>
      <w:r>
        <w:t xml:space="preserve">perty pursuant to that certain </w:t>
      </w:r>
      <w:r w:rsidRPr="000945BD">
        <w:t xml:space="preserve">Management Agreement dated </w:t>
      </w:r>
      <w:r w:rsidR="00EB6B94">
        <w:t xml:space="preserve">as of </w:t>
      </w:r>
      <w:r w:rsidRPr="000945BD">
        <w:t xml:space="preserve">_____________________ between </w:t>
      </w:r>
      <w:r w:rsidRPr="0090147A">
        <w:rPr>
          <w:b/>
        </w:rPr>
        <w:t>[Borrower] [</w:t>
      </w:r>
      <w:r w:rsidR="00E9150B" w:rsidRPr="0090147A">
        <w:rPr>
          <w:b/>
        </w:rPr>
        <w:t>Master Lessee</w:t>
      </w:r>
      <w:r w:rsidRPr="0090147A">
        <w:rPr>
          <w:b/>
        </w:rPr>
        <w:t>]</w:t>
      </w:r>
      <w:r w:rsidRPr="000945BD">
        <w:t xml:space="preserve"> and </w:t>
      </w:r>
      <w:r w:rsidR="00903C73">
        <w:t>Property Manager</w:t>
      </w:r>
      <w:r w:rsidRPr="000945BD">
        <w:t xml:space="preserve"> (as may be hereinafter amended or modified from time to time, the “</w:t>
      </w:r>
      <w:r w:rsidRPr="000945BD">
        <w:rPr>
          <w:b/>
        </w:rPr>
        <w:t>Management Agreement</w:t>
      </w:r>
      <w:r w:rsidRPr="000945BD">
        <w:t>”)</w:t>
      </w:r>
      <w:r w:rsidRPr="000945BD">
        <w:rPr>
          <w:b/>
        </w:rPr>
        <w:t xml:space="preserve"> </w:t>
      </w:r>
      <w:r w:rsidR="00435C87">
        <w:t>and</w:t>
      </w:r>
      <w:r w:rsidR="00435C87" w:rsidRPr="000945BD">
        <w:t xml:space="preserve"> </w:t>
      </w:r>
      <w:r w:rsidR="00435C87">
        <w:t>has entered into</w:t>
      </w:r>
      <w:r w:rsidR="00435C87" w:rsidRPr="000945BD">
        <w:t xml:space="preserve"> the </w:t>
      </w:r>
      <w:r w:rsidR="00435C87">
        <w:t>Contracts</w:t>
      </w:r>
      <w:r w:rsidR="00435C87" w:rsidRPr="000945BD">
        <w:t xml:space="preserve"> set forth on </w:t>
      </w:r>
      <w:r w:rsidR="00435C87" w:rsidRPr="000945BD">
        <w:rPr>
          <w:u w:val="single"/>
        </w:rPr>
        <w:t>Exhibit </w:t>
      </w:r>
      <w:r w:rsidR="003E21D1">
        <w:rPr>
          <w:u w:val="single"/>
        </w:rPr>
        <w:t>A</w:t>
      </w:r>
      <w:r w:rsidRPr="000945BD">
        <w:t>.</w:t>
      </w:r>
      <w:r>
        <w:rPr>
          <w:b/>
        </w:rPr>
        <w:t>]</w:t>
      </w:r>
    </w:p>
    <w:p w:rsidR="00E97A04" w:rsidRPr="00974356" w:rsidRDefault="00E97A04" w:rsidP="00E97A04">
      <w:pPr>
        <w:suppressAutoHyphens/>
        <w:spacing w:after="240"/>
        <w:ind w:firstLine="720"/>
        <w:rPr>
          <w:b/>
        </w:rPr>
      </w:pPr>
      <w:r w:rsidRPr="0090147A">
        <w:rPr>
          <w:b/>
        </w:rPr>
        <w:t>[</w:t>
      </w:r>
      <w:r w:rsidR="00EB6B94">
        <w:rPr>
          <w:b/>
        </w:rPr>
        <w:t>H</w:t>
      </w:r>
      <w:r w:rsidRPr="0090147A">
        <w:rPr>
          <w:b/>
        </w:rPr>
        <w:t>.]</w:t>
      </w:r>
      <w:r>
        <w:tab/>
      </w:r>
      <w:r w:rsidRPr="000945BD">
        <w:rPr>
          <w:b/>
        </w:rPr>
        <w:t>[</w:t>
      </w:r>
      <w:r w:rsidR="007D7879">
        <w:rPr>
          <w:b/>
        </w:rPr>
        <w:t>DRAFTING NOTE</w:t>
      </w:r>
      <w:r w:rsidR="00824282">
        <w:rPr>
          <w:b/>
        </w:rPr>
        <w:t xml:space="preserve"> -</w:t>
      </w:r>
      <w:r w:rsidR="007D7879">
        <w:rPr>
          <w:b/>
        </w:rPr>
        <w:t xml:space="preserve"> INSERT THE FOLLOWING </w:t>
      </w:r>
      <w:r>
        <w:rPr>
          <w:b/>
        </w:rPr>
        <w:t xml:space="preserve">IF </w:t>
      </w:r>
      <w:r w:rsidR="00903C73">
        <w:rPr>
          <w:b/>
        </w:rPr>
        <w:t>PROPERTY MANAGER</w:t>
      </w:r>
      <w:r>
        <w:rPr>
          <w:b/>
        </w:rPr>
        <w:t xml:space="preserve"> </w:t>
      </w:r>
      <w:r w:rsidR="00533106">
        <w:rPr>
          <w:b/>
        </w:rPr>
        <w:t>IS PARTY TO</w:t>
      </w:r>
      <w:r>
        <w:rPr>
          <w:b/>
        </w:rPr>
        <w:t xml:space="preserve"> THE </w:t>
      </w:r>
      <w:r w:rsidR="00435C87">
        <w:rPr>
          <w:b/>
        </w:rPr>
        <w:t>CONTRACTS</w:t>
      </w:r>
      <w:r w:rsidR="001B4C6F">
        <w:rPr>
          <w:b/>
        </w:rPr>
        <w:t xml:space="preserve"> AND AN UNAFFILIATED PROPERTY </w:t>
      </w:r>
      <w:r w:rsidR="00F90D0A">
        <w:rPr>
          <w:b/>
        </w:rPr>
        <w:t>MANAGER</w:t>
      </w:r>
      <w:r>
        <w:rPr>
          <w:b/>
        </w:rPr>
        <w:t>:</w:t>
      </w:r>
      <w:r w:rsidRPr="000945BD">
        <w:rPr>
          <w:b/>
        </w:rPr>
        <w:t xml:space="preserve"> </w:t>
      </w:r>
      <w:r w:rsidR="0090147A">
        <w:rPr>
          <w:b/>
        </w:rPr>
        <w:t xml:space="preserve"> </w:t>
      </w:r>
      <w:r>
        <w:t xml:space="preserve">Borrower, </w:t>
      </w:r>
      <w:r w:rsidR="000330C3">
        <w:t>Lender,</w:t>
      </w:r>
      <w:r w:rsidR="00F90D0A">
        <w:t xml:space="preserve"> </w:t>
      </w:r>
      <w:r w:rsidR="00E9150B">
        <w:t>Master Lessee</w:t>
      </w:r>
      <w:r w:rsidR="00F90D0A">
        <w:t>,</w:t>
      </w:r>
      <w:r>
        <w:t xml:space="preserve"> and </w:t>
      </w:r>
      <w:r w:rsidR="00903C73">
        <w:t>Property Manager</w:t>
      </w:r>
      <w:r>
        <w:t xml:space="preserve"> have entered into an Assignment of Management Agreement with respect to the Management Agreement.</w:t>
      </w:r>
      <w:r>
        <w:rPr>
          <w:b/>
        </w:rPr>
        <w:t>]</w:t>
      </w:r>
    </w:p>
    <w:p w:rsidR="00E97A04" w:rsidRDefault="00E97A04" w:rsidP="00E97A04">
      <w:pPr>
        <w:suppressAutoHyphens/>
        <w:spacing w:after="240"/>
        <w:ind w:firstLine="720"/>
      </w:pPr>
      <w:r w:rsidRPr="0090147A">
        <w:rPr>
          <w:b/>
        </w:rPr>
        <w:t>[</w:t>
      </w:r>
      <w:r w:rsidR="00EB6B94">
        <w:rPr>
          <w:b/>
        </w:rPr>
        <w:t>I</w:t>
      </w:r>
      <w:r w:rsidRPr="0090147A">
        <w:rPr>
          <w:b/>
        </w:rPr>
        <w:t>.]</w:t>
      </w:r>
      <w:r>
        <w:tab/>
        <w:t>L</w:t>
      </w:r>
      <w:r w:rsidRPr="000945BD">
        <w:t xml:space="preserve">ender requires and </w:t>
      </w:r>
      <w:r>
        <w:t>Assignor</w:t>
      </w:r>
      <w:r w:rsidRPr="000945BD">
        <w:t xml:space="preserve"> is willing to assign all of its</w:t>
      </w:r>
      <w:r>
        <w:t xml:space="preserve"> interest </w:t>
      </w:r>
      <w:r w:rsidRPr="000945BD">
        <w:t xml:space="preserve">in </w:t>
      </w:r>
      <w:r>
        <w:t xml:space="preserve">the </w:t>
      </w:r>
      <w:r w:rsidR="00435C87">
        <w:t>Contracts</w:t>
      </w:r>
      <w:r w:rsidRPr="000945BD">
        <w:t xml:space="preserve"> to Lender as additional security for the Mortgage Loan.</w:t>
      </w:r>
    </w:p>
    <w:p w:rsidR="00620D24" w:rsidRPr="000945BD" w:rsidRDefault="00EB6B94" w:rsidP="00E97A04">
      <w:pPr>
        <w:suppressAutoHyphens/>
        <w:spacing w:after="240"/>
        <w:ind w:firstLine="720"/>
        <w:rPr>
          <w:b/>
        </w:rPr>
      </w:pPr>
      <w:r>
        <w:rPr>
          <w:b/>
        </w:rPr>
        <w:t>[J</w:t>
      </w:r>
      <w:r w:rsidR="00E97A04" w:rsidRPr="0090147A">
        <w:rPr>
          <w:b/>
        </w:rPr>
        <w:t>.]</w:t>
      </w:r>
      <w:r w:rsidR="00E97A04">
        <w:tab/>
        <w:t xml:space="preserve">Assignor is willing to consent to this Assignment and to perform its obligations under the </w:t>
      </w:r>
      <w:r w:rsidR="00435C87">
        <w:t>Contracts</w:t>
      </w:r>
      <w:r w:rsidR="00E97A04">
        <w:t xml:space="preserve"> and this Assignment for Lender, or its successors and assigns in interest.</w:t>
      </w:r>
    </w:p>
    <w:p w:rsidR="00620D24" w:rsidRPr="000945BD" w:rsidRDefault="00620D24" w:rsidP="00620D24">
      <w:pPr>
        <w:keepNext/>
        <w:spacing w:after="240"/>
        <w:jc w:val="center"/>
      </w:pPr>
      <w:r w:rsidRPr="000945BD">
        <w:rPr>
          <w:b/>
          <w:u w:val="single"/>
        </w:rPr>
        <w:t>AGREEMENTS</w:t>
      </w:r>
      <w:r w:rsidRPr="000945BD">
        <w:rPr>
          <w:b/>
        </w:rPr>
        <w:t>:</w:t>
      </w:r>
    </w:p>
    <w:p w:rsidR="00620D24" w:rsidRPr="000945BD" w:rsidRDefault="00620D24" w:rsidP="00EB6B94">
      <w:pPr>
        <w:suppressAutoHyphens/>
        <w:spacing w:after="240"/>
        <w:ind w:firstLine="720"/>
        <w:rPr>
          <w:szCs w:val="24"/>
        </w:rPr>
      </w:pPr>
      <w:r w:rsidRPr="000945BD">
        <w:rPr>
          <w:szCs w:val="24"/>
        </w:rPr>
        <w:t xml:space="preserve">NOW, THEREFORE, for good and valuable consideration, </w:t>
      </w:r>
      <w:r w:rsidR="00E865E4" w:rsidRPr="001F446A">
        <w:rPr>
          <w:szCs w:val="24"/>
        </w:rPr>
        <w:t xml:space="preserve">including the material financial benefit to be derived by </w:t>
      </w:r>
      <w:r w:rsidR="00E865E4" w:rsidRPr="00E865E4">
        <w:rPr>
          <w:b/>
          <w:szCs w:val="24"/>
        </w:rPr>
        <w:t>[Master Lessee][Property Manager]</w:t>
      </w:r>
      <w:r w:rsidR="00E865E4" w:rsidRPr="00E865E4">
        <w:rPr>
          <w:szCs w:val="24"/>
        </w:rPr>
        <w:t xml:space="preserve"> </w:t>
      </w:r>
      <w:r w:rsidR="00E865E4" w:rsidRPr="001F446A">
        <w:rPr>
          <w:szCs w:val="24"/>
        </w:rPr>
        <w:t>and Borrower as a result of</w:t>
      </w:r>
      <w:r w:rsidR="00EB6B94">
        <w:rPr>
          <w:szCs w:val="24"/>
        </w:rPr>
        <w:t xml:space="preserve"> </w:t>
      </w:r>
      <w:r w:rsidR="00EB6B94" w:rsidRPr="001F446A">
        <w:rPr>
          <w:szCs w:val="24"/>
        </w:rPr>
        <w:t>Lender’s</w:t>
      </w:r>
      <w:r w:rsidR="00EB6B94">
        <w:rPr>
          <w:szCs w:val="24"/>
        </w:rPr>
        <w:t xml:space="preserve"> making of the Mortgage Loan</w:t>
      </w:r>
      <w:r w:rsidR="00EB6B94" w:rsidRPr="001F446A">
        <w:rPr>
          <w:szCs w:val="24"/>
        </w:rPr>
        <w:t xml:space="preserve"> </w:t>
      </w:r>
      <w:r w:rsidR="00EB6B94">
        <w:rPr>
          <w:szCs w:val="24"/>
        </w:rPr>
        <w:t xml:space="preserve">and </w:t>
      </w:r>
      <w:r w:rsidR="00EB6B94" w:rsidRPr="001F446A">
        <w:rPr>
          <w:szCs w:val="24"/>
        </w:rPr>
        <w:t>approval of the</w:t>
      </w:r>
      <w:r w:rsidR="00E865E4" w:rsidRPr="001F446A">
        <w:rPr>
          <w:szCs w:val="24"/>
        </w:rPr>
        <w:t xml:space="preserve"> </w:t>
      </w:r>
      <w:r w:rsidR="00E865E4" w:rsidRPr="00E865E4">
        <w:rPr>
          <w:b/>
          <w:szCs w:val="24"/>
        </w:rPr>
        <w:t>[Operating Lease][Management Agreement]</w:t>
      </w:r>
      <w:r w:rsidR="00E865E4">
        <w:rPr>
          <w:szCs w:val="24"/>
        </w:rPr>
        <w:t xml:space="preserve">, </w:t>
      </w:r>
      <w:r w:rsidRPr="000945BD">
        <w:rPr>
          <w:szCs w:val="24"/>
        </w:rPr>
        <w:t xml:space="preserve">the receipt and sufficiency of which are hereby acknowledged, and intending to be legally bound, </w:t>
      </w:r>
      <w:r w:rsidR="001B4C6F">
        <w:t xml:space="preserve">Borrower, </w:t>
      </w:r>
      <w:r w:rsidR="001C574D" w:rsidRPr="000945BD">
        <w:t>Lender</w:t>
      </w:r>
      <w:r w:rsidR="001B4C6F">
        <w:t>,</w:t>
      </w:r>
      <w:r w:rsidR="00E54153">
        <w:t xml:space="preserve"> and</w:t>
      </w:r>
      <w:r w:rsidR="001C574D">
        <w:t xml:space="preserve"> </w:t>
      </w:r>
      <w:r w:rsidR="00E9150B">
        <w:t>Master Lessee</w:t>
      </w:r>
      <w:r w:rsidR="001C574D">
        <w:t xml:space="preserve"> </w:t>
      </w:r>
      <w:r w:rsidR="001C574D" w:rsidRPr="0090147A">
        <w:rPr>
          <w:b/>
        </w:rPr>
        <w:t xml:space="preserve">[and </w:t>
      </w:r>
      <w:r w:rsidR="00903C73" w:rsidRPr="0090147A">
        <w:rPr>
          <w:b/>
        </w:rPr>
        <w:t>Property Manager</w:t>
      </w:r>
      <w:r w:rsidR="001C574D" w:rsidRPr="0090147A">
        <w:rPr>
          <w:b/>
        </w:rPr>
        <w:t>]</w:t>
      </w:r>
      <w:r w:rsidR="001C574D">
        <w:t xml:space="preserve"> </w:t>
      </w:r>
      <w:r w:rsidRPr="000945BD">
        <w:rPr>
          <w:szCs w:val="24"/>
        </w:rPr>
        <w:t>agree as follows:</w:t>
      </w:r>
    </w:p>
    <w:p w:rsidR="00620D24" w:rsidRPr="000945BD" w:rsidRDefault="00620D24" w:rsidP="007167BB">
      <w:pPr>
        <w:pStyle w:val="Heading1"/>
      </w:pPr>
      <w:bookmarkStart w:id="3" w:name="_Toc488305239"/>
      <w:r w:rsidRPr="000945BD">
        <w:t>Definitions; Parties.</w:t>
      </w:r>
      <w:bookmarkEnd w:id="3"/>
    </w:p>
    <w:p w:rsidR="00620D24" w:rsidRPr="007167BB" w:rsidRDefault="00620D24" w:rsidP="007167BB">
      <w:pPr>
        <w:pStyle w:val="Heading2"/>
        <w:numPr>
          <w:ilvl w:val="0"/>
          <w:numId w:val="0"/>
        </w:numPr>
        <w:ind w:firstLine="720"/>
        <w:rPr>
          <w:szCs w:val="24"/>
        </w:rPr>
      </w:pPr>
      <w:r w:rsidRPr="000945BD">
        <w:t>Capitalized terms used and not specifically defined herein have the meanings given to such terms in the Loan Agreement or the Security Instrument, as applicable.  The following terms, when used in this Assignment, have the following meanings:</w:t>
      </w:r>
    </w:p>
    <w:p w:rsidR="001A49E9" w:rsidRDefault="001A49E9" w:rsidP="001A49E9">
      <w:pPr>
        <w:suppressAutoHyphens/>
        <w:spacing w:after="240"/>
        <w:rPr>
          <w:b/>
          <w:szCs w:val="24"/>
        </w:rPr>
      </w:pPr>
      <w:r>
        <w:rPr>
          <w:spacing w:val="-3"/>
          <w:szCs w:val="24"/>
        </w:rPr>
        <w:t>“</w:t>
      </w:r>
      <w:r>
        <w:rPr>
          <w:b/>
          <w:spacing w:val="-3"/>
          <w:szCs w:val="24"/>
        </w:rPr>
        <w:t>Contract</w:t>
      </w:r>
      <w:r>
        <w:rPr>
          <w:szCs w:val="24"/>
        </w:rPr>
        <w:t>”</w:t>
      </w:r>
      <w:r>
        <w:rPr>
          <w:spacing w:val="-3"/>
          <w:szCs w:val="24"/>
        </w:rPr>
        <w:t xml:space="preserve"> </w:t>
      </w:r>
      <w:r>
        <w:rPr>
          <w:szCs w:val="24"/>
        </w:rPr>
        <w:t>means</w:t>
      </w:r>
      <w:r>
        <w:rPr>
          <w:spacing w:val="-3"/>
          <w:szCs w:val="24"/>
        </w:rPr>
        <w:t xml:space="preserve"> any contract or other agreement for the provision of goods or services at or otherwise in connection with the operation, use or maintenance of t</w:t>
      </w:r>
      <w:r w:rsidR="00DE2510">
        <w:rPr>
          <w:spacing w:val="-3"/>
          <w:szCs w:val="24"/>
        </w:rPr>
        <w:t xml:space="preserve">he Mortgaged Property, excluding </w:t>
      </w:r>
      <w:r w:rsidR="00DE2510">
        <w:rPr>
          <w:spacing w:val="-3"/>
          <w:szCs w:val="24"/>
        </w:rPr>
        <w:lastRenderedPageBreak/>
        <w:t>the Management Agreement</w:t>
      </w:r>
      <w:r>
        <w:rPr>
          <w:spacing w:val="-3"/>
          <w:szCs w:val="24"/>
        </w:rPr>
        <w:t xml:space="preserve"> and including cash deposited to secure performance by parties of their obligations.</w:t>
      </w:r>
    </w:p>
    <w:p w:rsidR="008608BC" w:rsidRDefault="008608BC" w:rsidP="008608BC">
      <w:pPr>
        <w:pStyle w:val="BodyTextA"/>
        <w:rPr>
          <w:szCs w:val="24"/>
        </w:rPr>
      </w:pPr>
      <w:r w:rsidRPr="000945BD">
        <w:t>“</w:t>
      </w:r>
      <w:r w:rsidRPr="000945BD">
        <w:rPr>
          <w:b/>
        </w:rPr>
        <w:t>Default</w:t>
      </w:r>
      <w:r w:rsidRPr="000945BD">
        <w:t>”</w:t>
      </w:r>
      <w:r w:rsidRPr="000945BD">
        <w:rPr>
          <w:b/>
        </w:rPr>
        <w:t xml:space="preserve"> </w:t>
      </w:r>
      <w:r w:rsidRPr="000945BD">
        <w:t xml:space="preserve">means any </w:t>
      </w:r>
      <w:r>
        <w:t>(</w:t>
      </w:r>
      <w:r w:rsidR="007167BB">
        <w:t>a</w:t>
      </w:r>
      <w:r>
        <w:t xml:space="preserve">) </w:t>
      </w:r>
      <w:r w:rsidRPr="000945BD">
        <w:t>a default, a breach of a covenant or a failure to perform any obligation under this Assignment</w:t>
      </w:r>
      <w:r>
        <w:t xml:space="preserve"> after the expiration of any applicable noti</w:t>
      </w:r>
      <w:r w:rsidR="001B5D70">
        <w:t>ce or cure period,</w:t>
      </w:r>
      <w:r>
        <w:t xml:space="preserve"> (</w:t>
      </w:r>
      <w:r w:rsidR="007167BB">
        <w:t>b</w:t>
      </w:r>
      <w:r>
        <w:t xml:space="preserve">) </w:t>
      </w:r>
      <w:r w:rsidRPr="000945BD">
        <w:t>the failure of any representation or warranty in this Assignment to be true and correct</w:t>
      </w:r>
      <w:r>
        <w:t xml:space="preserve"> in any material respect </w:t>
      </w:r>
      <w:r w:rsidR="001B5D70">
        <w:t>when made,</w:t>
      </w:r>
      <w:r>
        <w:t xml:space="preserve"> or (</w:t>
      </w:r>
      <w:r w:rsidR="007167BB">
        <w:t>c</w:t>
      </w:r>
      <w:r>
        <w:t xml:space="preserve">) </w:t>
      </w:r>
      <w:r w:rsidRPr="000945BD">
        <w:t xml:space="preserve">any “Event of Default” </w:t>
      </w:r>
      <w:r>
        <w:t xml:space="preserve">defined in the </w:t>
      </w:r>
      <w:r w:rsidRPr="000945BD">
        <w:t>Loan Agreement</w:t>
      </w:r>
      <w:r>
        <w:t>.</w:t>
      </w:r>
    </w:p>
    <w:p w:rsidR="00A97B73" w:rsidRDefault="00BA1A42" w:rsidP="00A97B73">
      <w:pPr>
        <w:pStyle w:val="BodyTextA"/>
      </w:pPr>
      <w:r>
        <w:rPr>
          <w:b/>
        </w:rPr>
        <w:t>“</w:t>
      </w:r>
      <w:r w:rsidR="00A97B73">
        <w:rPr>
          <w:b/>
        </w:rPr>
        <w:t>Material Contract</w:t>
      </w:r>
      <w:r w:rsidR="00A97B73">
        <w:t>” means Contracts:</w:t>
      </w:r>
    </w:p>
    <w:p w:rsidR="00A97B73" w:rsidRDefault="00A97B73" w:rsidP="00A97B73">
      <w:pPr>
        <w:spacing w:after="240"/>
        <w:ind w:firstLine="720"/>
      </w:pPr>
      <w:r>
        <w:t>(a)</w:t>
      </w:r>
      <w:r>
        <w:tab/>
      </w:r>
      <w:r w:rsidR="003F1A3E">
        <w:t>f</w:t>
      </w:r>
      <w:r>
        <w:t xml:space="preserve">or preparing or serving food (but </w:t>
      </w:r>
      <w:r w:rsidR="003F1A3E">
        <w:t xml:space="preserve">that </w:t>
      </w:r>
      <w:r>
        <w:t xml:space="preserve">do not include food supply Contracts), regardless </w:t>
      </w:r>
      <w:r w:rsidR="003F1A3E">
        <w:t>of annual consideration or term;</w:t>
      </w:r>
    </w:p>
    <w:p w:rsidR="00A97B73" w:rsidRDefault="00A97B73" w:rsidP="00A97B73">
      <w:pPr>
        <w:spacing w:after="240"/>
        <w:ind w:firstLine="720"/>
      </w:pPr>
      <w:r>
        <w:t>(b)</w:t>
      </w:r>
      <w:r>
        <w:tab/>
      </w:r>
      <w:r w:rsidR="003F1A3E">
        <w:t>f</w:t>
      </w:r>
      <w:r>
        <w:t xml:space="preserve">or medical services or healthcare provider agreements, regardless </w:t>
      </w:r>
      <w:r w:rsidR="003F1A3E">
        <w:t>of annual consideration or term;</w:t>
      </w:r>
    </w:p>
    <w:p w:rsidR="00A97B73" w:rsidRDefault="00A97B73" w:rsidP="00A97B73">
      <w:pPr>
        <w:spacing w:after="240"/>
        <w:ind w:firstLine="720"/>
      </w:pPr>
      <w:r>
        <w:t>(c)</w:t>
      </w:r>
      <w:r>
        <w:tab/>
      </w:r>
      <w:r w:rsidR="003F1A3E">
        <w:t>t</w:t>
      </w:r>
      <w:r>
        <w:t>he average annual consideration of which, directly or indirectly, is at l</w:t>
      </w:r>
      <w:r w:rsidR="003F1A3E">
        <w:t>east $50,000; and</w:t>
      </w:r>
    </w:p>
    <w:p w:rsidR="00A97B73" w:rsidRDefault="00A97B73" w:rsidP="00A97B73">
      <w:pPr>
        <w:spacing w:after="240"/>
        <w:ind w:firstLine="720"/>
      </w:pPr>
      <w:r>
        <w:t>(d)</w:t>
      </w:r>
      <w:r>
        <w:tab/>
      </w:r>
      <w:r w:rsidR="003F1A3E">
        <w:t>h</w:t>
      </w:r>
      <w:r>
        <w:t>aving a term of more than one year, unless subject to termination by Borrower or if Borrower is not a party to the Contract, Assignor, and their respective successors and assigns, upon not more than thirty (30) days</w:t>
      </w:r>
      <w:r w:rsidR="003F1A3E">
        <w:t>’</w:t>
      </w:r>
      <w:r>
        <w:t xml:space="preserve"> notice, without cause and without payment of any termination fee, penalty or extra charge.</w:t>
      </w:r>
    </w:p>
    <w:p w:rsidR="00620D24" w:rsidRPr="000945BD" w:rsidRDefault="00620D24" w:rsidP="00620D24">
      <w:pPr>
        <w:pStyle w:val="Heading1"/>
        <w:rPr>
          <w:bCs/>
        </w:rPr>
      </w:pPr>
      <w:bookmarkStart w:id="4" w:name="_Ref284495982"/>
      <w:bookmarkStart w:id="5" w:name="_Toc488305240"/>
      <w:r w:rsidRPr="000945BD">
        <w:t>Assignment of Contracts; Contracts Affecting the Mortgaged Property.</w:t>
      </w:r>
      <w:bookmarkEnd w:id="4"/>
      <w:bookmarkEnd w:id="5"/>
    </w:p>
    <w:p w:rsidR="00620D24" w:rsidRPr="000945BD" w:rsidRDefault="00502307" w:rsidP="00620D24">
      <w:pPr>
        <w:pStyle w:val="Heading2"/>
      </w:pPr>
      <w:r>
        <w:t>Assignor</w:t>
      </w:r>
      <w:r w:rsidR="00620D24" w:rsidRPr="000945BD">
        <w:t xml:space="preserve"> has entered into the Contracts </w:t>
      </w:r>
      <w:r w:rsidR="00A97B73">
        <w:t xml:space="preserve">(including the Material Contracts) </w:t>
      </w:r>
      <w:r w:rsidR="00620D24" w:rsidRPr="000945BD">
        <w:t xml:space="preserve">identified on </w:t>
      </w:r>
      <w:r w:rsidR="00620D24" w:rsidRPr="000945BD">
        <w:rPr>
          <w:u w:val="single"/>
        </w:rPr>
        <w:t>Exhibit </w:t>
      </w:r>
      <w:r w:rsidR="003E21D1">
        <w:rPr>
          <w:u w:val="single"/>
        </w:rPr>
        <w:t>A</w:t>
      </w:r>
      <w:r w:rsidR="00620D24" w:rsidRPr="000945BD">
        <w:t xml:space="preserve"> for the provision of goods or services at or otherwise in connection with the operation, use or maintenance of the Mortgaged Property</w:t>
      </w:r>
      <w:r w:rsidR="003C3716">
        <w:t xml:space="preserve"> </w:t>
      </w:r>
      <w:r w:rsidR="00A97B73">
        <w:t xml:space="preserve">and </w:t>
      </w:r>
      <w:r w:rsidR="003C3716">
        <w:t xml:space="preserve">each Material Contract </w:t>
      </w:r>
      <w:r w:rsidR="00A97B73">
        <w:t xml:space="preserve">has not been amended, modified, or terminated except as shown on </w:t>
      </w:r>
      <w:r w:rsidR="00A97B73">
        <w:rPr>
          <w:u w:val="single"/>
        </w:rPr>
        <w:t>Exhibit </w:t>
      </w:r>
      <w:r w:rsidR="003C3716">
        <w:rPr>
          <w:u w:val="single"/>
        </w:rPr>
        <w:t>A</w:t>
      </w:r>
      <w:r w:rsidR="00A97B73">
        <w:t xml:space="preserve">.  </w:t>
      </w:r>
      <w:r>
        <w:t>Assignor</w:t>
      </w:r>
      <w:r w:rsidR="00620D24" w:rsidRPr="000945BD">
        <w:t xml:space="preserve"> may in the future enter into Contracts for the provision of additional goods or services at or otherwise in connection with the operation, use or maintenance of the Mortgaged Property.</w:t>
      </w:r>
    </w:p>
    <w:p w:rsidR="00620D24" w:rsidRPr="000945BD" w:rsidRDefault="00BA1A42" w:rsidP="00620D24">
      <w:pPr>
        <w:pStyle w:val="Heading2"/>
      </w:pPr>
      <w:bookmarkStart w:id="6" w:name="_Ref290462529"/>
      <w:r>
        <w:t xml:space="preserve">In consideration of </w:t>
      </w:r>
      <w:r w:rsidR="00EB6B94">
        <w:t xml:space="preserve">Lender’s </w:t>
      </w:r>
      <w:r w:rsidR="00EB6B94">
        <w:rPr>
          <w:szCs w:val="24"/>
        </w:rPr>
        <w:t>making of the Mortgage Loan</w:t>
      </w:r>
      <w:r w:rsidR="00EB6B94" w:rsidRPr="001F446A">
        <w:rPr>
          <w:szCs w:val="24"/>
        </w:rPr>
        <w:t xml:space="preserve"> </w:t>
      </w:r>
      <w:r w:rsidR="00EB6B94">
        <w:rPr>
          <w:szCs w:val="24"/>
        </w:rPr>
        <w:t xml:space="preserve">and </w:t>
      </w:r>
      <w:r w:rsidR="00EB6B94">
        <w:t xml:space="preserve">approval </w:t>
      </w:r>
      <w:r>
        <w:t xml:space="preserve">of the </w:t>
      </w:r>
      <w:r w:rsidRPr="00BA1A42">
        <w:rPr>
          <w:b/>
        </w:rPr>
        <w:t>[Operating Lease][Management Agreement]</w:t>
      </w:r>
      <w:r w:rsidRPr="00BA1A42">
        <w:t xml:space="preserve"> and a</w:t>
      </w:r>
      <w:r w:rsidR="00620D24" w:rsidRPr="00BA1A42">
        <w:t xml:space="preserve">s </w:t>
      </w:r>
      <w:r w:rsidR="00502307" w:rsidRPr="00BA1A42">
        <w:t>additional collateral security for the Mortgage Loan</w:t>
      </w:r>
      <w:r w:rsidR="00620D24" w:rsidRPr="000945BD">
        <w:t>, to the extent permitted by applicable law</w:t>
      </w:r>
      <w:r w:rsidR="00502307">
        <w:t>, Assignor</w:t>
      </w:r>
      <w:r w:rsidR="00620D24" w:rsidRPr="000945BD">
        <w:t xml:space="preserve"> pledges, grants a security interest in and assigns to Lender all of </w:t>
      </w:r>
      <w:r w:rsidR="00502307">
        <w:t>Assignor’</w:t>
      </w:r>
      <w:r w:rsidR="00620D24" w:rsidRPr="000945BD">
        <w:t xml:space="preserve">s right, title and interest, if any, in, to and under the Contracts, including </w:t>
      </w:r>
      <w:r w:rsidR="00CE0959">
        <w:t>Assignor</w:t>
      </w:r>
      <w:r w:rsidR="00620D24" w:rsidRPr="000945BD">
        <w:t>’s right, power and authority to modify the terms of, extend or terminate any such Contract.</w:t>
      </w:r>
      <w:r w:rsidR="00EE7D0A">
        <w:t xml:space="preserve"> </w:t>
      </w:r>
      <w:r w:rsidR="00620D24" w:rsidRPr="000945BD">
        <w:t xml:space="preserve"> To the extent permitted by applicable law, it is the intention of </w:t>
      </w:r>
      <w:r w:rsidR="00CE0959">
        <w:t>Assignor</w:t>
      </w:r>
      <w:r w:rsidR="00620D24" w:rsidRPr="000945BD">
        <w:t xml:space="preserve"> to establish a present, absolute and irrevocable transfer and assignment to Lender of all of </w:t>
      </w:r>
      <w:r w:rsidR="00CE0959">
        <w:t>Assignor’s</w:t>
      </w:r>
      <w:r w:rsidR="00620D24" w:rsidRPr="000945BD">
        <w:t xml:space="preserve"> right, title and interest </w:t>
      </w:r>
      <w:r w:rsidR="00EE7D0A">
        <w:t xml:space="preserve">in, to and under the Contracts. </w:t>
      </w:r>
      <w:r w:rsidR="00620D24" w:rsidRPr="000945BD">
        <w:t xml:space="preserve"> To the extent permitted by applicable law, </w:t>
      </w:r>
      <w:r w:rsidR="00CE0959">
        <w:t>Assignor</w:t>
      </w:r>
      <w:r w:rsidR="00620D24" w:rsidRPr="000945BD">
        <w:t xml:space="preserve"> and Lender intend this assignment of the Contracts to be immediately effective and to constitute an absolute present assignment and not an assignment for additional security only.  If this present, absolute and unconditional assignment of the Contracts is not enforceable by its terms under the laws of the Property Jurisdiction, then it is the intention of </w:t>
      </w:r>
      <w:r w:rsidR="00CE0959">
        <w:t>Assignor</w:t>
      </w:r>
      <w:r w:rsidR="00620D24" w:rsidRPr="000945BD">
        <w:t xml:space="preserve"> that in this circumstance this Assignment create and perfect a lien on the Contracts in </w:t>
      </w:r>
      <w:r w:rsidR="00620D24" w:rsidRPr="000945BD">
        <w:lastRenderedPageBreak/>
        <w:t xml:space="preserve">favor of Lender to secure the obligations of </w:t>
      </w:r>
      <w:r w:rsidR="00CE0959">
        <w:t>Assignor</w:t>
      </w:r>
      <w:r w:rsidR="00620D24" w:rsidRPr="000945BD">
        <w:t xml:space="preserve"> under this Assignment and Borrower’s obligations under the Loan Documents, which lien shall be effective as of the date of this Assignment.  The acceptance by Lender of this assignment of the Contracts shall not at any time or in any event obligate Lender to take any action under this Assignment or to expend any money or to incur any expenses.</w:t>
      </w:r>
      <w:bookmarkEnd w:id="6"/>
    </w:p>
    <w:p w:rsidR="00620D24" w:rsidRPr="000945BD" w:rsidRDefault="00620D24" w:rsidP="00620D24">
      <w:pPr>
        <w:pStyle w:val="Heading2"/>
      </w:pPr>
      <w:r w:rsidRPr="000945BD">
        <w:t xml:space="preserve">Until Lender gives notice to </w:t>
      </w:r>
      <w:r w:rsidR="00CE0959">
        <w:t>Assignor</w:t>
      </w:r>
      <w:r w:rsidRPr="000945BD">
        <w:t xml:space="preserve"> of Lender’s exercise of its rights under this Section</w:t>
      </w:r>
      <w:r w:rsidR="007167BB">
        <w:t xml:space="preserve"> </w:t>
      </w:r>
      <w:r w:rsidR="007167BB">
        <w:fldChar w:fldCharType="begin"/>
      </w:r>
      <w:r w:rsidR="007167BB">
        <w:instrText xml:space="preserve"> REF _Ref284495982 \r \h </w:instrText>
      </w:r>
      <w:r w:rsidR="007167BB">
        <w:fldChar w:fldCharType="separate"/>
      </w:r>
      <w:r w:rsidR="00C437F7">
        <w:t>2</w:t>
      </w:r>
      <w:r w:rsidR="007167BB">
        <w:fldChar w:fldCharType="end"/>
      </w:r>
      <w:r w:rsidRPr="000945BD">
        <w:t xml:space="preserve">, </w:t>
      </w:r>
      <w:r w:rsidR="00CE0959">
        <w:t>Assignor</w:t>
      </w:r>
      <w:r w:rsidRPr="000945BD">
        <w:t xml:space="preserve"> shall have all rights, power and authority granted to </w:t>
      </w:r>
      <w:r w:rsidR="00CE0959">
        <w:t>Assignor</w:t>
      </w:r>
      <w:r w:rsidRPr="000945BD">
        <w:t xml:space="preserve"> under any Contract (except as otherwise limited by this Section</w:t>
      </w:r>
      <w:r w:rsidR="00CE0959">
        <w:t xml:space="preserve"> </w:t>
      </w:r>
      <w:r w:rsidR="007167BB">
        <w:fldChar w:fldCharType="begin"/>
      </w:r>
      <w:r w:rsidR="007167BB">
        <w:instrText xml:space="preserve"> REF _Ref284495982 \r \h </w:instrText>
      </w:r>
      <w:r w:rsidR="007167BB">
        <w:fldChar w:fldCharType="separate"/>
      </w:r>
      <w:r w:rsidR="005329CA">
        <w:t>2</w:t>
      </w:r>
      <w:r w:rsidR="007167BB">
        <w:fldChar w:fldCharType="end"/>
      </w:r>
      <w:r w:rsidRPr="00B7727F">
        <w:t xml:space="preserve">, Section </w:t>
      </w:r>
      <w:r w:rsidR="005329CA">
        <w:fldChar w:fldCharType="begin"/>
      </w:r>
      <w:r w:rsidR="005329CA">
        <w:instrText xml:space="preserve"> REF _Ref511904124 \r \h </w:instrText>
      </w:r>
      <w:r w:rsidR="005329CA">
        <w:fldChar w:fldCharType="separate"/>
      </w:r>
      <w:r w:rsidR="005329CA">
        <w:t>4</w:t>
      </w:r>
      <w:r w:rsidR="005329CA">
        <w:fldChar w:fldCharType="end"/>
      </w:r>
      <w:r w:rsidR="007167BB">
        <w:fldChar w:fldCharType="begin"/>
      </w:r>
      <w:r w:rsidR="007167BB">
        <w:instrText xml:space="preserve"> REF _Ref494174364 \n \h </w:instrText>
      </w:r>
      <w:r w:rsidR="007167BB">
        <w:fldChar w:fldCharType="separate"/>
      </w:r>
      <w:r w:rsidR="005329CA">
        <w:t>(b)</w:t>
      </w:r>
      <w:r w:rsidR="007167BB">
        <w:fldChar w:fldCharType="end"/>
      </w:r>
      <w:r w:rsidRPr="00B7727F">
        <w:t xml:space="preserve"> or any</w:t>
      </w:r>
      <w:r w:rsidRPr="000945BD">
        <w:t xml:space="preserve"> other provision of this Assignment), including the right, power and authority to modify</w:t>
      </w:r>
      <w:r>
        <w:t>,</w:t>
      </w:r>
      <w:r w:rsidRPr="000945BD">
        <w:t xml:space="preserve"> extend or</w:t>
      </w:r>
      <w:r w:rsidR="001B5D70">
        <w:t xml:space="preserve"> terminate any Contract.  If a </w:t>
      </w:r>
      <w:r w:rsidRPr="000945BD">
        <w:t xml:space="preserve">Default has occurred and is continuing, at the option of Lender, the permission given to </w:t>
      </w:r>
      <w:r w:rsidR="00CE0959">
        <w:t>Assignor</w:t>
      </w:r>
      <w:r w:rsidRPr="000945BD">
        <w:t xml:space="preserve"> pursuant to the preceding sentence to exercise all rights, power and authority under Contracts shall terminate.</w:t>
      </w:r>
    </w:p>
    <w:p w:rsidR="00292FAF" w:rsidRDefault="00620D24" w:rsidP="00292FAF">
      <w:pPr>
        <w:pStyle w:val="Heading2"/>
      </w:pPr>
      <w:r w:rsidRPr="000945BD">
        <w:t xml:space="preserve">Upon Lender’s delivery of notice to </w:t>
      </w:r>
      <w:r w:rsidR="00CE0959">
        <w:t>Assignor</w:t>
      </w:r>
      <w:r w:rsidRPr="000945BD">
        <w:t xml:space="preserve"> of </w:t>
      </w:r>
      <w:r w:rsidR="001B5D70">
        <w:t>a</w:t>
      </w:r>
      <w:r w:rsidRPr="000945BD">
        <w:t xml:space="preserve"> Default</w:t>
      </w:r>
      <w:r w:rsidR="001B5D70">
        <w:t xml:space="preserve"> at the option of Lender</w:t>
      </w:r>
      <w:r w:rsidRPr="003E2ECD">
        <w:t>,</w:t>
      </w:r>
      <w:r w:rsidRPr="00265580">
        <w:rPr>
          <w:b/>
        </w:rPr>
        <w:t xml:space="preserve"> </w:t>
      </w:r>
      <w:r w:rsidRPr="000945BD">
        <w:t xml:space="preserve">Lender shall immediately have all rights, powers and authority granted to </w:t>
      </w:r>
      <w:r w:rsidR="001A43EC">
        <w:t>Assignor</w:t>
      </w:r>
      <w:r w:rsidRPr="000945BD">
        <w:t xml:space="preserve"> under any Contract, including the right, power and authority to modify the terms of, extend</w:t>
      </w:r>
      <w:r w:rsidR="00292FAF">
        <w:t xml:space="preserve"> or terminate any such Contract.</w:t>
      </w:r>
    </w:p>
    <w:p w:rsidR="00292FAF" w:rsidRPr="00292FAF" w:rsidRDefault="00292FAF" w:rsidP="00292FAF">
      <w:pPr>
        <w:pStyle w:val="Heading2"/>
      </w:pPr>
      <w:r w:rsidRPr="000945BD">
        <w:t xml:space="preserve">All </w:t>
      </w:r>
      <w:r>
        <w:t xml:space="preserve">Contracts </w:t>
      </w:r>
      <w:r w:rsidRPr="000945BD">
        <w:t xml:space="preserve">of every kind </w:t>
      </w:r>
      <w:r>
        <w:t>entered into</w:t>
      </w:r>
      <w:r w:rsidRPr="000945BD">
        <w:t xml:space="preserve"> by </w:t>
      </w:r>
      <w:r>
        <w:t>Assignor</w:t>
      </w:r>
      <w:r w:rsidRPr="000945BD">
        <w:t xml:space="preserve"> after the date of this Assignment which by the terms of this Assignment shall be subject to the lien and the security interest created hereby, shall immediately upon the </w:t>
      </w:r>
      <w:r>
        <w:t>execution</w:t>
      </w:r>
      <w:r w:rsidRPr="000945BD">
        <w:t xml:space="preserve"> thereof by </w:t>
      </w:r>
      <w:r>
        <w:t>Assignor</w:t>
      </w:r>
      <w:r w:rsidRPr="000945BD">
        <w:t xml:space="preserve"> and without further conveyance or assignment become subject to the lien and security interest created by this Assignment.  Nevertheless, </w:t>
      </w:r>
      <w:r>
        <w:t>Assignor</w:t>
      </w:r>
      <w:r w:rsidRPr="000945BD">
        <w:t xml:space="preserve"> shall execute, acknowledge, deliver and record or file, as appropriate, all and every such further security agreements, financing statements, assignments and assurances as Lender shall require for accomplishing the purposes of this Assignment and to comply with the re-re</w:t>
      </w:r>
      <w:r>
        <w:t>cording requirements of the UCC</w:t>
      </w:r>
      <w:r w:rsidRPr="000945BD">
        <w:t>.</w:t>
      </w:r>
      <w:r w:rsidR="0035271E">
        <w:t xml:space="preserve"> </w:t>
      </w:r>
      <w:r w:rsidR="009A59F7">
        <w:rPr>
          <w:b/>
        </w:rPr>
        <w:t xml:space="preserve"> </w:t>
      </w:r>
      <w:r w:rsidR="009A59F7">
        <w:rPr>
          <w:szCs w:val="24"/>
        </w:rPr>
        <w:t>For purposes of the UCC, the debtor is Assignor and the secured party is Lender.  The name and address of the debtor and secured party are set forth after Assignor’s signature below which are the addresses from which information on the security interest may be obtained.</w:t>
      </w:r>
    </w:p>
    <w:p w:rsidR="00292FAF" w:rsidRDefault="00EF187A" w:rsidP="00292FAF">
      <w:pPr>
        <w:pStyle w:val="Heading1"/>
      </w:pPr>
      <w:bookmarkStart w:id="7" w:name="_Toc488305241"/>
      <w:r>
        <w:t>Assignor</w:t>
      </w:r>
      <w:r w:rsidR="00620D24" w:rsidRPr="000945BD">
        <w:t xml:space="preserve"> Representations and Warranties.</w:t>
      </w:r>
      <w:bookmarkEnd w:id="7"/>
    </w:p>
    <w:p w:rsidR="00A97B73" w:rsidRPr="001575BE" w:rsidRDefault="00A97B73" w:rsidP="00A97B73">
      <w:pPr>
        <w:pStyle w:val="Heading2"/>
        <w:numPr>
          <w:ilvl w:val="0"/>
          <w:numId w:val="0"/>
        </w:numPr>
        <w:ind w:left="720"/>
        <w:rPr>
          <w:szCs w:val="24"/>
        </w:rPr>
      </w:pPr>
      <w:bookmarkStart w:id="8" w:name="_Ref284491431"/>
      <w:bookmarkStart w:id="9" w:name="_Toc488305243"/>
      <w:r>
        <w:rPr>
          <w:szCs w:val="24"/>
        </w:rPr>
        <w:t>Assignor</w:t>
      </w:r>
      <w:r w:rsidRPr="001575BE">
        <w:rPr>
          <w:szCs w:val="24"/>
        </w:rPr>
        <w:t xml:space="preserve"> represents and warrants to Lender as follows as of the date of this Assignment:</w:t>
      </w:r>
    </w:p>
    <w:p w:rsidR="00A97B73" w:rsidRDefault="00A97B73" w:rsidP="00EE7D0A">
      <w:pPr>
        <w:pStyle w:val="Heading2"/>
      </w:pPr>
      <w:r>
        <w:t xml:space="preserve">With respect to each Contract (including each Material Contract) listed on </w:t>
      </w:r>
      <w:r w:rsidRPr="00EE7D0A">
        <w:rPr>
          <w:u w:val="single"/>
        </w:rPr>
        <w:t>Exhibit A</w:t>
      </w:r>
      <w:r>
        <w:t>:</w:t>
      </w:r>
    </w:p>
    <w:p w:rsidR="00A97B73" w:rsidRPr="00EF187A" w:rsidRDefault="00A97B73" w:rsidP="00A97B73">
      <w:pPr>
        <w:pStyle w:val="Heading2"/>
        <w:numPr>
          <w:ilvl w:val="2"/>
          <w:numId w:val="1"/>
        </w:numPr>
      </w:pPr>
      <w:r>
        <w:t>n</w:t>
      </w:r>
      <w:r w:rsidRPr="00EF187A">
        <w:t xml:space="preserve">o event has occurred that constitutes, or with the passage of time or the giving of notice, or both, would constitute, an event of default under </w:t>
      </w:r>
      <w:r>
        <w:t>any</w:t>
      </w:r>
      <w:r w:rsidRPr="00EF187A">
        <w:t xml:space="preserve"> </w:t>
      </w:r>
      <w:r>
        <w:t xml:space="preserve">Material </w:t>
      </w:r>
      <w:r w:rsidRPr="00EF187A">
        <w:t>Contract</w:t>
      </w:r>
      <w:r>
        <w:t>;</w:t>
      </w:r>
    </w:p>
    <w:p w:rsidR="00A97B73" w:rsidRPr="00F65DAD" w:rsidRDefault="00A97B73" w:rsidP="00A97B73">
      <w:pPr>
        <w:pStyle w:val="Heading2"/>
        <w:numPr>
          <w:ilvl w:val="2"/>
          <w:numId w:val="1"/>
        </w:numPr>
      </w:pPr>
      <w:r>
        <w:t>Assignor’s interest in the Contracts is not subject to any</w:t>
      </w:r>
      <w:r w:rsidRPr="00F65DAD">
        <w:t xml:space="preserve"> offset</w:t>
      </w:r>
      <w:r>
        <w:t>s</w:t>
      </w:r>
      <w:r w:rsidRPr="00F65DAD">
        <w:t>, claim</w:t>
      </w:r>
      <w:r>
        <w:t>s,</w:t>
      </w:r>
      <w:r w:rsidRPr="00F65DAD">
        <w:t xml:space="preserve"> defenses</w:t>
      </w:r>
      <w:r>
        <w:t>, liens or encumbrances;</w:t>
      </w:r>
    </w:p>
    <w:p w:rsidR="00824282" w:rsidRDefault="00A97B73" w:rsidP="00A97B73">
      <w:pPr>
        <w:pStyle w:val="Heading2"/>
        <w:numPr>
          <w:ilvl w:val="2"/>
          <w:numId w:val="1"/>
        </w:numPr>
      </w:pPr>
      <w:r w:rsidRPr="00B43FAD">
        <w:rPr>
          <w:szCs w:val="24"/>
        </w:rPr>
        <w:t xml:space="preserve">Assignor </w:t>
      </w:r>
      <w:r w:rsidRPr="00383ABB">
        <w:t>has not</w:t>
      </w:r>
      <w:r w:rsidR="00AA4044">
        <w:t xml:space="preserve"> assigned,</w:t>
      </w:r>
      <w:r w:rsidRPr="00383ABB">
        <w:t xml:space="preserve"> sub-contracted or delegated any of its rights and obligations created by the </w:t>
      </w:r>
      <w:r>
        <w:t>Contracts</w:t>
      </w:r>
      <w:r w:rsidRPr="00383ABB">
        <w:t>;</w:t>
      </w:r>
      <w:bookmarkStart w:id="10" w:name="_DV_C25"/>
    </w:p>
    <w:p w:rsidR="00A97B73" w:rsidRDefault="00A97B73" w:rsidP="00A97B73">
      <w:pPr>
        <w:pStyle w:val="Heading2"/>
        <w:numPr>
          <w:ilvl w:val="2"/>
          <w:numId w:val="1"/>
        </w:numPr>
      </w:pPr>
      <w:bookmarkStart w:id="11" w:name="_DV_C23"/>
      <w:r>
        <w:t>Borrower has delivered to Lender a copy of each Contract, together with all amendments, modifications, and renewals thereto in effect as of the Effective Date;</w:t>
      </w:r>
      <w:bookmarkStart w:id="12" w:name="_DV_C27"/>
      <w:bookmarkEnd w:id="11"/>
      <w:bookmarkEnd w:id="10"/>
    </w:p>
    <w:p w:rsidR="00A97B73" w:rsidRDefault="00A97B73" w:rsidP="00A97B73">
      <w:pPr>
        <w:pStyle w:val="Heading2"/>
        <w:numPr>
          <w:ilvl w:val="2"/>
          <w:numId w:val="1"/>
        </w:numPr>
      </w:pPr>
      <w:r w:rsidRPr="0094554C">
        <w:t>the execution, delivery and performance of this Assignment have been duly authorized by all necessary action and proceedings by or on behalf of Assignor, and no further approvals or filings of any kind, including any approval of or filing with any Governmental Authority, are required by or on behalf of Assignor as a condition to the valid execution, delivery and performance by Assignor of this Assignment</w:t>
      </w:r>
      <w:bookmarkEnd w:id="12"/>
      <w:r>
        <w:t>; and</w:t>
      </w:r>
    </w:p>
    <w:p w:rsidR="00A97B73" w:rsidRPr="0094554C" w:rsidRDefault="00A97B73" w:rsidP="00A97B73">
      <w:pPr>
        <w:pStyle w:val="Heading2"/>
        <w:numPr>
          <w:ilvl w:val="2"/>
          <w:numId w:val="1"/>
        </w:numPr>
      </w:pPr>
      <w:r>
        <w:t xml:space="preserve">except as set forth on </w:t>
      </w:r>
      <w:r w:rsidRPr="00B43FAD">
        <w:rPr>
          <w:u w:val="single"/>
        </w:rPr>
        <w:t>Exhibit</w:t>
      </w:r>
      <w:r>
        <w:rPr>
          <w:u w:val="single"/>
        </w:rPr>
        <w:t> </w:t>
      </w:r>
      <w:r w:rsidRPr="00B43FAD">
        <w:rPr>
          <w:u w:val="single"/>
        </w:rPr>
        <w:t>A</w:t>
      </w:r>
      <w:r>
        <w:t xml:space="preserve">, each Contract </w:t>
      </w:r>
      <w:r w:rsidRPr="000945BD">
        <w:fldChar w:fldCharType="begin"/>
      </w:r>
      <w:r w:rsidRPr="000945BD">
        <w:instrText xml:space="preserve"> LISTNUM </w:instrText>
      </w:r>
      <w:r w:rsidRPr="000945BD">
        <w:fldChar w:fldCharType="end"/>
      </w:r>
      <w:r w:rsidRPr="000945BD">
        <w:t> </w:t>
      </w:r>
      <w:r w:rsidR="003F1A3E">
        <w:t xml:space="preserve">is </w:t>
      </w:r>
      <w:r>
        <w:t xml:space="preserve">terminable for cause; and </w:t>
      </w:r>
      <w:r w:rsidRPr="000945BD">
        <w:fldChar w:fldCharType="begin"/>
      </w:r>
      <w:r w:rsidRPr="000945BD">
        <w:instrText xml:space="preserve"> LISTNUM </w:instrText>
      </w:r>
      <w:r w:rsidRPr="000945BD">
        <w:fldChar w:fldCharType="end"/>
      </w:r>
      <w:r w:rsidRPr="000945BD">
        <w:t xml:space="preserve"> shall be terminable, at Lender’s option, upon the occurrence and continuance of </w:t>
      </w:r>
      <w:r>
        <w:t>a</w:t>
      </w:r>
      <w:r w:rsidRPr="000945BD">
        <w:t xml:space="preserve"> Default</w:t>
      </w:r>
      <w:r>
        <w:t>.</w:t>
      </w:r>
    </w:p>
    <w:p w:rsidR="00A97B73" w:rsidRDefault="00A97B73" w:rsidP="00A97B73">
      <w:pPr>
        <w:pStyle w:val="Heading2"/>
      </w:pPr>
      <w:r>
        <w:t xml:space="preserve">With respect to each Material Contract listed on </w:t>
      </w:r>
      <w:r w:rsidRPr="0094554C">
        <w:rPr>
          <w:u w:val="single"/>
        </w:rPr>
        <w:t>Exhibit</w:t>
      </w:r>
      <w:r>
        <w:rPr>
          <w:u w:val="single"/>
        </w:rPr>
        <w:t> </w:t>
      </w:r>
      <w:r w:rsidRPr="0094554C">
        <w:rPr>
          <w:u w:val="single"/>
        </w:rPr>
        <w:t>A</w:t>
      </w:r>
      <w:r>
        <w:t>:</w:t>
      </w:r>
    </w:p>
    <w:p w:rsidR="00A97B73" w:rsidRDefault="00A97B73" w:rsidP="00A97B73">
      <w:pPr>
        <w:pStyle w:val="Heading2"/>
        <w:numPr>
          <w:ilvl w:val="2"/>
          <w:numId w:val="1"/>
        </w:numPr>
      </w:pPr>
      <w:r>
        <w:t xml:space="preserve">except as set forth on </w:t>
      </w:r>
      <w:r w:rsidRPr="00DE2510">
        <w:rPr>
          <w:u w:val="single"/>
        </w:rPr>
        <w:t>Exhibit</w:t>
      </w:r>
      <w:r>
        <w:rPr>
          <w:u w:val="single"/>
        </w:rPr>
        <w:t> A</w:t>
      </w:r>
      <w:r>
        <w:t>, each Material Contract is</w:t>
      </w:r>
      <w:r w:rsidRPr="000945BD">
        <w:t xml:space="preserve"> assignable</w:t>
      </w:r>
      <w:r>
        <w:t xml:space="preserve"> </w:t>
      </w:r>
      <w:r w:rsidRPr="000945BD">
        <w:t>and no previous assignment of</w:t>
      </w:r>
      <w:r>
        <w:t xml:space="preserve"> </w:t>
      </w:r>
      <w:r>
        <w:rPr>
          <w:szCs w:val="24"/>
        </w:rPr>
        <w:t>Assignor</w:t>
      </w:r>
      <w:r w:rsidRPr="00D35CB5">
        <w:rPr>
          <w:szCs w:val="24"/>
        </w:rPr>
        <w:t xml:space="preserve">’s </w:t>
      </w:r>
      <w:r w:rsidRPr="000945BD">
        <w:t xml:space="preserve">interest in the </w:t>
      </w:r>
      <w:r>
        <w:t xml:space="preserve">Material </w:t>
      </w:r>
      <w:r w:rsidRPr="000945BD">
        <w:t xml:space="preserve">Contracts has been made, and the </w:t>
      </w:r>
      <w:r>
        <w:t xml:space="preserve">Material </w:t>
      </w:r>
      <w:r w:rsidRPr="000945BD">
        <w:t>Contracts are in full force and effect</w:t>
      </w:r>
      <w:r>
        <w:t xml:space="preserve"> and are the valid and legally binding obligations of the parties thereto, enforceable</w:t>
      </w:r>
      <w:r w:rsidRPr="000945BD">
        <w:t xml:space="preserve"> in accordance with their respective terms</w:t>
      </w:r>
      <w:r>
        <w:t>,</w:t>
      </w:r>
      <w:r w:rsidRPr="000945BD">
        <w:t xml:space="preserve"> and t</w:t>
      </w:r>
      <w:r>
        <w:t>here are no defaults thereunder;</w:t>
      </w:r>
    </w:p>
    <w:p w:rsidR="00824282" w:rsidRDefault="00A97B73" w:rsidP="00A97B73">
      <w:pPr>
        <w:pStyle w:val="Heading2"/>
        <w:numPr>
          <w:ilvl w:val="2"/>
          <w:numId w:val="1"/>
        </w:numPr>
      </w:pPr>
      <w:r>
        <w:t xml:space="preserve">each Material Contract is listed on </w:t>
      </w:r>
      <w:r w:rsidRPr="0094554C">
        <w:rPr>
          <w:u w:val="single"/>
        </w:rPr>
        <w:t>Exhibit</w:t>
      </w:r>
      <w:r>
        <w:rPr>
          <w:u w:val="single"/>
        </w:rPr>
        <w:t> </w:t>
      </w:r>
      <w:r w:rsidRPr="0094554C">
        <w:rPr>
          <w:u w:val="single"/>
        </w:rPr>
        <w:t>A</w:t>
      </w:r>
      <w:r>
        <w:t>;</w:t>
      </w:r>
    </w:p>
    <w:p w:rsidR="00A97B73" w:rsidRDefault="00A97B73" w:rsidP="00A97B73">
      <w:pPr>
        <w:pStyle w:val="Heading2"/>
        <w:numPr>
          <w:ilvl w:val="2"/>
          <w:numId w:val="1"/>
        </w:numPr>
      </w:pPr>
      <w:r>
        <w:t>Assignor has obtained consent from all parties whose consent is required to effectively assign the Material Contracts; and</w:t>
      </w:r>
    </w:p>
    <w:p w:rsidR="00A97B73" w:rsidRDefault="00A97B73" w:rsidP="00A97B73">
      <w:pPr>
        <w:pStyle w:val="Heading2"/>
        <w:numPr>
          <w:ilvl w:val="2"/>
          <w:numId w:val="1"/>
        </w:numPr>
      </w:pPr>
      <w:r>
        <w:t>no previous assignment of any Material Contract has been made that has not been terminated (or will not be terminated in connection with the closing of the Mortgage Loan).</w:t>
      </w:r>
    </w:p>
    <w:p w:rsidR="00620D24" w:rsidRPr="000945BD" w:rsidRDefault="005D72A1" w:rsidP="00620D24">
      <w:pPr>
        <w:pStyle w:val="Heading1"/>
      </w:pPr>
      <w:bookmarkStart w:id="13" w:name="_Ref511904124"/>
      <w:r>
        <w:t>Assignor</w:t>
      </w:r>
      <w:r w:rsidR="00620D24" w:rsidRPr="000945BD">
        <w:t xml:space="preserve"> Covenants.</w:t>
      </w:r>
      <w:bookmarkEnd w:id="8"/>
      <w:bookmarkEnd w:id="9"/>
      <w:bookmarkEnd w:id="13"/>
    </w:p>
    <w:p w:rsidR="00A97B73" w:rsidRPr="000945BD" w:rsidRDefault="00A97B73" w:rsidP="00A97B73">
      <w:pPr>
        <w:pStyle w:val="BodyText"/>
        <w:keepNext/>
        <w:tabs>
          <w:tab w:val="clear" w:pos="-720"/>
        </w:tabs>
        <w:spacing w:after="240"/>
        <w:ind w:firstLine="720"/>
        <w:rPr>
          <w:b/>
          <w:spacing w:val="0"/>
          <w:szCs w:val="24"/>
        </w:rPr>
      </w:pPr>
      <w:bookmarkStart w:id="14" w:name="_Ref284491286"/>
      <w:bookmarkStart w:id="15" w:name="_Toc488305244"/>
      <w:r>
        <w:rPr>
          <w:spacing w:val="0"/>
          <w:szCs w:val="24"/>
        </w:rPr>
        <w:t>Assignor</w:t>
      </w:r>
      <w:r w:rsidRPr="000945BD">
        <w:rPr>
          <w:spacing w:val="0"/>
          <w:szCs w:val="24"/>
        </w:rPr>
        <w:t xml:space="preserve"> covenants with Lender that during the term of this Assignment:</w:t>
      </w:r>
    </w:p>
    <w:p w:rsidR="00A97B73" w:rsidRPr="000945BD" w:rsidRDefault="00A97B73" w:rsidP="00A97B73">
      <w:pPr>
        <w:pStyle w:val="Heading2"/>
      </w:pPr>
      <w:r>
        <w:t>Assignor</w:t>
      </w:r>
      <w:r w:rsidRPr="000945BD">
        <w:t xml:space="preserve"> shall not create, incur, assume or suffer to exist any lien </w:t>
      </w:r>
      <w:r>
        <w:t xml:space="preserve">on </w:t>
      </w:r>
      <w:r w:rsidRPr="000945BD">
        <w:t xml:space="preserve">or </w:t>
      </w:r>
      <w:r>
        <w:t xml:space="preserve">assign or </w:t>
      </w:r>
      <w:r w:rsidRPr="000945BD">
        <w:t>pledge any interest in the Contracts</w:t>
      </w:r>
      <w:r>
        <w:t xml:space="preserve"> except as provided herein</w:t>
      </w:r>
      <w:r w:rsidRPr="000945BD">
        <w:t>;</w:t>
      </w:r>
    </w:p>
    <w:p w:rsidR="00824282" w:rsidRDefault="00A97B73" w:rsidP="00A97B73">
      <w:pPr>
        <w:pStyle w:val="Heading2"/>
      </w:pPr>
      <w:bookmarkStart w:id="16" w:name="_Ref387149309"/>
      <w:bookmarkStart w:id="17" w:name="_Ref494174364"/>
      <w:r>
        <w:t>Assignor</w:t>
      </w:r>
      <w:r w:rsidRPr="000945BD">
        <w:t xml:space="preserve"> shall fully perform all of its obligations under the Contracts, and </w:t>
      </w:r>
      <w:r>
        <w:t>Assignor</w:t>
      </w:r>
      <w:r w:rsidRPr="000945BD">
        <w:t xml:space="preserve"> shall not assign, sell, pledge, transfer, mortgage or otherwise encumber its interests in any of the Contracts so long as this Assignment is in effect, or consent to any transfer, assignment or other disposition thereof without the written approval of Lender</w:t>
      </w:r>
      <w:r w:rsidR="00EE7D0A">
        <w:t>;</w:t>
      </w:r>
    </w:p>
    <w:p w:rsidR="00A97B73" w:rsidRDefault="00A97B73" w:rsidP="00A97B73">
      <w:pPr>
        <w:pStyle w:val="Heading2"/>
      </w:pPr>
      <w:r w:rsidRPr="000945BD">
        <w:t xml:space="preserve">Each </w:t>
      </w:r>
      <w:r>
        <w:t xml:space="preserve">Material </w:t>
      </w:r>
      <w:r w:rsidRPr="000945BD">
        <w:t xml:space="preserve">Contract entered into by </w:t>
      </w:r>
      <w:r>
        <w:t>Assignor s</w:t>
      </w:r>
      <w:r w:rsidRPr="000945BD">
        <w:t xml:space="preserve">ubsequent to the </w:t>
      </w:r>
      <w:r>
        <w:t>Effective Date shall be approved by Lender and shall provide</w:t>
      </w:r>
      <w:r w:rsidRPr="000945BD">
        <w:t xml:space="preserve"> </w:t>
      </w:r>
      <w:r w:rsidRPr="000945BD">
        <w:fldChar w:fldCharType="begin"/>
      </w:r>
      <w:r w:rsidRPr="000945BD">
        <w:instrText xml:space="preserve"> LISTNUM </w:instrText>
      </w:r>
      <w:r w:rsidRPr="000945BD">
        <w:fldChar w:fldCharType="end"/>
      </w:r>
      <w:r w:rsidRPr="000945BD">
        <w:t> that it sh</w:t>
      </w:r>
      <w:r>
        <w:t xml:space="preserve">all be terminable for cause; </w:t>
      </w:r>
      <w:r w:rsidRPr="000945BD">
        <w:fldChar w:fldCharType="begin"/>
      </w:r>
      <w:r w:rsidRPr="000945BD">
        <w:instrText xml:space="preserve"> LISTNUM </w:instrText>
      </w:r>
      <w:r w:rsidRPr="000945BD">
        <w:fldChar w:fldCharType="end"/>
      </w:r>
      <w:r w:rsidRPr="000945BD">
        <w:t xml:space="preserve"> that it shall be terminable, at Lender’s option, upon the occurrence and continuance of </w:t>
      </w:r>
      <w:r>
        <w:t>a</w:t>
      </w:r>
      <w:r w:rsidRPr="000945BD">
        <w:t xml:space="preserve"> Default</w:t>
      </w:r>
      <w:bookmarkEnd w:id="16"/>
      <w:r>
        <w:t xml:space="preserve"> without payment of any cancellation or termination fee, penalty or other liability;</w:t>
      </w:r>
      <w:bookmarkEnd w:id="17"/>
      <w:r>
        <w:t xml:space="preserve"> and </w:t>
      </w:r>
      <w:r w:rsidRPr="000945BD">
        <w:fldChar w:fldCharType="begin"/>
      </w:r>
      <w:r w:rsidRPr="000945BD">
        <w:instrText xml:space="preserve"> LISTNUM </w:instrText>
      </w:r>
      <w:r w:rsidRPr="000945BD">
        <w:fldChar w:fldCharType="end"/>
      </w:r>
      <w:r>
        <w:t xml:space="preserve"> that it shall be assignable to Lender and its successors and assigns;</w:t>
      </w:r>
    </w:p>
    <w:p w:rsidR="00A97B73" w:rsidRDefault="00A97B73" w:rsidP="00A97B73">
      <w:pPr>
        <w:pStyle w:val="Heading2"/>
      </w:pPr>
      <w:r>
        <w:t>Assignor shall give prompt notice to Lender of any claim of or notice of default under the Contracts given to or by Assignor, together with a copy of any such notice or claim if the same is in writing;</w:t>
      </w:r>
    </w:p>
    <w:p w:rsidR="00A97B73" w:rsidRDefault="00A97B73" w:rsidP="00A97B73">
      <w:pPr>
        <w:pStyle w:val="Heading2"/>
      </w:pPr>
      <w:r>
        <w:t>Assignor shall enforce, at the sole cost and expense of Assignor, the full and complete performance of each and every material duty and obligation of the Contracts to be performed by the other parties to the Contracts, to the extent Assignor elects to do so in its reasonable business judgment;</w:t>
      </w:r>
    </w:p>
    <w:p w:rsidR="00A97B73" w:rsidRDefault="00A97B73" w:rsidP="00A97B73">
      <w:pPr>
        <w:pStyle w:val="Heading2"/>
      </w:pPr>
      <w:r>
        <w:t>Assignor shall appear in and defend any action arising out of, or in any manner connected with, the Contracts or the duties, obligations, liabilities, and responsibilities of Assignor or any guarantor or surety thereunder or with respect thereto;</w:t>
      </w:r>
    </w:p>
    <w:p w:rsidR="00A97B73" w:rsidRDefault="00A97B73" w:rsidP="00A97B73">
      <w:pPr>
        <w:pStyle w:val="Heading2"/>
      </w:pPr>
      <w:r>
        <w:t xml:space="preserve">Borrower and any Assignor shall </w:t>
      </w:r>
      <w:r w:rsidRPr="0058233D">
        <w:t xml:space="preserve">not </w:t>
      </w:r>
      <w:r>
        <w:t xml:space="preserve">enter into, </w:t>
      </w:r>
      <w:r w:rsidRPr="0058233D">
        <w:t xml:space="preserve">terminate, modify, or amend any </w:t>
      </w:r>
      <w:r>
        <w:t>Material Contract</w:t>
      </w:r>
      <w:r w:rsidRPr="0058233D">
        <w:t xml:space="preserve"> </w:t>
      </w:r>
      <w:r>
        <w:t xml:space="preserve">in any material respect without Lender’s </w:t>
      </w:r>
      <w:r w:rsidRPr="0058233D">
        <w:t>prior written consent, which consent shall not be unreasonably withheld;</w:t>
      </w:r>
    </w:p>
    <w:p w:rsidR="00A97B73" w:rsidRDefault="00A97B73" w:rsidP="00A97B73">
      <w:pPr>
        <w:pStyle w:val="Heading2"/>
      </w:pPr>
      <w:r>
        <w:t xml:space="preserve">Assignor shall </w:t>
      </w:r>
      <w:r w:rsidRPr="0058233D">
        <w:t xml:space="preserve">ensure that all Contracts entered into by </w:t>
      </w:r>
      <w:r>
        <w:t>Assignor s</w:t>
      </w:r>
      <w:r w:rsidRPr="0058233D">
        <w:t>ubsequent to the date hereof are made subject to t</w:t>
      </w:r>
      <w:r>
        <w:t>he terms of this Assignment;</w:t>
      </w:r>
    </w:p>
    <w:p w:rsidR="00A97B73" w:rsidRDefault="00A97B73" w:rsidP="00A97B73">
      <w:pPr>
        <w:pStyle w:val="Heading2"/>
      </w:pPr>
      <w:r>
        <w:t>Assignor shall execute such further documents and agreements as may be necessary or appropriate to effectuate the purposes of this Assignment;</w:t>
      </w:r>
    </w:p>
    <w:p w:rsidR="00A97B73" w:rsidRDefault="00A97B73" w:rsidP="00A97B73">
      <w:pPr>
        <w:pStyle w:val="Heading2"/>
      </w:pPr>
      <w:r>
        <w:t>Assignor</w:t>
      </w:r>
      <w:r w:rsidRPr="000945BD">
        <w:t xml:space="preserve"> </w:t>
      </w:r>
      <w:r>
        <w:t>shall</w:t>
      </w:r>
      <w:r w:rsidRPr="000945BD">
        <w:t xml:space="preserve"> not perform any acts and has not executed, and shall not execute any instrument which would prevent Lender from exercising i</w:t>
      </w:r>
      <w:r>
        <w:t>ts rights under this Assignment; and</w:t>
      </w:r>
    </w:p>
    <w:p w:rsidR="00A97B73" w:rsidRPr="000945BD" w:rsidRDefault="00A97B73" w:rsidP="00A97B73">
      <w:pPr>
        <w:pStyle w:val="Heading2"/>
      </w:pPr>
      <w:r w:rsidRPr="000E6BCD">
        <w:rPr>
          <w:szCs w:val="24"/>
        </w:rPr>
        <w:t xml:space="preserve">Assignor will </w:t>
      </w:r>
      <w:r>
        <w:rPr>
          <w:szCs w:val="24"/>
        </w:rPr>
        <w:t xml:space="preserve">indemnify and </w:t>
      </w:r>
      <w:r w:rsidRPr="000E6BCD">
        <w:rPr>
          <w:szCs w:val="24"/>
        </w:rPr>
        <w:t xml:space="preserve">hold Lender and Lender’s stockholders, directors, officers, agents, and employees harmless from and against any </w:t>
      </w:r>
      <w:r w:rsidRPr="00B7727F">
        <w:t>and all liabilities, damages, losses, costs, expenses (including reasonable legal counsel fees and expenses)</w:t>
      </w:r>
      <w:r w:rsidRPr="000E6BCD">
        <w:rPr>
          <w:szCs w:val="24"/>
        </w:rPr>
        <w:t xml:space="preserve"> arising under or with respect to the </w:t>
      </w:r>
      <w:r>
        <w:rPr>
          <w:szCs w:val="24"/>
        </w:rPr>
        <w:t xml:space="preserve">Contracts </w:t>
      </w:r>
      <w:r w:rsidRPr="000E6BCD">
        <w:rPr>
          <w:szCs w:val="24"/>
        </w:rPr>
        <w:t>or Assignor’s performance under (or breach of) the Contract</w:t>
      </w:r>
      <w:r>
        <w:rPr>
          <w:szCs w:val="24"/>
        </w:rPr>
        <w:t>s</w:t>
      </w:r>
      <w:r>
        <w:t>.</w:t>
      </w:r>
    </w:p>
    <w:p w:rsidR="00620D24" w:rsidRPr="000945BD" w:rsidRDefault="00620D24" w:rsidP="00620D24">
      <w:pPr>
        <w:pStyle w:val="Heading1"/>
      </w:pPr>
      <w:r w:rsidRPr="000945BD">
        <w:t>Events of Default; Remedies.</w:t>
      </w:r>
      <w:bookmarkEnd w:id="14"/>
      <w:bookmarkEnd w:id="15"/>
    </w:p>
    <w:p w:rsidR="00DF36F7" w:rsidRDefault="00C72AFE" w:rsidP="00DF36F7">
      <w:pPr>
        <w:pStyle w:val="Heading2"/>
      </w:pPr>
      <w:r w:rsidRPr="000945BD">
        <w:t>Borrower</w:t>
      </w:r>
      <w:r>
        <w:t xml:space="preserve"> </w:t>
      </w:r>
      <w:r w:rsidR="0094128A" w:rsidRPr="0090147A">
        <w:rPr>
          <w:b/>
        </w:rPr>
        <w:t>[</w:t>
      </w:r>
      <w:r w:rsidRPr="0090147A">
        <w:rPr>
          <w:b/>
        </w:rPr>
        <w:t>and Assignor</w:t>
      </w:r>
      <w:r w:rsidR="0094128A" w:rsidRPr="0090147A">
        <w:rPr>
          <w:b/>
        </w:rPr>
        <w:t>]</w:t>
      </w:r>
      <w:r w:rsidRPr="000945BD">
        <w:t xml:space="preserve"> hereby acknowledge</w:t>
      </w:r>
      <w:r w:rsidR="00B50FA8" w:rsidRPr="0090147A">
        <w:rPr>
          <w:b/>
        </w:rPr>
        <w:t>[</w:t>
      </w:r>
      <w:r w:rsidR="0094128A" w:rsidRPr="0090147A">
        <w:rPr>
          <w:b/>
        </w:rPr>
        <w:t>s</w:t>
      </w:r>
      <w:r w:rsidR="00B50FA8" w:rsidRPr="0090147A">
        <w:rPr>
          <w:b/>
        </w:rPr>
        <w:t>]</w:t>
      </w:r>
      <w:r w:rsidRPr="000945BD">
        <w:t xml:space="preserve"> that any </w:t>
      </w:r>
      <w:r>
        <w:t>D</w:t>
      </w:r>
      <w:r w:rsidRPr="000945BD">
        <w:t xml:space="preserve">efault </w:t>
      </w:r>
      <w:r>
        <w:t>sh</w:t>
      </w:r>
      <w:r w:rsidRPr="000945BD">
        <w:t xml:space="preserve">all </w:t>
      </w:r>
      <w:r>
        <w:t xml:space="preserve">also </w:t>
      </w:r>
      <w:r w:rsidRPr="000945BD">
        <w:t xml:space="preserve">constitute an Event of Default </w:t>
      </w:r>
      <w:r>
        <w:t xml:space="preserve">under the Loan Agreement.  </w:t>
      </w:r>
      <w:r w:rsidR="001B5D70">
        <w:t xml:space="preserve">If a </w:t>
      </w:r>
      <w:r w:rsidRPr="000945BD">
        <w:t xml:space="preserve">Default has occurred and is continuing, </w:t>
      </w:r>
      <w:r>
        <w:t xml:space="preserve">to the extent permitted by applicable law, </w:t>
      </w:r>
      <w:r w:rsidRPr="000945BD">
        <w:t xml:space="preserve">Lender shall </w:t>
      </w:r>
      <w:r>
        <w:t>immediately have all</w:t>
      </w:r>
      <w:r w:rsidRPr="000945BD">
        <w:t xml:space="preserve"> right</w:t>
      </w:r>
      <w:r>
        <w:t>s, power and authority granted to Assignor</w:t>
      </w:r>
      <w:r w:rsidRPr="000945BD">
        <w:t xml:space="preserve"> </w:t>
      </w:r>
      <w:r>
        <w:t>under the Contracts.</w:t>
      </w:r>
      <w:bookmarkStart w:id="18" w:name="_Ref284493452"/>
    </w:p>
    <w:p w:rsidR="00DF36F7" w:rsidRPr="00DF36F7" w:rsidRDefault="00DF36F7" w:rsidP="00DF36F7">
      <w:pPr>
        <w:pStyle w:val="Heading2"/>
      </w:pPr>
      <w:r>
        <w:t>I</w:t>
      </w:r>
      <w:r w:rsidRPr="000945BD">
        <w:t xml:space="preserve">f </w:t>
      </w:r>
      <w:r w:rsidRPr="000945BD">
        <w:fldChar w:fldCharType="begin"/>
      </w:r>
      <w:r w:rsidRPr="000945BD">
        <w:instrText xml:space="preserve"> LISTNUM </w:instrText>
      </w:r>
      <w:r w:rsidRPr="000945BD">
        <w:fldChar w:fldCharType="end"/>
      </w:r>
      <w:r w:rsidRPr="000945BD">
        <w:t> </w:t>
      </w:r>
      <w:r>
        <w:t>Assignor</w:t>
      </w:r>
      <w:r w:rsidRPr="000945BD">
        <w:t xml:space="preserve"> fails to perform any of its obligations under this Assignment </w:t>
      </w:r>
      <w:r>
        <w:t>or causes a default under the Contracts after any applicable notice or cure periods</w:t>
      </w:r>
      <w:r w:rsidRPr="000945BD">
        <w:t xml:space="preserve">, or </w:t>
      </w:r>
      <w:r w:rsidRPr="000945BD">
        <w:fldChar w:fldCharType="begin"/>
      </w:r>
      <w:r w:rsidRPr="000945BD">
        <w:instrText xml:space="preserve"> LISTNUM </w:instrText>
      </w:r>
      <w:r w:rsidRPr="000945BD">
        <w:fldChar w:fldCharType="end"/>
      </w:r>
      <w:r w:rsidRPr="000945BD">
        <w:t xml:space="preserve"> any action or proceeding is commenced which purports to affect </w:t>
      </w:r>
      <w:r>
        <w:t>any Contract</w:t>
      </w:r>
      <w:r w:rsidRPr="000945BD">
        <w:t xml:space="preserve">, then Lender may, at its option, make such appearances, disburse such sums and take such actions as Lender reasonably deems necessary to perform such obligations of </w:t>
      </w:r>
      <w:r>
        <w:t>Assignor</w:t>
      </w:r>
      <w:r w:rsidRPr="000945BD">
        <w:t xml:space="preserve"> and to </w:t>
      </w:r>
      <w:r>
        <w:t xml:space="preserve">protect </w:t>
      </w:r>
      <w:r w:rsidRPr="000945BD">
        <w:t xml:space="preserve">Lender’s security, rights or interest, including </w:t>
      </w:r>
      <w:r w:rsidRPr="000945BD">
        <w:fldChar w:fldCharType="begin"/>
      </w:r>
      <w:r w:rsidRPr="000945BD">
        <w:instrText xml:space="preserve"> LISTNUM  \l 4 </w:instrText>
      </w:r>
      <w:r w:rsidRPr="000945BD">
        <w:fldChar w:fldCharType="end"/>
      </w:r>
      <w:r w:rsidRPr="000945BD">
        <w:t xml:space="preserve"> payment of fees and out-of-pocket expenses of attorneys, accountants, inspectors and consultants, and </w:t>
      </w:r>
      <w:r w:rsidRPr="000945BD">
        <w:fldChar w:fldCharType="begin"/>
      </w:r>
      <w:r w:rsidRPr="000945BD">
        <w:instrText xml:space="preserve"> LISTNUM  \l 4 </w:instrText>
      </w:r>
      <w:r w:rsidRPr="000945BD">
        <w:fldChar w:fldCharType="end"/>
      </w:r>
      <w:r w:rsidRPr="000945BD">
        <w:t> payment of any amounts required under this Assignment</w:t>
      </w:r>
      <w:r>
        <w:t xml:space="preserve"> or the Contracts</w:t>
      </w:r>
      <w:r w:rsidRPr="000945BD">
        <w:t xml:space="preserve"> which </w:t>
      </w:r>
      <w:r>
        <w:t>Assignor</w:t>
      </w:r>
      <w:r w:rsidRPr="000945BD">
        <w:t xml:space="preserve"> has failed to pay.  Any amounts disbursed by Lender under this Section</w:t>
      </w:r>
      <w:r w:rsidR="007167BB">
        <w:t xml:space="preserve"> </w:t>
      </w:r>
      <w:r w:rsidR="00EE7D0A">
        <w:fldChar w:fldCharType="begin"/>
      </w:r>
      <w:r w:rsidR="00EE7D0A">
        <w:instrText xml:space="preserve"> REF _Ref511897676 \r \h </w:instrText>
      </w:r>
      <w:r w:rsidR="00EE7D0A">
        <w:fldChar w:fldCharType="separate"/>
      </w:r>
      <w:r w:rsidR="005329CA">
        <w:t>6</w:t>
      </w:r>
      <w:r w:rsidR="00EE7D0A">
        <w:fldChar w:fldCharType="end"/>
      </w:r>
      <w:r w:rsidRPr="000945BD">
        <w:t>, or under any other provision of this Assignment that treats such disbursement as being made under this Section</w:t>
      </w:r>
      <w:r w:rsidR="007167BB">
        <w:t xml:space="preserve"> </w:t>
      </w:r>
      <w:r w:rsidR="00EE7D0A">
        <w:fldChar w:fldCharType="begin"/>
      </w:r>
      <w:r w:rsidR="00EE7D0A">
        <w:instrText xml:space="preserve"> REF _Ref511897682 \r \h </w:instrText>
      </w:r>
      <w:r w:rsidR="00EE7D0A">
        <w:fldChar w:fldCharType="separate"/>
      </w:r>
      <w:r w:rsidR="005329CA">
        <w:t>6</w:t>
      </w:r>
      <w:r w:rsidR="00EE7D0A">
        <w:fldChar w:fldCharType="end"/>
      </w:r>
      <w:r w:rsidRPr="000945BD">
        <w:t xml:space="preserve">, due to </w:t>
      </w:r>
      <w:r>
        <w:t>Assignor’s</w:t>
      </w:r>
      <w:r w:rsidRPr="000945BD">
        <w:t xml:space="preserve"> failure to perform its obligations</w:t>
      </w:r>
      <w:r>
        <w:t xml:space="preserve"> under this Assignment or the Contracts</w:t>
      </w:r>
      <w:r w:rsidRPr="000945BD">
        <w:t xml:space="preserve">, shall be immediately due and payable to Lender </w:t>
      </w:r>
      <w:r>
        <w:t xml:space="preserve">and </w:t>
      </w:r>
      <w:r w:rsidR="00DE2510">
        <w:t xml:space="preserve">Borrower </w:t>
      </w:r>
      <w:r w:rsidR="007D0078">
        <w:t xml:space="preserve">acknowledges that any such payment </w:t>
      </w:r>
      <w:r>
        <w:t xml:space="preserve">shall </w:t>
      </w:r>
      <w:r w:rsidRPr="00DF36F7">
        <w:rPr>
          <w:szCs w:val="24"/>
        </w:rPr>
        <w:t>become an additional part of the Indebtedness</w:t>
      </w:r>
      <w:r w:rsidRPr="000945BD">
        <w:t>.  The foregoing provisions shall not require Lender to incur any expense or take any action</w:t>
      </w:r>
      <w:r>
        <w:t>.</w:t>
      </w:r>
    </w:p>
    <w:p w:rsidR="00620D24" w:rsidRPr="007562E7" w:rsidRDefault="001B5D70" w:rsidP="00620D24">
      <w:pPr>
        <w:pStyle w:val="Heading2"/>
      </w:pPr>
      <w:r>
        <w:t xml:space="preserve">If a </w:t>
      </w:r>
      <w:r w:rsidR="00DF36F7" w:rsidRPr="000945BD">
        <w:t>Default has occurred and is continuing, Lender shall have the remedies of a secured party under the Uniform Commercial Code, in addition to all remedies provided by this Assignment or existing under applicable law.  In exercising any remedies, Lender may exercise its remedies against the UCC Collateral separately or together, and in any order, without in any way affecting the availability of Lender’s other remedies</w:t>
      </w:r>
      <w:r w:rsidR="00DF36F7">
        <w:t>.</w:t>
      </w:r>
      <w:bookmarkEnd w:id="18"/>
    </w:p>
    <w:p w:rsidR="00620D24" w:rsidRPr="000945BD" w:rsidRDefault="00620D24" w:rsidP="00620D24">
      <w:pPr>
        <w:pStyle w:val="Heading1"/>
      </w:pPr>
      <w:bookmarkStart w:id="19" w:name="_Toc488305245"/>
      <w:bookmarkStart w:id="20" w:name="_Ref511897676"/>
      <w:bookmarkStart w:id="21" w:name="_Ref511897682"/>
      <w:r w:rsidRPr="000945BD">
        <w:t>No Assumption of Obligations.</w:t>
      </w:r>
      <w:bookmarkEnd w:id="19"/>
      <w:bookmarkEnd w:id="20"/>
      <w:bookmarkEnd w:id="21"/>
    </w:p>
    <w:p w:rsidR="00620D24" w:rsidRPr="000945BD" w:rsidRDefault="00EB6B94" w:rsidP="00620D24">
      <w:pPr>
        <w:pStyle w:val="BodyText"/>
        <w:tabs>
          <w:tab w:val="clear" w:pos="-720"/>
        </w:tabs>
        <w:spacing w:after="240"/>
        <w:ind w:firstLine="720"/>
        <w:rPr>
          <w:spacing w:val="0"/>
          <w:szCs w:val="24"/>
        </w:rPr>
      </w:pPr>
      <w:r w:rsidRPr="00EB6B94">
        <w:rPr>
          <w:b/>
          <w:spacing w:val="0"/>
          <w:szCs w:val="24"/>
        </w:rPr>
        <w:t>[Borrower and]</w:t>
      </w:r>
      <w:r>
        <w:rPr>
          <w:spacing w:val="0"/>
          <w:szCs w:val="24"/>
        </w:rPr>
        <w:t xml:space="preserve"> </w:t>
      </w:r>
      <w:r w:rsidR="0099776F">
        <w:rPr>
          <w:spacing w:val="0"/>
          <w:szCs w:val="24"/>
        </w:rPr>
        <w:t xml:space="preserve">Assignor </w:t>
      </w:r>
      <w:r w:rsidR="00620D24" w:rsidRPr="000945BD">
        <w:rPr>
          <w:spacing w:val="0"/>
          <w:szCs w:val="24"/>
        </w:rPr>
        <w:t>agree</w:t>
      </w:r>
      <w:r w:rsidRPr="00EB6B94">
        <w:rPr>
          <w:b/>
          <w:spacing w:val="0"/>
          <w:szCs w:val="24"/>
        </w:rPr>
        <w:t>[</w:t>
      </w:r>
      <w:r w:rsidR="0099776F" w:rsidRPr="00EB6B94">
        <w:rPr>
          <w:b/>
          <w:spacing w:val="0"/>
          <w:szCs w:val="24"/>
        </w:rPr>
        <w:t>s</w:t>
      </w:r>
      <w:r w:rsidRPr="00EB6B94">
        <w:rPr>
          <w:b/>
          <w:spacing w:val="0"/>
          <w:szCs w:val="24"/>
        </w:rPr>
        <w:t>]</w:t>
      </w:r>
      <w:r w:rsidR="00620D24" w:rsidRPr="000945BD">
        <w:rPr>
          <w:spacing w:val="0"/>
          <w:szCs w:val="24"/>
        </w:rPr>
        <w:t xml:space="preserve"> that Lender does not assume any obligations or duties of </w:t>
      </w:r>
      <w:r w:rsidR="0099776F">
        <w:rPr>
          <w:spacing w:val="0"/>
          <w:szCs w:val="24"/>
        </w:rPr>
        <w:t>Assignor</w:t>
      </w:r>
      <w:r w:rsidR="00620D24" w:rsidRPr="000945BD">
        <w:rPr>
          <w:b/>
          <w:spacing w:val="0"/>
          <w:szCs w:val="24"/>
        </w:rPr>
        <w:t xml:space="preserve"> </w:t>
      </w:r>
      <w:r w:rsidR="00620D24" w:rsidRPr="000945BD">
        <w:rPr>
          <w:spacing w:val="0"/>
          <w:szCs w:val="24"/>
        </w:rPr>
        <w:t xml:space="preserve">concerning the </w:t>
      </w:r>
      <w:r w:rsidR="0099776F">
        <w:rPr>
          <w:spacing w:val="0"/>
          <w:szCs w:val="24"/>
        </w:rPr>
        <w:t>Contracts</w:t>
      </w:r>
      <w:r w:rsidR="00620D24" w:rsidRPr="000945BD">
        <w:rPr>
          <w:spacing w:val="0"/>
          <w:szCs w:val="24"/>
        </w:rPr>
        <w:t xml:space="preserve"> until and unless </w:t>
      </w:r>
      <w:r w:rsidR="002B6763" w:rsidRPr="000945BD">
        <w:rPr>
          <w:spacing w:val="0"/>
          <w:szCs w:val="24"/>
        </w:rPr>
        <w:t>Lender shall exercise its rights hereunder</w:t>
      </w:r>
      <w:r w:rsidR="002B6763">
        <w:rPr>
          <w:spacing w:val="0"/>
          <w:szCs w:val="24"/>
        </w:rPr>
        <w:t xml:space="preserve"> after a Foreclosure Event occurs</w:t>
      </w:r>
      <w:r w:rsidR="00620D24" w:rsidRPr="000945BD">
        <w:rPr>
          <w:spacing w:val="0"/>
          <w:szCs w:val="24"/>
        </w:rPr>
        <w:t>.</w:t>
      </w:r>
    </w:p>
    <w:p w:rsidR="00620D24" w:rsidRPr="000945BD" w:rsidRDefault="00620D24" w:rsidP="00620D24">
      <w:pPr>
        <w:pStyle w:val="Heading1"/>
      </w:pPr>
      <w:bookmarkStart w:id="22" w:name="_Ref284493338"/>
      <w:bookmarkStart w:id="23" w:name="_Toc488305246"/>
      <w:r w:rsidRPr="000945BD">
        <w:t>Power of Attorney.</w:t>
      </w:r>
      <w:bookmarkEnd w:id="22"/>
      <w:bookmarkEnd w:id="23"/>
    </w:p>
    <w:p w:rsidR="00620D24" w:rsidRPr="000945BD" w:rsidRDefault="00B50FA8" w:rsidP="00620D24">
      <w:pPr>
        <w:pStyle w:val="BodyText"/>
        <w:tabs>
          <w:tab w:val="clear" w:pos="-720"/>
        </w:tabs>
        <w:spacing w:after="240"/>
        <w:ind w:firstLine="720"/>
        <w:rPr>
          <w:spacing w:val="0"/>
          <w:szCs w:val="24"/>
        </w:rPr>
      </w:pPr>
      <w:r>
        <w:rPr>
          <w:spacing w:val="0"/>
          <w:szCs w:val="24"/>
        </w:rPr>
        <w:t>Subject t</w:t>
      </w:r>
      <w:r w:rsidR="00050E80">
        <w:rPr>
          <w:spacing w:val="0"/>
          <w:szCs w:val="24"/>
        </w:rPr>
        <w:t>o the terms</w:t>
      </w:r>
      <w:r>
        <w:rPr>
          <w:spacing w:val="0"/>
          <w:szCs w:val="24"/>
        </w:rPr>
        <w:t xml:space="preserve"> of Section 14.03 of the Loan Agreement, </w:t>
      </w:r>
      <w:r w:rsidR="0099776F">
        <w:rPr>
          <w:spacing w:val="0"/>
          <w:szCs w:val="24"/>
        </w:rPr>
        <w:t>Assignor</w:t>
      </w:r>
      <w:r w:rsidR="00620D24" w:rsidRPr="000945BD">
        <w:rPr>
          <w:b/>
          <w:spacing w:val="0"/>
          <w:szCs w:val="24"/>
        </w:rPr>
        <w:t xml:space="preserve"> </w:t>
      </w:r>
      <w:r w:rsidR="00620D24" w:rsidRPr="000945BD">
        <w:rPr>
          <w:spacing w:val="0"/>
          <w:szCs w:val="24"/>
        </w:rPr>
        <w:t>hereby irrevocably constitute</w:t>
      </w:r>
      <w:r w:rsidR="0099776F">
        <w:rPr>
          <w:spacing w:val="0"/>
          <w:szCs w:val="24"/>
        </w:rPr>
        <w:t>s</w:t>
      </w:r>
      <w:r w:rsidR="00620D24" w:rsidRPr="000945BD">
        <w:rPr>
          <w:spacing w:val="0"/>
          <w:szCs w:val="24"/>
        </w:rPr>
        <w:t xml:space="preserve"> and appoint</w:t>
      </w:r>
      <w:r w:rsidR="0099776F">
        <w:rPr>
          <w:spacing w:val="0"/>
          <w:szCs w:val="24"/>
        </w:rPr>
        <w:t>s</w:t>
      </w:r>
      <w:r w:rsidR="00620D24" w:rsidRPr="000945BD">
        <w:rPr>
          <w:spacing w:val="0"/>
          <w:szCs w:val="24"/>
        </w:rPr>
        <w:t xml:space="preserve"> Lender as </w:t>
      </w:r>
      <w:r w:rsidR="0099776F">
        <w:rPr>
          <w:spacing w:val="0"/>
          <w:szCs w:val="24"/>
        </w:rPr>
        <w:t>Assignor’s</w:t>
      </w:r>
      <w:r w:rsidR="00620D24" w:rsidRPr="000945BD">
        <w:rPr>
          <w:b/>
          <w:spacing w:val="0"/>
          <w:szCs w:val="24"/>
        </w:rPr>
        <w:t xml:space="preserve"> </w:t>
      </w:r>
      <w:r w:rsidR="00620D24" w:rsidRPr="000945BD">
        <w:rPr>
          <w:spacing w:val="0"/>
          <w:szCs w:val="24"/>
        </w:rPr>
        <w:t>attorney-in-fact to d</w:t>
      </w:r>
      <w:r w:rsidR="0099776F">
        <w:rPr>
          <w:spacing w:val="0"/>
          <w:szCs w:val="24"/>
        </w:rPr>
        <w:t>emand, receive and enforce its</w:t>
      </w:r>
      <w:r w:rsidR="00620D24" w:rsidRPr="000945BD">
        <w:rPr>
          <w:spacing w:val="0"/>
          <w:szCs w:val="24"/>
        </w:rPr>
        <w:t xml:space="preserve"> rights with respect to the provisions set forth in this Assignment, to give appropriate receipts, releases and satisfactions for and on </w:t>
      </w:r>
      <w:r w:rsidR="0099776F">
        <w:rPr>
          <w:spacing w:val="0"/>
          <w:szCs w:val="24"/>
        </w:rPr>
        <w:t>Assignor’</w:t>
      </w:r>
      <w:r w:rsidR="00620D24" w:rsidRPr="000945BD">
        <w:rPr>
          <w:spacing w:val="0"/>
          <w:szCs w:val="24"/>
        </w:rPr>
        <w:t xml:space="preserve">s behalf and to do any and all acts in </w:t>
      </w:r>
      <w:r w:rsidR="0099776F">
        <w:rPr>
          <w:spacing w:val="0"/>
          <w:szCs w:val="24"/>
        </w:rPr>
        <w:t>Assignor’s</w:t>
      </w:r>
      <w:r w:rsidR="00620D24" w:rsidRPr="000945BD">
        <w:rPr>
          <w:spacing w:val="0"/>
          <w:szCs w:val="24"/>
        </w:rPr>
        <w:t xml:space="preserve"> name or in the name of Lender with the same force and effect as </w:t>
      </w:r>
      <w:r w:rsidR="0099776F">
        <w:rPr>
          <w:spacing w:val="0"/>
          <w:szCs w:val="24"/>
        </w:rPr>
        <w:t>Assignor</w:t>
      </w:r>
      <w:r w:rsidR="00620D24" w:rsidRPr="000945BD">
        <w:rPr>
          <w:b/>
          <w:spacing w:val="0"/>
          <w:szCs w:val="24"/>
        </w:rPr>
        <w:t xml:space="preserve"> </w:t>
      </w:r>
      <w:r w:rsidR="00620D24" w:rsidRPr="000945BD">
        <w:rPr>
          <w:spacing w:val="0"/>
          <w:szCs w:val="24"/>
        </w:rPr>
        <w:t>could do if this Assignment had not been made.  The foregoing appointment shall be deemed to be coupled with an interest and irrevocable.</w:t>
      </w:r>
    </w:p>
    <w:p w:rsidR="00620D24" w:rsidRPr="000945BD" w:rsidRDefault="00620D24" w:rsidP="00620D24">
      <w:pPr>
        <w:pStyle w:val="Heading1"/>
      </w:pPr>
      <w:bookmarkStart w:id="24" w:name="_Toc488305247"/>
      <w:r w:rsidRPr="000945BD">
        <w:t>Lender Requests.</w:t>
      </w:r>
      <w:bookmarkEnd w:id="24"/>
    </w:p>
    <w:p w:rsidR="00620D24" w:rsidRPr="000945BD" w:rsidRDefault="00620D24" w:rsidP="00620D24">
      <w:pPr>
        <w:pStyle w:val="BodyText"/>
        <w:tabs>
          <w:tab w:val="clear" w:pos="-720"/>
        </w:tabs>
        <w:spacing w:after="240"/>
        <w:ind w:firstLine="720"/>
        <w:rPr>
          <w:spacing w:val="0"/>
          <w:szCs w:val="24"/>
        </w:rPr>
      </w:pPr>
      <w:r w:rsidRPr="000945BD">
        <w:rPr>
          <w:spacing w:val="0"/>
          <w:szCs w:val="24"/>
        </w:rPr>
        <w:t xml:space="preserve">Within ten (10) days of written request of Lender, </w:t>
      </w:r>
      <w:r w:rsidR="008517F3">
        <w:rPr>
          <w:spacing w:val="0"/>
          <w:szCs w:val="24"/>
        </w:rPr>
        <w:t>A</w:t>
      </w:r>
      <w:r w:rsidR="0099776F">
        <w:rPr>
          <w:spacing w:val="0"/>
          <w:szCs w:val="24"/>
        </w:rPr>
        <w:t>ssignor</w:t>
      </w:r>
      <w:r w:rsidRPr="000945BD">
        <w:rPr>
          <w:b/>
          <w:spacing w:val="0"/>
          <w:szCs w:val="24"/>
        </w:rPr>
        <w:t xml:space="preserve"> </w:t>
      </w:r>
      <w:r>
        <w:rPr>
          <w:spacing w:val="0"/>
          <w:szCs w:val="24"/>
        </w:rPr>
        <w:t>shall</w:t>
      </w:r>
      <w:r w:rsidRPr="000945BD">
        <w:rPr>
          <w:spacing w:val="0"/>
          <w:szCs w:val="24"/>
        </w:rPr>
        <w:t xml:space="preserve"> promptly furnish to Lender copies of all </w:t>
      </w:r>
      <w:r w:rsidR="0099776F">
        <w:rPr>
          <w:spacing w:val="0"/>
          <w:szCs w:val="24"/>
        </w:rPr>
        <w:t>Contracts</w:t>
      </w:r>
      <w:r w:rsidRPr="000945BD">
        <w:rPr>
          <w:spacing w:val="0"/>
          <w:szCs w:val="24"/>
        </w:rPr>
        <w:t xml:space="preserve"> and other items which </w:t>
      </w:r>
      <w:r w:rsidR="0099776F">
        <w:rPr>
          <w:spacing w:val="0"/>
          <w:szCs w:val="24"/>
        </w:rPr>
        <w:t>Assignor</w:t>
      </w:r>
      <w:r w:rsidRPr="000945BD">
        <w:rPr>
          <w:b/>
          <w:spacing w:val="0"/>
          <w:szCs w:val="24"/>
        </w:rPr>
        <w:t xml:space="preserve"> </w:t>
      </w:r>
      <w:r w:rsidRPr="000945BD">
        <w:rPr>
          <w:spacing w:val="0"/>
          <w:szCs w:val="24"/>
        </w:rPr>
        <w:t xml:space="preserve">is required to maintain or otherwise maintains under the </w:t>
      </w:r>
      <w:r w:rsidR="0099776F">
        <w:rPr>
          <w:spacing w:val="0"/>
          <w:szCs w:val="24"/>
        </w:rPr>
        <w:t>Contracts</w:t>
      </w:r>
      <w:r>
        <w:rPr>
          <w:spacing w:val="0"/>
          <w:szCs w:val="24"/>
        </w:rPr>
        <w:t xml:space="preserve"> </w:t>
      </w:r>
      <w:r w:rsidRPr="000945BD">
        <w:rPr>
          <w:spacing w:val="0"/>
          <w:szCs w:val="24"/>
        </w:rPr>
        <w:t xml:space="preserve">or which </w:t>
      </w:r>
      <w:r w:rsidR="0099776F">
        <w:rPr>
          <w:spacing w:val="0"/>
          <w:szCs w:val="24"/>
        </w:rPr>
        <w:t>Assignor</w:t>
      </w:r>
      <w:r w:rsidRPr="000945BD">
        <w:rPr>
          <w:b/>
          <w:spacing w:val="0"/>
          <w:szCs w:val="24"/>
        </w:rPr>
        <w:t xml:space="preserve"> </w:t>
      </w:r>
      <w:r w:rsidRPr="000945BD">
        <w:rPr>
          <w:spacing w:val="0"/>
          <w:szCs w:val="24"/>
        </w:rPr>
        <w:t xml:space="preserve">maintains for its own purposes with respect to the </w:t>
      </w:r>
      <w:r w:rsidR="0099776F">
        <w:rPr>
          <w:spacing w:val="0"/>
          <w:szCs w:val="24"/>
        </w:rPr>
        <w:t>Contracts</w:t>
      </w:r>
      <w:r w:rsidRPr="000945BD">
        <w:rPr>
          <w:spacing w:val="0"/>
          <w:szCs w:val="24"/>
        </w:rPr>
        <w:t>.</w:t>
      </w:r>
    </w:p>
    <w:p w:rsidR="00620D24" w:rsidRPr="000945BD" w:rsidRDefault="00620D24" w:rsidP="00620D24">
      <w:pPr>
        <w:pStyle w:val="Heading1"/>
      </w:pPr>
      <w:bookmarkStart w:id="25" w:name="_Ref279406294"/>
      <w:bookmarkStart w:id="26" w:name="_Toc488305248"/>
      <w:r w:rsidRPr="000945BD">
        <w:t>Notice.</w:t>
      </w:r>
      <w:bookmarkEnd w:id="25"/>
      <w:bookmarkEnd w:id="26"/>
    </w:p>
    <w:p w:rsidR="00620D24" w:rsidRPr="000945BD" w:rsidRDefault="00620D24" w:rsidP="00620D24">
      <w:pPr>
        <w:keepNext/>
        <w:numPr>
          <w:ilvl w:val="1"/>
          <w:numId w:val="3"/>
        </w:numPr>
        <w:spacing w:after="240"/>
        <w:rPr>
          <w:b/>
        </w:rPr>
      </w:pPr>
      <w:bookmarkStart w:id="27" w:name="_Toc263870619"/>
      <w:bookmarkStart w:id="28" w:name="_Toc264474026"/>
      <w:bookmarkStart w:id="29" w:name="_Toc266373273"/>
      <w:bookmarkStart w:id="30" w:name="_Toc271706543"/>
      <w:r w:rsidRPr="000945BD">
        <w:rPr>
          <w:b/>
        </w:rPr>
        <w:t>Process of Serving Notice.</w:t>
      </w:r>
      <w:bookmarkEnd w:id="27"/>
      <w:bookmarkEnd w:id="28"/>
      <w:bookmarkEnd w:id="29"/>
      <w:bookmarkEnd w:id="30"/>
    </w:p>
    <w:p w:rsidR="00620D24" w:rsidRPr="000945BD" w:rsidRDefault="00620D24" w:rsidP="00620D24">
      <w:pPr>
        <w:pStyle w:val="BodyText2"/>
        <w:spacing w:after="240" w:line="240" w:lineRule="auto"/>
        <w:ind w:firstLine="720"/>
        <w:jc w:val="both"/>
      </w:pPr>
      <w:r w:rsidRPr="000945BD">
        <w:t>All notices under this Assignment shall be:</w:t>
      </w:r>
    </w:p>
    <w:p w:rsidR="00620D24" w:rsidRPr="000945BD" w:rsidRDefault="00620D24" w:rsidP="00620D24">
      <w:pPr>
        <w:widowControl w:val="0"/>
        <w:numPr>
          <w:ilvl w:val="2"/>
          <w:numId w:val="2"/>
        </w:numPr>
        <w:spacing w:after="240"/>
      </w:pPr>
      <w:r w:rsidRPr="000945BD">
        <w:t>in writing and shall be:</w:t>
      </w:r>
    </w:p>
    <w:p w:rsidR="00620D24" w:rsidRPr="000945BD" w:rsidRDefault="00620D24" w:rsidP="00620D24">
      <w:pPr>
        <w:widowControl w:val="0"/>
        <w:numPr>
          <w:ilvl w:val="3"/>
          <w:numId w:val="2"/>
        </w:numPr>
        <w:spacing w:after="240"/>
      </w:pPr>
      <w:r w:rsidRPr="000945BD">
        <w:t>delivered, in person;</w:t>
      </w:r>
    </w:p>
    <w:p w:rsidR="00620D24" w:rsidRPr="000945BD" w:rsidRDefault="00620D24" w:rsidP="00620D24">
      <w:pPr>
        <w:widowControl w:val="0"/>
        <w:numPr>
          <w:ilvl w:val="3"/>
          <w:numId w:val="2"/>
        </w:numPr>
        <w:spacing w:after="240"/>
      </w:pPr>
      <w:r w:rsidRPr="000945BD">
        <w:t>mailed, postage prepaid, either by registered or certified delivery, return receipt requested;</w:t>
      </w:r>
    </w:p>
    <w:p w:rsidR="00620D24" w:rsidRPr="000945BD" w:rsidRDefault="00620D24" w:rsidP="00620D24">
      <w:pPr>
        <w:widowControl w:val="0"/>
        <w:numPr>
          <w:ilvl w:val="3"/>
          <w:numId w:val="2"/>
        </w:numPr>
        <w:spacing w:after="240"/>
      </w:pPr>
      <w:r w:rsidRPr="000945BD">
        <w:t>sent by overnight courier; or</w:t>
      </w:r>
    </w:p>
    <w:p w:rsidR="00620D24" w:rsidRPr="000945BD" w:rsidRDefault="00620D24" w:rsidP="00620D24">
      <w:pPr>
        <w:widowControl w:val="0"/>
        <w:numPr>
          <w:ilvl w:val="3"/>
          <w:numId w:val="2"/>
        </w:numPr>
        <w:spacing w:after="240"/>
      </w:pPr>
      <w:r w:rsidRPr="000945BD">
        <w:t>sent by electronic mail with originals to follow by overnight courier;</w:t>
      </w:r>
    </w:p>
    <w:p w:rsidR="00620D24" w:rsidRPr="000945BD" w:rsidRDefault="00620D24" w:rsidP="00620D24">
      <w:pPr>
        <w:widowControl w:val="0"/>
        <w:numPr>
          <w:ilvl w:val="2"/>
          <w:numId w:val="2"/>
        </w:numPr>
        <w:spacing w:after="240"/>
      </w:pPr>
      <w:r w:rsidRPr="000945BD">
        <w:t>addressed to the intended recipient at its respective address set forth at the end of this Assignment; and</w:t>
      </w:r>
    </w:p>
    <w:p w:rsidR="00620D24" w:rsidRPr="000945BD" w:rsidRDefault="00620D24" w:rsidP="00620D24">
      <w:pPr>
        <w:widowControl w:val="0"/>
        <w:numPr>
          <w:ilvl w:val="2"/>
          <w:numId w:val="2"/>
        </w:numPr>
        <w:spacing w:after="240"/>
      </w:pPr>
      <w:r w:rsidRPr="000945BD">
        <w:t>deemed given on the earlier to occur of:</w:t>
      </w:r>
    </w:p>
    <w:p w:rsidR="00620D24" w:rsidRPr="000945BD" w:rsidRDefault="00620D24" w:rsidP="00620D24">
      <w:pPr>
        <w:spacing w:after="240"/>
        <w:ind w:left="1440" w:firstLine="720"/>
      </w:pPr>
      <w:r w:rsidRPr="000945BD">
        <w:t>(A)</w:t>
      </w:r>
      <w:r w:rsidRPr="000945BD">
        <w:tab/>
        <w:t>the date when the notice is received by the addressee; or</w:t>
      </w:r>
    </w:p>
    <w:p w:rsidR="00620D24" w:rsidRPr="000945BD" w:rsidRDefault="00620D24" w:rsidP="00620D24">
      <w:pPr>
        <w:spacing w:after="240"/>
        <w:ind w:left="1440" w:firstLine="720"/>
      </w:pPr>
      <w:r w:rsidRPr="000945BD">
        <w:t>(B)</w:t>
      </w:r>
      <w:r w:rsidRPr="000945BD">
        <w:tab/>
        <w:t>if the recipient refuses or rejects delivery, the date on which the notice is so refused or rejected, as conclusively established by the records of the United States Postal Service or any express courier service.</w:t>
      </w:r>
    </w:p>
    <w:p w:rsidR="00620D24" w:rsidRPr="000945BD" w:rsidRDefault="00620D24" w:rsidP="00620D24">
      <w:pPr>
        <w:keepNext/>
        <w:widowControl w:val="0"/>
        <w:numPr>
          <w:ilvl w:val="1"/>
          <w:numId w:val="3"/>
        </w:numPr>
        <w:spacing w:after="240"/>
        <w:rPr>
          <w:b/>
        </w:rPr>
      </w:pPr>
      <w:bookmarkStart w:id="31" w:name="_Toc263870620"/>
      <w:bookmarkStart w:id="32" w:name="_Toc264474027"/>
      <w:bookmarkStart w:id="33" w:name="_Toc266373274"/>
      <w:bookmarkStart w:id="34" w:name="_Toc278783141"/>
      <w:r w:rsidRPr="000945BD">
        <w:rPr>
          <w:b/>
        </w:rPr>
        <w:t>Change of Address.</w:t>
      </w:r>
      <w:bookmarkEnd w:id="31"/>
      <w:bookmarkEnd w:id="32"/>
      <w:bookmarkEnd w:id="33"/>
      <w:bookmarkEnd w:id="34"/>
    </w:p>
    <w:p w:rsidR="00620D24" w:rsidRPr="000945BD" w:rsidRDefault="00620D24" w:rsidP="00620D24">
      <w:pPr>
        <w:pStyle w:val="BodyText2"/>
        <w:spacing w:after="240" w:line="240" w:lineRule="auto"/>
        <w:ind w:firstLine="720"/>
        <w:jc w:val="both"/>
      </w:pPr>
      <w:r w:rsidRPr="000945BD">
        <w:t>Any party to this Assignment may change the address to which notices intended for it are to be directed by means of notice given to the other parties to this Assignment in accordance with this Section</w:t>
      </w:r>
      <w:r w:rsidR="00AF77CC">
        <w:t xml:space="preserve"> </w:t>
      </w:r>
      <w:r w:rsidR="00AF77CC">
        <w:fldChar w:fldCharType="begin"/>
      </w:r>
      <w:r w:rsidR="00AF77CC">
        <w:instrText xml:space="preserve"> REF _Ref279406294 \n \h </w:instrText>
      </w:r>
      <w:r w:rsidR="00AF77CC">
        <w:fldChar w:fldCharType="separate"/>
      </w:r>
      <w:r w:rsidR="00C437F7">
        <w:t>9</w:t>
      </w:r>
      <w:r w:rsidR="00AF77CC">
        <w:fldChar w:fldCharType="end"/>
      </w:r>
      <w:r w:rsidRPr="000945BD">
        <w:t>.</w:t>
      </w:r>
    </w:p>
    <w:p w:rsidR="00620D24" w:rsidRPr="000945BD" w:rsidRDefault="00620D24" w:rsidP="00620D24">
      <w:pPr>
        <w:keepNext/>
        <w:widowControl w:val="0"/>
        <w:numPr>
          <w:ilvl w:val="1"/>
          <w:numId w:val="3"/>
        </w:numPr>
        <w:spacing w:after="240"/>
        <w:rPr>
          <w:b/>
        </w:rPr>
      </w:pPr>
      <w:r w:rsidRPr="000945BD">
        <w:rPr>
          <w:b/>
        </w:rPr>
        <w:t>Default Method of Notice.</w:t>
      </w:r>
    </w:p>
    <w:p w:rsidR="00620D24" w:rsidRPr="000945BD" w:rsidRDefault="00620D24" w:rsidP="00620D24">
      <w:pPr>
        <w:pStyle w:val="BodyText2"/>
        <w:spacing w:after="240" w:line="240" w:lineRule="auto"/>
        <w:ind w:firstLine="720"/>
        <w:jc w:val="both"/>
      </w:pPr>
      <w:r w:rsidRPr="000945BD">
        <w:t>Any required notice under this Assignment which does not specify how notices are to be given shall be given in accordance with this Section</w:t>
      </w:r>
      <w:r w:rsidR="00AF77CC">
        <w:t xml:space="preserve"> </w:t>
      </w:r>
      <w:r w:rsidR="00AF77CC">
        <w:fldChar w:fldCharType="begin"/>
      </w:r>
      <w:r w:rsidR="00AF77CC">
        <w:instrText xml:space="preserve"> REF _Ref279406294 \n \h </w:instrText>
      </w:r>
      <w:r w:rsidR="00AF77CC">
        <w:fldChar w:fldCharType="separate"/>
      </w:r>
      <w:r w:rsidR="00C437F7">
        <w:t>9</w:t>
      </w:r>
      <w:r w:rsidR="00AF77CC">
        <w:fldChar w:fldCharType="end"/>
      </w:r>
      <w:r w:rsidRPr="000945BD">
        <w:t>.</w:t>
      </w:r>
    </w:p>
    <w:p w:rsidR="00620D24" w:rsidRPr="000945BD" w:rsidRDefault="00620D24" w:rsidP="00620D24">
      <w:pPr>
        <w:keepNext/>
        <w:widowControl w:val="0"/>
        <w:numPr>
          <w:ilvl w:val="1"/>
          <w:numId w:val="3"/>
        </w:numPr>
        <w:spacing w:after="240"/>
        <w:rPr>
          <w:b/>
        </w:rPr>
      </w:pPr>
      <w:r w:rsidRPr="000945BD">
        <w:rPr>
          <w:b/>
        </w:rPr>
        <w:t>Receipt of Notices.</w:t>
      </w:r>
    </w:p>
    <w:p w:rsidR="00620D24" w:rsidRPr="000945BD" w:rsidRDefault="00EF0F6D" w:rsidP="00620D24">
      <w:pPr>
        <w:suppressAutoHyphens/>
        <w:spacing w:after="240"/>
        <w:ind w:firstLine="720"/>
        <w:rPr>
          <w:b/>
        </w:rPr>
      </w:pPr>
      <w:r>
        <w:t>Assignor</w:t>
      </w:r>
      <w:r w:rsidR="00620D24" w:rsidRPr="000945BD">
        <w:t xml:space="preserve"> and Lender shall not refuse or reject delivery of any notice given in accordance with this Assignment.  Each party is required to acknowledge, in writing, the receipt of any notice upon request by the other party.</w:t>
      </w:r>
    </w:p>
    <w:p w:rsidR="003E2ECD" w:rsidRDefault="00B7727F" w:rsidP="00A67126">
      <w:pPr>
        <w:pStyle w:val="Heading1"/>
        <w:tabs>
          <w:tab w:val="left" w:pos="4140"/>
        </w:tabs>
      </w:pPr>
      <w:bookmarkStart w:id="35" w:name="_Toc488305249"/>
      <w:r>
        <w:t>Indemnification</w:t>
      </w:r>
      <w:bookmarkEnd w:id="35"/>
      <w:r w:rsidR="00A4586A">
        <w:t>.</w:t>
      </w:r>
    </w:p>
    <w:p w:rsidR="00B7727F" w:rsidRPr="00B7727F" w:rsidRDefault="00B7727F" w:rsidP="007167BB">
      <w:pPr>
        <w:pStyle w:val="Heading1"/>
        <w:keepNext w:val="0"/>
        <w:numPr>
          <w:ilvl w:val="0"/>
          <w:numId w:val="0"/>
        </w:numPr>
        <w:ind w:firstLine="720"/>
        <w:rPr>
          <w:rFonts w:ascii="Times New Roman" w:hAnsi="Times New Roman"/>
          <w:b w:val="0"/>
        </w:rPr>
      </w:pPr>
      <w:bookmarkStart w:id="36" w:name="_Toc488305251"/>
      <w:r>
        <w:rPr>
          <w:rFonts w:ascii="Times New Roman" w:hAnsi="Times New Roman"/>
          <w:b w:val="0"/>
        </w:rPr>
        <w:t xml:space="preserve">Lender </w:t>
      </w:r>
      <w:r w:rsidRPr="00B7727F">
        <w:rPr>
          <w:rFonts w:ascii="Times New Roman" w:hAnsi="Times New Roman"/>
          <w:b w:val="0"/>
        </w:rPr>
        <w:t xml:space="preserve">shall have no obligation to perform or satisfy any duty or obligation of </w:t>
      </w:r>
      <w:r>
        <w:rPr>
          <w:rFonts w:ascii="Times New Roman" w:hAnsi="Times New Roman"/>
          <w:b w:val="0"/>
        </w:rPr>
        <w:t xml:space="preserve">Assignor </w:t>
      </w:r>
      <w:r w:rsidRPr="00B7727F">
        <w:rPr>
          <w:rFonts w:ascii="Times New Roman" w:hAnsi="Times New Roman"/>
          <w:b w:val="0"/>
        </w:rPr>
        <w:t xml:space="preserve">under the Contracts.  </w:t>
      </w:r>
      <w:r>
        <w:rPr>
          <w:rFonts w:ascii="Times New Roman" w:hAnsi="Times New Roman"/>
          <w:b w:val="0"/>
        </w:rPr>
        <w:t>Assignor</w:t>
      </w:r>
      <w:r w:rsidRPr="00B7727F">
        <w:rPr>
          <w:rFonts w:ascii="Times New Roman" w:hAnsi="Times New Roman"/>
          <w:b w:val="0"/>
        </w:rPr>
        <w:t xml:space="preserve"> shall and does hereby indemnify, defend and hold </w:t>
      </w:r>
      <w:r>
        <w:rPr>
          <w:rFonts w:ascii="Times New Roman" w:hAnsi="Times New Roman"/>
          <w:b w:val="0"/>
        </w:rPr>
        <w:t>Lender</w:t>
      </w:r>
      <w:r w:rsidRPr="00B7727F">
        <w:rPr>
          <w:rFonts w:ascii="Times New Roman" w:hAnsi="Times New Roman"/>
          <w:b w:val="0"/>
        </w:rPr>
        <w:t xml:space="preserve"> harmless from, against, and in respect of:</w:t>
      </w:r>
      <w:bookmarkEnd w:id="36"/>
    </w:p>
    <w:p w:rsidR="00B7727F" w:rsidRPr="00B7727F" w:rsidRDefault="00B7727F" w:rsidP="007167BB">
      <w:pPr>
        <w:pStyle w:val="Heading1"/>
        <w:keepNext w:val="0"/>
        <w:numPr>
          <w:ilvl w:val="0"/>
          <w:numId w:val="16"/>
        </w:numPr>
        <w:ind w:left="0" w:firstLine="720"/>
        <w:rPr>
          <w:rFonts w:ascii="Times New Roman" w:hAnsi="Times New Roman"/>
          <w:b w:val="0"/>
        </w:rPr>
      </w:pPr>
      <w:bookmarkStart w:id="37" w:name="_Toc488305252"/>
      <w:bookmarkStart w:id="38" w:name="_Ref494174507"/>
      <w:r w:rsidRPr="00B7727F">
        <w:rPr>
          <w:rFonts w:ascii="Times New Roman" w:hAnsi="Times New Roman"/>
          <w:b w:val="0"/>
        </w:rPr>
        <w:t>any and all actions, causes of action, suits, claims, demands, judgments, proceedings, and investigations (or any appeal thereof or relative thereto or othe</w:t>
      </w:r>
      <w:r w:rsidR="007167BB">
        <w:rPr>
          <w:rFonts w:ascii="Times New Roman" w:hAnsi="Times New Roman"/>
          <w:b w:val="0"/>
        </w:rPr>
        <w:t>r review thereof), of any kind</w:t>
      </w:r>
      <w:r w:rsidRPr="00B7727F">
        <w:rPr>
          <w:rFonts w:ascii="Times New Roman" w:hAnsi="Times New Roman"/>
          <w:b w:val="0"/>
        </w:rPr>
        <w:t xml:space="preserve"> arising out of, by reason of, as a result of, or in connection with the </w:t>
      </w:r>
      <w:r>
        <w:rPr>
          <w:rFonts w:ascii="Times New Roman" w:hAnsi="Times New Roman"/>
          <w:b w:val="0"/>
        </w:rPr>
        <w:t>Contracts</w:t>
      </w:r>
      <w:r w:rsidR="00221387">
        <w:rPr>
          <w:rFonts w:ascii="Times New Roman" w:hAnsi="Times New Roman"/>
          <w:b w:val="0"/>
        </w:rPr>
        <w:t xml:space="preserve"> or this Assignment</w:t>
      </w:r>
      <w:r w:rsidRPr="00B7727F">
        <w:rPr>
          <w:rFonts w:ascii="Times New Roman" w:hAnsi="Times New Roman"/>
          <w:b w:val="0"/>
        </w:rPr>
        <w:t>; and</w:t>
      </w:r>
      <w:bookmarkEnd w:id="37"/>
      <w:bookmarkEnd w:id="38"/>
    </w:p>
    <w:p w:rsidR="00B7727F" w:rsidRDefault="00B7727F" w:rsidP="007167BB">
      <w:pPr>
        <w:pStyle w:val="Heading1"/>
        <w:keepNext w:val="0"/>
        <w:numPr>
          <w:ilvl w:val="0"/>
          <w:numId w:val="16"/>
        </w:numPr>
        <w:ind w:left="0" w:firstLine="720"/>
      </w:pPr>
      <w:bookmarkStart w:id="39" w:name="_Toc488305253"/>
      <w:r w:rsidRPr="00B7727F">
        <w:rPr>
          <w:rFonts w:ascii="Times New Roman" w:hAnsi="Times New Roman"/>
          <w:b w:val="0"/>
        </w:rPr>
        <w:t xml:space="preserve">any and all liabilities, damages, losses, costs, expenses (including reasonable legal counsel fees and expenses); amounts paid in compromise or settlement; and amounts suffered, incurred, or sustained </w:t>
      </w:r>
      <w:r>
        <w:rPr>
          <w:rFonts w:ascii="Times New Roman" w:hAnsi="Times New Roman"/>
          <w:b w:val="0"/>
        </w:rPr>
        <w:t>by Lender</w:t>
      </w:r>
      <w:r w:rsidRPr="00B7727F">
        <w:rPr>
          <w:rFonts w:ascii="Times New Roman" w:hAnsi="Times New Roman"/>
          <w:b w:val="0"/>
        </w:rPr>
        <w:t xml:space="preserve"> as a result of, by reason of, or in connection with any of the matters covered by the immediately preceding clause </w:t>
      </w:r>
      <w:r w:rsidR="007167BB">
        <w:rPr>
          <w:rFonts w:ascii="Times New Roman" w:hAnsi="Times New Roman"/>
          <w:b w:val="0"/>
        </w:rPr>
        <w:fldChar w:fldCharType="begin"/>
      </w:r>
      <w:r w:rsidR="007167BB">
        <w:rPr>
          <w:rFonts w:ascii="Times New Roman" w:hAnsi="Times New Roman"/>
          <w:b w:val="0"/>
        </w:rPr>
        <w:instrText xml:space="preserve"> REF _Ref494174507 \n \h </w:instrText>
      </w:r>
      <w:r w:rsidR="007167BB">
        <w:rPr>
          <w:rFonts w:ascii="Times New Roman" w:hAnsi="Times New Roman"/>
          <w:b w:val="0"/>
        </w:rPr>
      </w:r>
      <w:r w:rsidR="007167BB">
        <w:rPr>
          <w:rFonts w:ascii="Times New Roman" w:hAnsi="Times New Roman"/>
          <w:b w:val="0"/>
        </w:rPr>
        <w:fldChar w:fldCharType="separate"/>
      </w:r>
      <w:r w:rsidR="00C437F7">
        <w:rPr>
          <w:rFonts w:ascii="Times New Roman" w:hAnsi="Times New Roman"/>
          <w:b w:val="0"/>
        </w:rPr>
        <w:t>(a)</w:t>
      </w:r>
      <w:r w:rsidR="007167BB">
        <w:rPr>
          <w:rFonts w:ascii="Times New Roman" w:hAnsi="Times New Roman"/>
          <w:b w:val="0"/>
        </w:rPr>
        <w:fldChar w:fldCharType="end"/>
      </w:r>
      <w:r w:rsidRPr="00B7727F">
        <w:rPr>
          <w:rFonts w:ascii="Times New Roman" w:hAnsi="Times New Roman"/>
          <w:b w:val="0"/>
        </w:rPr>
        <w:t xml:space="preserve"> provided, however, such indemnity shall not apply in the event any such actions, causes of action, suits, claims, demands, judgments, proceedings, and investigations (or any appeal thereof or relative thereto or other review thereof), are caused by the gross negligence or willful misconduct of</w:t>
      </w:r>
      <w:r>
        <w:rPr>
          <w:rFonts w:ascii="Times New Roman" w:hAnsi="Times New Roman"/>
          <w:b w:val="0"/>
        </w:rPr>
        <w:t xml:space="preserve"> Lender</w:t>
      </w:r>
      <w:r w:rsidRPr="00B7727F">
        <w:rPr>
          <w:rFonts w:ascii="Times New Roman" w:hAnsi="Times New Roman"/>
          <w:b w:val="0"/>
        </w:rPr>
        <w:t xml:space="preserve"> as determined by a court of competent jurisdiction pursuant to a final non-appealable court order.</w:t>
      </w:r>
      <w:bookmarkEnd w:id="39"/>
    </w:p>
    <w:p w:rsidR="00620D24" w:rsidRPr="000945BD" w:rsidRDefault="00620D24" w:rsidP="00620D24">
      <w:pPr>
        <w:pStyle w:val="Heading1"/>
      </w:pPr>
      <w:bookmarkStart w:id="40" w:name="_Toc488305254"/>
      <w:r w:rsidRPr="000945BD">
        <w:t>Counterparts.</w:t>
      </w:r>
      <w:bookmarkEnd w:id="40"/>
    </w:p>
    <w:p w:rsidR="00620D24" w:rsidRPr="000945BD" w:rsidRDefault="00620D24" w:rsidP="00620D24">
      <w:pPr>
        <w:pStyle w:val="BodyText"/>
        <w:tabs>
          <w:tab w:val="clear" w:pos="-720"/>
        </w:tabs>
        <w:spacing w:after="240"/>
        <w:ind w:firstLine="720"/>
        <w:rPr>
          <w:b/>
          <w:spacing w:val="0"/>
          <w:szCs w:val="24"/>
        </w:rPr>
      </w:pPr>
      <w:r w:rsidRPr="000945BD">
        <w:rPr>
          <w:spacing w:val="0"/>
          <w:szCs w:val="24"/>
        </w:rPr>
        <w:t>This Assignment may be executed in any number of counterparts, each of which shall be considered an original for all purposes; provided, however, that all such counterparts shall constitute one and the same instrument.</w:t>
      </w:r>
    </w:p>
    <w:p w:rsidR="00620D24" w:rsidRPr="000945BD" w:rsidRDefault="00620D24" w:rsidP="00620D24">
      <w:pPr>
        <w:pStyle w:val="Heading1"/>
      </w:pPr>
      <w:bookmarkStart w:id="41" w:name="_Toc488305255"/>
      <w:r w:rsidRPr="000945BD">
        <w:t>Governing Law.</w:t>
      </w:r>
      <w:bookmarkEnd w:id="41"/>
    </w:p>
    <w:p w:rsidR="00620D24" w:rsidRPr="000945BD" w:rsidRDefault="00620D24" w:rsidP="00620D24">
      <w:pPr>
        <w:pStyle w:val="Heading2"/>
      </w:pPr>
      <w:r w:rsidRPr="000945BD">
        <w:t>This Assignment shall be governed by and construed in accordance with the laws of the Property Jurisdiction, and applicable federal law.</w:t>
      </w:r>
    </w:p>
    <w:p w:rsidR="00620D24" w:rsidRPr="000945BD" w:rsidRDefault="008517F3" w:rsidP="00620D24">
      <w:pPr>
        <w:pStyle w:val="Heading2"/>
      </w:pPr>
      <w:r>
        <w:rPr>
          <w:szCs w:val="24"/>
        </w:rPr>
        <w:t>Assignor</w:t>
      </w:r>
      <w:r w:rsidRPr="000945BD">
        <w:rPr>
          <w:szCs w:val="24"/>
        </w:rPr>
        <w:t xml:space="preserve"> </w:t>
      </w:r>
      <w:r w:rsidRPr="0090147A">
        <w:rPr>
          <w:b/>
          <w:szCs w:val="24"/>
        </w:rPr>
        <w:t>[and Borrower]</w:t>
      </w:r>
      <w:r>
        <w:rPr>
          <w:szCs w:val="24"/>
        </w:rPr>
        <w:t xml:space="preserve"> </w:t>
      </w:r>
      <w:r w:rsidRPr="000945BD">
        <w:rPr>
          <w:szCs w:val="24"/>
        </w:rPr>
        <w:t>agree</w:t>
      </w:r>
      <w:r w:rsidRPr="0090147A">
        <w:rPr>
          <w:b/>
          <w:szCs w:val="24"/>
        </w:rPr>
        <w:t>[s]</w:t>
      </w:r>
      <w:r w:rsidRPr="000945BD">
        <w:rPr>
          <w:szCs w:val="24"/>
        </w:rPr>
        <w:t xml:space="preserve"> </w:t>
      </w:r>
      <w:r w:rsidRPr="000945BD">
        <w:t xml:space="preserve">that any controversy arising under or in relation to this Assignment shall be litigated exclusively in the Property Jurisdiction and </w:t>
      </w:r>
      <w:r>
        <w:rPr>
          <w:szCs w:val="24"/>
        </w:rPr>
        <w:t xml:space="preserve">Assignor </w:t>
      </w:r>
      <w:r w:rsidRPr="0090147A">
        <w:rPr>
          <w:b/>
          <w:szCs w:val="24"/>
        </w:rPr>
        <w:t>[and Borrower]</w:t>
      </w:r>
      <w:r w:rsidRPr="000945BD">
        <w:rPr>
          <w:szCs w:val="24"/>
        </w:rPr>
        <w:t xml:space="preserve"> </w:t>
      </w:r>
      <w:r w:rsidRPr="000945BD">
        <w:t>irrevocably consent</w:t>
      </w:r>
      <w:r w:rsidRPr="0090147A">
        <w:rPr>
          <w:b/>
        </w:rPr>
        <w:t>[s]</w:t>
      </w:r>
      <w:r w:rsidRPr="000945BD">
        <w:t xml:space="preserve"> to service, jurisdiction, and venue of such course for any such litigation and waive any other venue to which</w:t>
      </w:r>
      <w:r w:rsidRPr="000945BD">
        <w:rPr>
          <w:szCs w:val="24"/>
        </w:rPr>
        <w:t xml:space="preserve"> </w:t>
      </w:r>
      <w:r>
        <w:rPr>
          <w:szCs w:val="24"/>
        </w:rPr>
        <w:t>Assignor</w:t>
      </w:r>
      <w:r w:rsidRPr="000945BD">
        <w:rPr>
          <w:szCs w:val="24"/>
        </w:rPr>
        <w:t xml:space="preserve"> </w:t>
      </w:r>
      <w:r w:rsidRPr="0090147A">
        <w:rPr>
          <w:b/>
          <w:szCs w:val="24"/>
        </w:rPr>
        <w:t>[or Borrower]</w:t>
      </w:r>
      <w:r>
        <w:rPr>
          <w:szCs w:val="24"/>
        </w:rPr>
        <w:t xml:space="preserve"> </w:t>
      </w:r>
      <w:r w:rsidRPr="000945BD">
        <w:t>might be entitled by virtue of domicile, habitual residence or otherwise</w:t>
      </w:r>
      <w:r w:rsidR="00620D24" w:rsidRPr="000945BD">
        <w:t>.</w:t>
      </w:r>
    </w:p>
    <w:p w:rsidR="00620D24" w:rsidRPr="000945BD" w:rsidRDefault="00620D24" w:rsidP="00620D24">
      <w:pPr>
        <w:pStyle w:val="Heading1"/>
      </w:pPr>
      <w:bookmarkStart w:id="42" w:name="_Toc488305256"/>
      <w:r w:rsidRPr="000945BD">
        <w:t>Successors and Assigns.</w:t>
      </w:r>
      <w:bookmarkEnd w:id="42"/>
    </w:p>
    <w:p w:rsidR="004F7298" w:rsidRPr="000945BD" w:rsidRDefault="004F7298" w:rsidP="00620D24">
      <w:pPr>
        <w:pStyle w:val="BodyText"/>
        <w:tabs>
          <w:tab w:val="clear" w:pos="-720"/>
        </w:tabs>
        <w:spacing w:after="240"/>
        <w:ind w:firstLine="720"/>
        <w:rPr>
          <w:bCs/>
          <w:spacing w:val="0"/>
          <w:szCs w:val="24"/>
        </w:rPr>
      </w:pPr>
      <w:r w:rsidRPr="000945BD">
        <w:rPr>
          <w:bCs/>
          <w:spacing w:val="0"/>
          <w:szCs w:val="24"/>
        </w:rPr>
        <w:t xml:space="preserve">This Assignment shall be binding upon </w:t>
      </w:r>
      <w:r>
        <w:rPr>
          <w:bCs/>
          <w:spacing w:val="0"/>
          <w:szCs w:val="24"/>
        </w:rPr>
        <w:t>Assignor</w:t>
      </w:r>
      <w:r w:rsidRPr="0090147A">
        <w:rPr>
          <w:b/>
          <w:bCs/>
          <w:spacing w:val="0"/>
          <w:szCs w:val="24"/>
        </w:rPr>
        <w:t>[, Borrower]</w:t>
      </w:r>
      <w:r w:rsidRPr="000945BD">
        <w:rPr>
          <w:b/>
          <w:bCs/>
          <w:spacing w:val="0"/>
          <w:szCs w:val="24"/>
        </w:rPr>
        <w:t xml:space="preserve"> </w:t>
      </w:r>
      <w:r w:rsidRPr="000945BD">
        <w:rPr>
          <w:bCs/>
          <w:spacing w:val="0"/>
          <w:szCs w:val="24"/>
        </w:rPr>
        <w:t xml:space="preserve">and Lender and their respective successors, transferees and assigns, and shall inure to the benefit of and may be enforced by Lender and its successors, transferees and assigns.  </w:t>
      </w:r>
      <w:r>
        <w:rPr>
          <w:bCs/>
          <w:spacing w:val="0"/>
          <w:szCs w:val="24"/>
        </w:rPr>
        <w:t xml:space="preserve">Assignor </w:t>
      </w:r>
      <w:r w:rsidRPr="0090147A">
        <w:rPr>
          <w:b/>
          <w:bCs/>
          <w:spacing w:val="0"/>
          <w:szCs w:val="24"/>
        </w:rPr>
        <w:t>[and Borrower]</w:t>
      </w:r>
      <w:r>
        <w:rPr>
          <w:bCs/>
          <w:spacing w:val="0"/>
          <w:szCs w:val="24"/>
        </w:rPr>
        <w:t xml:space="preserve"> </w:t>
      </w:r>
      <w:r w:rsidRPr="000945BD">
        <w:rPr>
          <w:bCs/>
          <w:spacing w:val="0"/>
          <w:szCs w:val="24"/>
        </w:rPr>
        <w:t xml:space="preserve">shall not assign any of </w:t>
      </w:r>
      <w:r w:rsidR="00EB6B94" w:rsidRPr="00EB6B94">
        <w:rPr>
          <w:b/>
          <w:bCs/>
          <w:spacing w:val="0"/>
          <w:szCs w:val="24"/>
        </w:rPr>
        <w:t>[its] [</w:t>
      </w:r>
      <w:r w:rsidRPr="00EB6B94">
        <w:rPr>
          <w:b/>
          <w:bCs/>
          <w:spacing w:val="0"/>
          <w:szCs w:val="24"/>
        </w:rPr>
        <w:t>their respective</w:t>
      </w:r>
      <w:r w:rsidR="00EB6B94" w:rsidRPr="00EB6B94">
        <w:rPr>
          <w:b/>
          <w:bCs/>
          <w:spacing w:val="0"/>
          <w:szCs w:val="24"/>
        </w:rPr>
        <w:t>]</w:t>
      </w:r>
      <w:r w:rsidRPr="000945BD">
        <w:rPr>
          <w:bCs/>
          <w:spacing w:val="0"/>
          <w:szCs w:val="24"/>
        </w:rPr>
        <w:t xml:space="preserve"> rights and obligations under this Assignment without the prior written consent of Lender</w:t>
      </w:r>
      <w:r w:rsidR="008517F3">
        <w:rPr>
          <w:bCs/>
          <w:spacing w:val="0"/>
          <w:szCs w:val="24"/>
        </w:rPr>
        <w:t>.</w:t>
      </w:r>
    </w:p>
    <w:p w:rsidR="00620D24" w:rsidRPr="000945BD" w:rsidRDefault="00620D24" w:rsidP="00620D24">
      <w:pPr>
        <w:pStyle w:val="Heading1"/>
        <w:rPr>
          <w:bCs/>
        </w:rPr>
      </w:pPr>
      <w:bookmarkStart w:id="43" w:name="_Ref284493334"/>
      <w:bookmarkStart w:id="44" w:name="_Toc488305257"/>
      <w:r w:rsidRPr="000945BD">
        <w:t>Entire Agreement; Amendments and Waivers.</w:t>
      </w:r>
      <w:bookmarkEnd w:id="43"/>
      <w:bookmarkEnd w:id="44"/>
    </w:p>
    <w:p w:rsidR="00620D24" w:rsidRPr="000945BD" w:rsidRDefault="00620D24" w:rsidP="00620D24">
      <w:pPr>
        <w:pStyle w:val="BodyText"/>
        <w:tabs>
          <w:tab w:val="clear" w:pos="-720"/>
        </w:tabs>
        <w:spacing w:after="240"/>
        <w:ind w:firstLine="720"/>
        <w:rPr>
          <w:bCs/>
          <w:spacing w:val="0"/>
          <w:szCs w:val="24"/>
        </w:rPr>
      </w:pPr>
      <w:r w:rsidRPr="000945BD">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rsidR="00620D24" w:rsidRPr="000945BD" w:rsidRDefault="00620D24" w:rsidP="00620D24">
      <w:pPr>
        <w:pStyle w:val="Heading1"/>
        <w:rPr>
          <w:bCs/>
        </w:rPr>
      </w:pPr>
      <w:bookmarkStart w:id="45" w:name="_Toc488305258"/>
      <w:r w:rsidRPr="000945BD">
        <w:t>Relationship of Parties.</w:t>
      </w:r>
      <w:bookmarkEnd w:id="45"/>
    </w:p>
    <w:p w:rsidR="004F7298" w:rsidRPr="000945BD" w:rsidRDefault="004F7298" w:rsidP="00620D24">
      <w:pPr>
        <w:pStyle w:val="BodyText"/>
        <w:tabs>
          <w:tab w:val="clear" w:pos="-720"/>
        </w:tabs>
        <w:spacing w:after="240"/>
        <w:ind w:left="-90" w:firstLine="810"/>
        <w:rPr>
          <w:bCs/>
          <w:spacing w:val="0"/>
          <w:szCs w:val="24"/>
        </w:rPr>
      </w:pPr>
      <w:r w:rsidRPr="000945BD">
        <w:rPr>
          <w:bCs/>
          <w:spacing w:val="0"/>
          <w:szCs w:val="24"/>
        </w:rPr>
        <w:t xml:space="preserve">Nothing contained in this Assignment shall constitute Lender as a joint venturer, partner or agent of </w:t>
      </w:r>
      <w:r>
        <w:rPr>
          <w:bCs/>
          <w:spacing w:val="0"/>
          <w:szCs w:val="24"/>
        </w:rPr>
        <w:t xml:space="preserve">Assignor </w:t>
      </w:r>
      <w:r w:rsidRPr="0090147A">
        <w:rPr>
          <w:b/>
          <w:bCs/>
          <w:spacing w:val="0"/>
          <w:szCs w:val="24"/>
        </w:rPr>
        <w:t>[or Borrower]</w:t>
      </w:r>
      <w:r w:rsidRPr="000945BD">
        <w:rPr>
          <w:bCs/>
          <w:spacing w:val="0"/>
          <w:szCs w:val="24"/>
        </w:rPr>
        <w:t xml:space="preserve">, or render Lender liable for any debts, obligations, acts, omissions or representations of </w:t>
      </w:r>
      <w:r>
        <w:rPr>
          <w:bCs/>
          <w:spacing w:val="0"/>
          <w:szCs w:val="24"/>
        </w:rPr>
        <w:t xml:space="preserve">Assignor </w:t>
      </w:r>
      <w:r w:rsidRPr="0090147A">
        <w:rPr>
          <w:b/>
          <w:bCs/>
          <w:spacing w:val="0"/>
          <w:szCs w:val="24"/>
        </w:rPr>
        <w:t>[or Borrower]</w:t>
      </w:r>
      <w:r>
        <w:rPr>
          <w:bCs/>
          <w:spacing w:val="0"/>
          <w:szCs w:val="24"/>
        </w:rPr>
        <w:t>.</w:t>
      </w:r>
    </w:p>
    <w:p w:rsidR="00620D24" w:rsidRPr="000945BD" w:rsidRDefault="00620D24" w:rsidP="00620D24">
      <w:pPr>
        <w:pStyle w:val="Heading1"/>
        <w:rPr>
          <w:bCs/>
        </w:rPr>
      </w:pPr>
      <w:bookmarkStart w:id="46" w:name="_Toc488305259"/>
      <w:r w:rsidRPr="000945BD">
        <w:t>Enforceability.</w:t>
      </w:r>
      <w:bookmarkEnd w:id="46"/>
    </w:p>
    <w:p w:rsidR="00620D24" w:rsidRPr="000945BD" w:rsidRDefault="00620D24" w:rsidP="00620D24">
      <w:pPr>
        <w:pStyle w:val="BodyText"/>
        <w:tabs>
          <w:tab w:val="clear" w:pos="-720"/>
        </w:tabs>
        <w:spacing w:after="240"/>
        <w:ind w:firstLine="720"/>
        <w:rPr>
          <w:bCs/>
          <w:spacing w:val="0"/>
          <w:szCs w:val="24"/>
        </w:rPr>
      </w:pPr>
      <w:r w:rsidRPr="000945BD">
        <w:rPr>
          <w:bCs/>
          <w:spacing w:val="0"/>
          <w:szCs w:val="24"/>
        </w:rPr>
        <w:t>The determination of invalidity, illegality or unenforceability of any provision of this Assignment, pursuant to judicial decree, shall not affect the validity or enforceability of any other provision of this Assignment, each of which shall remain in full force and effect.</w:t>
      </w:r>
    </w:p>
    <w:p w:rsidR="00620D24" w:rsidRPr="000945BD" w:rsidRDefault="00620D24" w:rsidP="00620D24">
      <w:pPr>
        <w:pStyle w:val="Heading1"/>
      </w:pPr>
      <w:bookmarkStart w:id="47" w:name="_Toc488305260"/>
      <w:r w:rsidRPr="000945BD">
        <w:t>Construction.</w:t>
      </w:r>
      <w:bookmarkEnd w:id="47"/>
    </w:p>
    <w:p w:rsidR="00620D24" w:rsidRPr="000945BD" w:rsidRDefault="00620D24" w:rsidP="00620D24">
      <w:pPr>
        <w:numPr>
          <w:ilvl w:val="1"/>
          <w:numId w:val="4"/>
        </w:numPr>
        <w:tabs>
          <w:tab w:val="left" w:pos="-720"/>
        </w:tabs>
        <w:spacing w:after="240"/>
        <w:rPr>
          <w:b/>
          <w:color w:val="000000"/>
        </w:rPr>
      </w:pPr>
      <w:r w:rsidRPr="000945BD">
        <w:t>The captions and headings of the sections of this Assignment are for convenience only and shall be disregarded in construing this Assignment.</w:t>
      </w:r>
    </w:p>
    <w:p w:rsidR="00620D24" w:rsidRPr="000945BD" w:rsidRDefault="00620D24" w:rsidP="00620D24">
      <w:pPr>
        <w:numPr>
          <w:ilvl w:val="1"/>
          <w:numId w:val="4"/>
        </w:numPr>
        <w:tabs>
          <w:tab w:val="left" w:pos="-720"/>
        </w:tabs>
        <w:spacing w:after="240"/>
        <w:rPr>
          <w:b/>
          <w:color w:val="000000"/>
        </w:rPr>
      </w:pPr>
      <w:r w:rsidRPr="000945BD">
        <w:t>Any reference in this Assignment to an “Exhibit” or “Schedule” or a “Section” or an “Article” shall, unless otherwise explicitly provided, be construed as referring, respectiv</w:t>
      </w:r>
      <w:r>
        <w:t>ely, to an E</w:t>
      </w:r>
      <w:r w:rsidRPr="000945BD">
        <w:t xml:space="preserve">xhibit or </w:t>
      </w:r>
      <w:r>
        <w:t>S</w:t>
      </w:r>
      <w:r w:rsidRPr="000945BD">
        <w:t>chedule attached to this Assignment or to a Section or Ar</w:t>
      </w:r>
      <w:r>
        <w:t>ticle of this Assignment.  All Exhibits and S</w:t>
      </w:r>
      <w:r w:rsidRPr="000945BD">
        <w:t>chedules attached to or referred to in this Assignment, if any, are incorporated by reference into this Assignment.</w:t>
      </w:r>
    </w:p>
    <w:p w:rsidR="00620D24" w:rsidRPr="000945BD" w:rsidRDefault="00620D24" w:rsidP="00620D24">
      <w:pPr>
        <w:numPr>
          <w:ilvl w:val="1"/>
          <w:numId w:val="4"/>
        </w:numPr>
        <w:tabs>
          <w:tab w:val="left" w:pos="-720"/>
        </w:tabs>
        <w:spacing w:after="240"/>
      </w:pPr>
      <w:r w:rsidRPr="000945BD">
        <w:t>Any reference in this Assignment to a statute or regulation shall be construed as referring to that statute or regulation as amended from time to time.</w:t>
      </w:r>
    </w:p>
    <w:p w:rsidR="00620D24" w:rsidRPr="000945BD" w:rsidRDefault="00620D24" w:rsidP="00620D24">
      <w:pPr>
        <w:numPr>
          <w:ilvl w:val="1"/>
          <w:numId w:val="4"/>
        </w:numPr>
        <w:tabs>
          <w:tab w:val="left" w:pos="-720"/>
        </w:tabs>
        <w:spacing w:after="240"/>
      </w:pPr>
      <w:r w:rsidRPr="000945BD">
        <w:t>Use of the singular in this Assignment includes the plural and use of the plural includes the singular.</w:t>
      </w:r>
    </w:p>
    <w:p w:rsidR="00620D24" w:rsidRPr="000945BD" w:rsidRDefault="00620D24" w:rsidP="00620D24">
      <w:pPr>
        <w:numPr>
          <w:ilvl w:val="1"/>
          <w:numId w:val="4"/>
        </w:numPr>
        <w:tabs>
          <w:tab w:val="left" w:pos="-720"/>
        </w:tabs>
        <w:spacing w:after="240"/>
      </w:pPr>
      <w:r w:rsidRPr="000945BD">
        <w:t>As used in this Assignment, the term “including” means “including, but not limited to” or “including, without limitation,” and is for example only and not a limitation.</w:t>
      </w:r>
    </w:p>
    <w:p w:rsidR="00620D24" w:rsidRPr="000945BD" w:rsidRDefault="00620D24" w:rsidP="00620D24">
      <w:pPr>
        <w:numPr>
          <w:ilvl w:val="1"/>
          <w:numId w:val="4"/>
        </w:numPr>
        <w:tabs>
          <w:tab w:val="left" w:pos="-720"/>
        </w:tabs>
        <w:spacing w:after="240"/>
      </w:pPr>
      <w:r w:rsidRPr="000945BD">
        <w:t xml:space="preserve">Whenever </w:t>
      </w:r>
      <w:r w:rsidR="002869D9">
        <w:t>Assignor’s</w:t>
      </w:r>
      <w:r w:rsidRPr="000945BD">
        <w:t xml:space="preserve"> knowledge is implicated in this Assignment or the phrase “to </w:t>
      </w:r>
      <w:r w:rsidR="002869D9">
        <w:t>Assignor’s</w:t>
      </w:r>
      <w:r w:rsidRPr="000945BD">
        <w:t xml:space="preserve"> knowledge” or a similar phrase is used in this Assignment, </w:t>
      </w:r>
      <w:r w:rsidR="002869D9">
        <w:t xml:space="preserve">Assignor’s </w:t>
      </w:r>
      <w:r w:rsidRPr="000945BD">
        <w:t xml:space="preserve">knowledge or such phrase(s) shall be interpreted to mean to the best of </w:t>
      </w:r>
      <w:r w:rsidR="002869D9">
        <w:t>Assignor’s</w:t>
      </w:r>
      <w:r w:rsidRPr="000945BD">
        <w:t xml:space="preserve"> knowledge after reasonable and diligent inquiry and investigation.</w:t>
      </w:r>
    </w:p>
    <w:p w:rsidR="00620D24" w:rsidRPr="000945BD" w:rsidRDefault="00620D24" w:rsidP="00620D24">
      <w:pPr>
        <w:numPr>
          <w:ilvl w:val="1"/>
          <w:numId w:val="4"/>
        </w:numPr>
        <w:tabs>
          <w:tab w:val="left" w:pos="-720"/>
        </w:tabs>
        <w:spacing w:after="240"/>
        <w:rPr>
          <w:b/>
          <w:color w:val="000000"/>
          <w:szCs w:val="24"/>
        </w:rPr>
      </w:pPr>
      <w:r w:rsidRPr="000945BD">
        <w:rPr>
          <w:szCs w:val="24"/>
        </w:rPr>
        <w:t>Unless otherwise provided in this Assignment,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620D24" w:rsidRPr="000945BD" w:rsidRDefault="00620D24" w:rsidP="00620D24">
      <w:pPr>
        <w:numPr>
          <w:ilvl w:val="1"/>
          <w:numId w:val="4"/>
        </w:numPr>
        <w:tabs>
          <w:tab w:val="left" w:pos="-720"/>
        </w:tabs>
        <w:spacing w:after="240"/>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rsidR="00620D24" w:rsidRPr="000945BD" w:rsidRDefault="00620D24" w:rsidP="00EE7D0A">
      <w:pPr>
        <w:keepNext/>
        <w:numPr>
          <w:ilvl w:val="1"/>
          <w:numId w:val="4"/>
        </w:numPr>
        <w:tabs>
          <w:tab w:val="left" w:pos="-720"/>
        </w:tabs>
        <w:spacing w:after="360"/>
        <w:rPr>
          <w:b/>
          <w:color w:val="000000"/>
        </w:rPr>
      </w:pPr>
      <w:r w:rsidRPr="000945BD">
        <w:t>“Lender may” shall mean at Lender’s discretion, but shall not be an obligation.</w:t>
      </w:r>
    </w:p>
    <w:p w:rsidR="00620D24" w:rsidRPr="000945BD" w:rsidRDefault="00620D24" w:rsidP="00620D24">
      <w:pPr>
        <w:jc w:val="center"/>
        <w:rPr>
          <w:b/>
        </w:rPr>
      </w:pPr>
      <w:r w:rsidRPr="000945BD">
        <w:rPr>
          <w:b/>
        </w:rPr>
        <w:t>[Remainder of Page Intentionally Blank]</w:t>
      </w:r>
    </w:p>
    <w:p w:rsidR="00620D24" w:rsidRDefault="00620D24" w:rsidP="00620D24">
      <w:pPr>
        <w:suppressAutoHyphens/>
        <w:spacing w:after="240"/>
        <w:ind w:firstLine="720"/>
        <w:sectPr w:rsidR="00620D24" w:rsidSect="003F1A3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pPr>
    </w:p>
    <w:p w:rsidR="002869D9" w:rsidRDefault="002869D9" w:rsidP="002869D9">
      <w:pPr>
        <w:suppressAutoHyphens/>
        <w:spacing w:after="240"/>
        <w:ind w:firstLine="720"/>
      </w:pPr>
      <w:r w:rsidRPr="00EE7D0A">
        <w:rPr>
          <w:b/>
        </w:rPr>
        <w:t xml:space="preserve">IN WITNESS </w:t>
      </w:r>
      <w:r w:rsidR="00B50FA8" w:rsidRPr="00EE7D0A">
        <w:rPr>
          <w:b/>
        </w:rPr>
        <w:t>WHEREOF</w:t>
      </w:r>
      <w:r w:rsidR="00B50FA8">
        <w:t xml:space="preserve">, Borrower, </w:t>
      </w:r>
      <w:r w:rsidRPr="000945BD">
        <w:t>Lender</w:t>
      </w:r>
      <w:r w:rsidR="00B50FA8">
        <w:t>,</w:t>
      </w:r>
      <w:r w:rsidR="00F24537">
        <w:t xml:space="preserve"> </w:t>
      </w:r>
      <w:r w:rsidR="001A43EC" w:rsidRPr="0090147A">
        <w:rPr>
          <w:b/>
        </w:rPr>
        <w:t>[</w:t>
      </w:r>
      <w:r w:rsidR="00F24537" w:rsidRPr="0090147A">
        <w:rPr>
          <w:b/>
        </w:rPr>
        <w:t>and</w:t>
      </w:r>
      <w:r w:rsidR="00B50FA8" w:rsidRPr="0090147A">
        <w:rPr>
          <w:b/>
        </w:rPr>
        <w:t>]</w:t>
      </w:r>
      <w:r w:rsidR="001A43EC">
        <w:t xml:space="preserve"> </w:t>
      </w:r>
      <w:r w:rsidR="00E9150B">
        <w:t>Master Lessee</w:t>
      </w:r>
      <w:r w:rsidR="00B50FA8" w:rsidRPr="0090147A">
        <w:rPr>
          <w:b/>
        </w:rPr>
        <w:t>[,</w:t>
      </w:r>
      <w:r w:rsidR="001A43EC" w:rsidRPr="0090147A">
        <w:rPr>
          <w:b/>
        </w:rPr>
        <w:t xml:space="preserve"> and </w:t>
      </w:r>
      <w:r w:rsidR="00903C73" w:rsidRPr="0090147A">
        <w:rPr>
          <w:b/>
        </w:rPr>
        <w:t>Property Manager</w:t>
      </w:r>
      <w:r w:rsidR="001C574D" w:rsidRPr="0090147A">
        <w:rPr>
          <w:b/>
        </w:rPr>
        <w:t>]</w:t>
      </w:r>
      <w:r w:rsidR="001A43EC" w:rsidRPr="000945BD">
        <w:t xml:space="preserve"> </w:t>
      </w:r>
      <w:r w:rsidRPr="000945BD">
        <w:t>have executed this Assignment as of the day and year first written above.</w:t>
      </w:r>
    </w:p>
    <w:p w:rsidR="002869D9" w:rsidRPr="000945BD" w:rsidRDefault="002869D9" w:rsidP="00EE7D0A">
      <w:pPr>
        <w:suppressAutoHyphens/>
        <w:spacing w:after="240"/>
        <w:ind w:left="3600"/>
        <w:rPr>
          <w:b/>
          <w:bCs/>
        </w:rPr>
      </w:pPr>
      <w:r w:rsidRPr="005329CA">
        <w:rPr>
          <w:b/>
          <w:bCs/>
          <w:u w:val="single"/>
        </w:rPr>
        <w:t>BORROWER</w:t>
      </w:r>
      <w:r w:rsidR="00681B84" w:rsidRPr="005329CA">
        <w:rPr>
          <w:bCs/>
        </w:rPr>
        <w:t>:</w:t>
      </w:r>
    </w:p>
    <w:p w:rsidR="002869D9" w:rsidRPr="000945BD" w:rsidRDefault="002869D9" w:rsidP="00EE7D0A">
      <w:pPr>
        <w:suppressAutoHyphens/>
        <w:spacing w:after="480"/>
        <w:ind w:left="3600"/>
        <w:rPr>
          <w:u w:val="single"/>
        </w:rPr>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2869D9" w:rsidRPr="000945BD" w:rsidRDefault="002869D9" w:rsidP="002869D9">
      <w:pPr>
        <w:suppressAutoHyphens/>
        <w:ind w:left="3600"/>
        <w:rPr>
          <w:u w:val="single"/>
        </w:rPr>
      </w:pPr>
      <w:r w:rsidRPr="000945BD">
        <w:t>By:</w:t>
      </w:r>
      <w:r w:rsidR="00EE7D0A">
        <w:tab/>
      </w:r>
      <w:r w:rsidR="00681B84">
        <w:rPr>
          <w:u w:val="single"/>
        </w:rPr>
        <w:tab/>
      </w:r>
      <w:r w:rsidR="00681B84">
        <w:rPr>
          <w:u w:val="single"/>
        </w:rPr>
        <w:tab/>
      </w:r>
      <w:r w:rsidR="00681B84">
        <w:rPr>
          <w:u w:val="single"/>
        </w:rPr>
        <w:tab/>
      </w:r>
      <w:r w:rsidR="00681B84">
        <w:rPr>
          <w:u w:val="single"/>
        </w:rPr>
        <w:tab/>
      </w:r>
      <w:r w:rsidR="00681B84">
        <w:rPr>
          <w:u w:val="single"/>
        </w:rPr>
        <w:tab/>
      </w:r>
      <w:r w:rsidR="00681B84" w:rsidRPr="00681B84">
        <w:t>(SEAL)</w:t>
      </w:r>
    </w:p>
    <w:p w:rsidR="002869D9" w:rsidRPr="000945BD" w:rsidRDefault="002869D9" w:rsidP="002869D9">
      <w:pPr>
        <w:suppressAutoHyphens/>
        <w:ind w:left="3600"/>
        <w:rPr>
          <w:u w:val="single"/>
        </w:rPr>
      </w:pPr>
      <w:r w:rsidRPr="000945BD">
        <w:t>Name:</w:t>
      </w:r>
      <w:r w:rsidR="00EE7D0A">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2869D9" w:rsidRPr="000945BD" w:rsidRDefault="002869D9" w:rsidP="00EE7D0A">
      <w:pPr>
        <w:suppressAutoHyphens/>
        <w:spacing w:after="240"/>
        <w:ind w:left="3600"/>
        <w:rPr>
          <w:u w:val="single"/>
        </w:rPr>
      </w:pPr>
      <w:r w:rsidRPr="000945BD">
        <w:t>Title:</w:t>
      </w:r>
      <w:r w:rsidR="00EE7D0A">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2869D9" w:rsidRPr="000945BD" w:rsidRDefault="002869D9" w:rsidP="002869D9">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2869D9" w:rsidRDefault="002869D9" w:rsidP="002869D9">
      <w:pPr>
        <w:suppressAutoHyphens/>
        <w:spacing w:after="600"/>
        <w:ind w:left="3600"/>
        <w:rPr>
          <w:u w:val="single"/>
        </w:rPr>
      </w:pPr>
      <w:r w:rsidRPr="000945BD">
        <w:tab/>
      </w:r>
      <w:r w:rsidRPr="000945BD">
        <w:tab/>
      </w:r>
      <w:r w:rsidRPr="000945BD">
        <w:rPr>
          <w:u w:val="single"/>
        </w:rPr>
        <w:tab/>
      </w:r>
      <w:r w:rsidRPr="000945BD">
        <w:rPr>
          <w:u w:val="single"/>
        </w:rPr>
        <w:tab/>
      </w:r>
      <w:r w:rsidRPr="000945BD">
        <w:rPr>
          <w:u w:val="single"/>
        </w:rPr>
        <w:tab/>
      </w:r>
      <w:r w:rsidRPr="000945BD">
        <w:rPr>
          <w:u w:val="single"/>
        </w:rPr>
        <w:tab/>
      </w:r>
    </w:p>
    <w:p w:rsidR="009A59F7" w:rsidRPr="0028038C" w:rsidRDefault="009A59F7" w:rsidP="009A59F7">
      <w:pPr>
        <w:tabs>
          <w:tab w:val="right" w:pos="5580"/>
        </w:tabs>
        <w:spacing w:after="240"/>
        <w:ind w:left="3600"/>
        <w:jc w:val="left"/>
        <w:rPr>
          <w:b/>
        </w:rPr>
      </w:pPr>
      <w:r>
        <w:rPr>
          <w:b/>
        </w:rPr>
        <w:t>[ADD IF BORROWER IS ASSIGNOR:</w:t>
      </w:r>
    </w:p>
    <w:p w:rsidR="009A59F7" w:rsidRPr="000945BD" w:rsidRDefault="009A59F7" w:rsidP="009A59F7">
      <w:pPr>
        <w:tabs>
          <w:tab w:val="right" w:pos="5580"/>
        </w:tabs>
        <w:ind w:left="3600"/>
        <w:jc w:val="left"/>
      </w:pPr>
      <w:r w:rsidRPr="000945BD">
        <w:t xml:space="preserve">The name, chief executive office and organizational identification number of </w:t>
      </w:r>
      <w:r>
        <w:t>Assignor</w:t>
      </w:r>
      <w:r w:rsidRPr="000945BD">
        <w:t xml:space="preserve"> (as Debtor under any applicable Uniform Commercial Code) are:</w:t>
      </w:r>
    </w:p>
    <w:p w:rsidR="009A59F7" w:rsidRPr="000945BD" w:rsidRDefault="009A59F7" w:rsidP="009A59F7">
      <w:pPr>
        <w:tabs>
          <w:tab w:val="right" w:pos="5580"/>
        </w:tabs>
        <w:ind w:left="3600"/>
        <w:jc w:val="left"/>
      </w:pPr>
      <w:r w:rsidRPr="000945BD">
        <w:t xml:space="preserve">Debtor Name/Record Owner: </w:t>
      </w:r>
      <w:r w:rsidRPr="000945BD">
        <w:rPr>
          <w:u w:val="single"/>
        </w:rPr>
        <w:tab/>
      </w:r>
      <w:r>
        <w:rPr>
          <w:u w:val="single"/>
        </w:rPr>
        <w:tab/>
      </w:r>
      <w:r>
        <w:rPr>
          <w:u w:val="single"/>
        </w:rPr>
        <w:tab/>
      </w:r>
    </w:p>
    <w:p w:rsidR="009A59F7" w:rsidRPr="000945BD" w:rsidRDefault="009A59F7" w:rsidP="009A59F7">
      <w:pPr>
        <w:tabs>
          <w:tab w:val="right" w:pos="5580"/>
        </w:tabs>
        <w:ind w:left="3600"/>
        <w:jc w:val="left"/>
      </w:pPr>
      <w:r w:rsidRPr="000945BD">
        <w:t>Debtor Chief Executive Office Address:</w:t>
      </w:r>
    </w:p>
    <w:p w:rsidR="009A59F7" w:rsidRPr="000945BD" w:rsidRDefault="009A59F7" w:rsidP="009A59F7">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9A59F7" w:rsidRPr="000945BD" w:rsidRDefault="009A59F7" w:rsidP="009A59F7">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9A59F7" w:rsidRPr="000945BD" w:rsidRDefault="009A59F7" w:rsidP="009A59F7">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9A59F7" w:rsidRPr="000945BD" w:rsidRDefault="009A59F7" w:rsidP="009A59F7">
      <w:pPr>
        <w:tabs>
          <w:tab w:val="right" w:pos="5580"/>
        </w:tabs>
        <w:spacing w:after="240"/>
        <w:ind w:left="3600"/>
        <w:jc w:val="left"/>
      </w:pPr>
      <w:r w:rsidRPr="000945BD">
        <w:t xml:space="preserve">Debtor Organizational ID Number: </w:t>
      </w:r>
      <w:r w:rsidRPr="000945BD">
        <w:rPr>
          <w:u w:val="single"/>
        </w:rPr>
        <w:tab/>
      </w:r>
      <w:r>
        <w:rPr>
          <w:u w:val="single"/>
        </w:rPr>
        <w:tab/>
      </w:r>
      <w:r>
        <w:rPr>
          <w:u w:val="single"/>
        </w:rPr>
        <w:tab/>
      </w:r>
    </w:p>
    <w:p w:rsidR="009A59F7" w:rsidRPr="000945BD" w:rsidRDefault="009A59F7" w:rsidP="009A59F7">
      <w:pPr>
        <w:suppressAutoHyphens/>
        <w:spacing w:after="600"/>
        <w:ind w:left="3600"/>
      </w:pPr>
      <w:r w:rsidRPr="000945BD">
        <w:rPr>
          <w:b/>
        </w:rPr>
        <w:t xml:space="preserve">[INSERT </w:t>
      </w:r>
      <w:r>
        <w:rPr>
          <w:b/>
        </w:rPr>
        <w:t>ASSIGNOR</w:t>
      </w:r>
      <w:r w:rsidRPr="000945BD">
        <w:rPr>
          <w:b/>
        </w:rPr>
        <w:t xml:space="preserve"> NOTICE ADDRESS IF DIFFERENT]</w:t>
      </w:r>
      <w:r>
        <w:rPr>
          <w:b/>
        </w:rPr>
        <w:t>]</w:t>
      </w:r>
    </w:p>
    <w:p w:rsidR="00E50300" w:rsidRDefault="00E50300">
      <w:pPr>
        <w:jc w:val="left"/>
      </w:pPr>
      <w:r>
        <w:br w:type="page"/>
      </w:r>
    </w:p>
    <w:p w:rsidR="00EE7D0A" w:rsidRPr="000945BD" w:rsidRDefault="00681B84" w:rsidP="00EE7D0A">
      <w:pPr>
        <w:suppressAutoHyphens/>
        <w:spacing w:after="240"/>
        <w:ind w:left="3600"/>
        <w:rPr>
          <w:b/>
          <w:bCs/>
        </w:rPr>
      </w:pPr>
      <w:r w:rsidRPr="005329CA">
        <w:rPr>
          <w:b/>
          <w:bCs/>
          <w:u w:val="single"/>
        </w:rPr>
        <w:t>LENDER</w:t>
      </w:r>
      <w:r w:rsidRPr="005329CA">
        <w:rPr>
          <w:bCs/>
        </w:rPr>
        <w:t>:</w:t>
      </w:r>
    </w:p>
    <w:p w:rsidR="00EE7D0A" w:rsidRPr="000945BD" w:rsidRDefault="00EE7D0A" w:rsidP="00EE7D0A">
      <w:pPr>
        <w:suppressAutoHyphens/>
        <w:spacing w:after="480"/>
        <w:ind w:left="3600"/>
        <w:rPr>
          <w:u w:val="single"/>
        </w:rPr>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EE7D0A">
      <w:pPr>
        <w:suppressAutoHyphens/>
        <w:ind w:left="3600"/>
        <w:rPr>
          <w:u w:val="single"/>
        </w:rPr>
      </w:pPr>
      <w:r w:rsidRPr="000945BD">
        <w:t>By:</w:t>
      </w:r>
      <w:r>
        <w:tab/>
      </w:r>
      <w:r>
        <w:rPr>
          <w:u w:val="single"/>
        </w:rPr>
        <w:tab/>
      </w:r>
      <w:r>
        <w:rPr>
          <w:u w:val="single"/>
        </w:rPr>
        <w:tab/>
      </w:r>
      <w:r>
        <w:rPr>
          <w:u w:val="single"/>
        </w:rPr>
        <w:tab/>
      </w:r>
      <w:r>
        <w:rPr>
          <w:u w:val="single"/>
        </w:rPr>
        <w:tab/>
      </w:r>
      <w:r>
        <w:rPr>
          <w:u w:val="single"/>
        </w:rPr>
        <w:tab/>
      </w:r>
      <w:r w:rsidRPr="00681B84">
        <w:t>(SEAL)</w:t>
      </w:r>
    </w:p>
    <w:p w:rsidR="00EE7D0A" w:rsidRPr="000945BD" w:rsidRDefault="00EE7D0A" w:rsidP="00EE7D0A">
      <w:pPr>
        <w:suppressAutoHyphens/>
        <w:ind w:left="3600"/>
        <w:rPr>
          <w:u w:val="single"/>
        </w:rPr>
      </w:pPr>
      <w:r w:rsidRPr="000945BD">
        <w:t>Name: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EE7D0A">
      <w:pPr>
        <w:suppressAutoHyphens/>
        <w:spacing w:after="240"/>
        <w:ind w:left="3600"/>
        <w:rPr>
          <w:u w:val="single"/>
        </w:rPr>
      </w:pPr>
      <w:r w:rsidRPr="000945BD">
        <w:t>Title: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EE7D0A">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EE7D0A" w:rsidRDefault="00EE7D0A" w:rsidP="00EE7D0A">
      <w:pPr>
        <w:suppressAutoHyphens/>
        <w:spacing w:after="600"/>
        <w:ind w:left="3600"/>
        <w:rPr>
          <w:u w:val="single"/>
        </w:rPr>
      </w:pPr>
      <w:r w:rsidRPr="000945BD">
        <w:tab/>
      </w:r>
      <w:r w:rsidRPr="000945BD">
        <w:tab/>
      </w:r>
      <w:r w:rsidRPr="000945BD">
        <w:rPr>
          <w:u w:val="single"/>
        </w:rPr>
        <w:tab/>
      </w:r>
      <w:r w:rsidRPr="000945BD">
        <w:rPr>
          <w:u w:val="single"/>
        </w:rPr>
        <w:tab/>
      </w:r>
      <w:r w:rsidRPr="000945BD">
        <w:rPr>
          <w:u w:val="single"/>
        </w:rPr>
        <w:tab/>
      </w:r>
      <w:r w:rsidRPr="000945BD">
        <w:rPr>
          <w:u w:val="single"/>
        </w:rPr>
        <w:tab/>
      </w:r>
    </w:p>
    <w:p w:rsidR="00E50300" w:rsidRPr="000945BD" w:rsidRDefault="00E50300" w:rsidP="00EE7D0A">
      <w:pPr>
        <w:suppressAutoHyphens/>
        <w:ind w:left="3600"/>
      </w:pPr>
      <w:r w:rsidRPr="000945BD">
        <w:t xml:space="preserve">The name, chief executive office and organizational identification number of </w:t>
      </w:r>
      <w:r w:rsidR="00EE7D0A">
        <w:t>Lender</w:t>
      </w:r>
      <w:r w:rsidRPr="000945BD">
        <w:t xml:space="preserve"> (as </w:t>
      </w:r>
      <w:r>
        <w:t xml:space="preserve">Secured Party </w:t>
      </w:r>
      <w:r w:rsidRPr="000945BD">
        <w:t>under any applicable Uniform Commercial Code) are:</w:t>
      </w:r>
    </w:p>
    <w:p w:rsidR="00E50300" w:rsidRPr="000945BD" w:rsidRDefault="00E50300" w:rsidP="00E50300">
      <w:pPr>
        <w:tabs>
          <w:tab w:val="right" w:pos="5580"/>
        </w:tabs>
        <w:ind w:left="3600"/>
        <w:jc w:val="left"/>
      </w:pPr>
      <w:r>
        <w:t xml:space="preserve">Secured Party </w:t>
      </w:r>
      <w:r w:rsidRPr="000945BD">
        <w:t xml:space="preserve">Name/Record Owner: </w:t>
      </w:r>
      <w:r w:rsidRPr="000945BD">
        <w:rPr>
          <w:u w:val="single"/>
        </w:rPr>
        <w:tab/>
      </w:r>
      <w:r>
        <w:rPr>
          <w:u w:val="single"/>
        </w:rPr>
        <w:tab/>
      </w:r>
      <w:r>
        <w:rPr>
          <w:u w:val="single"/>
        </w:rPr>
        <w:tab/>
      </w:r>
    </w:p>
    <w:p w:rsidR="00E50300" w:rsidRPr="000945BD" w:rsidRDefault="00E50300" w:rsidP="00E50300">
      <w:pPr>
        <w:tabs>
          <w:tab w:val="right" w:pos="5580"/>
        </w:tabs>
        <w:ind w:left="3600"/>
        <w:jc w:val="left"/>
      </w:pPr>
      <w:r>
        <w:t xml:space="preserve">Secured Party </w:t>
      </w:r>
      <w:r w:rsidRPr="000945BD">
        <w:t>Chief Executive Office Address:</w:t>
      </w:r>
    </w:p>
    <w:p w:rsidR="00E50300" w:rsidRPr="000945BD" w:rsidRDefault="00E50300" w:rsidP="00E50300">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E50300" w:rsidRPr="000945BD" w:rsidRDefault="00E50300" w:rsidP="00E50300">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E50300" w:rsidRPr="000945BD" w:rsidRDefault="00E50300" w:rsidP="00E50300">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E50300" w:rsidRPr="000945BD" w:rsidRDefault="00E50300" w:rsidP="00E50300">
      <w:pPr>
        <w:suppressAutoHyphens/>
        <w:spacing w:after="600"/>
        <w:ind w:left="3600"/>
      </w:pPr>
      <w:r w:rsidRPr="000945BD">
        <w:t xml:space="preserve">Debtor Organizational ID Number: </w:t>
      </w:r>
      <w:r w:rsidRPr="000945BD">
        <w:rPr>
          <w:u w:val="single"/>
        </w:rPr>
        <w:tab/>
      </w:r>
      <w:r>
        <w:rPr>
          <w:u w:val="single"/>
        </w:rPr>
        <w:tab/>
      </w:r>
      <w:r>
        <w:rPr>
          <w:u w:val="single"/>
        </w:rPr>
        <w:tab/>
      </w:r>
    </w:p>
    <w:p w:rsidR="002869D9" w:rsidRDefault="002869D9" w:rsidP="002869D9">
      <w:pPr>
        <w:jc w:val="left"/>
        <w:rPr>
          <w:u w:val="single"/>
        </w:rPr>
      </w:pPr>
      <w:r w:rsidRPr="000945BD">
        <w:rPr>
          <w:u w:val="single"/>
        </w:rPr>
        <w:br w:type="page"/>
      </w:r>
    </w:p>
    <w:p w:rsidR="00EE7D0A" w:rsidRPr="000945BD" w:rsidRDefault="00924542" w:rsidP="004A0171">
      <w:pPr>
        <w:suppressAutoHyphens/>
        <w:spacing w:after="240"/>
        <w:ind w:left="3600"/>
        <w:rPr>
          <w:b/>
          <w:bCs/>
        </w:rPr>
      </w:pPr>
      <w:r w:rsidRPr="005329CA">
        <w:rPr>
          <w:b/>
          <w:bCs/>
          <w:u w:val="single"/>
        </w:rPr>
        <w:t>MASTER LESSEE</w:t>
      </w:r>
      <w:r w:rsidRPr="005329CA">
        <w:rPr>
          <w:bCs/>
        </w:rPr>
        <w:t>:</w:t>
      </w:r>
    </w:p>
    <w:p w:rsidR="00EE7D0A" w:rsidRPr="000945BD" w:rsidRDefault="00EE7D0A" w:rsidP="004A0171">
      <w:pPr>
        <w:suppressAutoHyphens/>
        <w:spacing w:after="480"/>
        <w:ind w:left="3600"/>
        <w:rPr>
          <w:u w:val="single"/>
        </w:rPr>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ind w:left="3600"/>
        <w:rPr>
          <w:u w:val="single"/>
        </w:rPr>
      </w:pPr>
      <w:r w:rsidRPr="000945BD">
        <w:t>By:</w:t>
      </w:r>
      <w:r>
        <w:tab/>
      </w:r>
      <w:r>
        <w:rPr>
          <w:u w:val="single"/>
        </w:rPr>
        <w:tab/>
      </w:r>
      <w:r>
        <w:rPr>
          <w:u w:val="single"/>
        </w:rPr>
        <w:tab/>
      </w:r>
      <w:r>
        <w:rPr>
          <w:u w:val="single"/>
        </w:rPr>
        <w:tab/>
      </w:r>
      <w:r>
        <w:rPr>
          <w:u w:val="single"/>
        </w:rPr>
        <w:tab/>
      </w:r>
      <w:r>
        <w:rPr>
          <w:u w:val="single"/>
        </w:rPr>
        <w:tab/>
      </w:r>
      <w:r w:rsidRPr="00681B84">
        <w:t>(SEAL)</w:t>
      </w:r>
    </w:p>
    <w:p w:rsidR="00EE7D0A" w:rsidRPr="000945BD" w:rsidRDefault="00EE7D0A" w:rsidP="004A0171">
      <w:pPr>
        <w:suppressAutoHyphens/>
        <w:ind w:left="3600"/>
        <w:rPr>
          <w:u w:val="single"/>
        </w:rPr>
      </w:pPr>
      <w:r w:rsidRPr="000945BD">
        <w:t>Name: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spacing w:after="240"/>
        <w:ind w:left="3600"/>
        <w:rPr>
          <w:u w:val="single"/>
        </w:rPr>
      </w:pPr>
      <w:r w:rsidRPr="000945BD">
        <w:t>Title: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EE7D0A" w:rsidRDefault="00EE7D0A" w:rsidP="00EE7D0A">
      <w:pPr>
        <w:suppressAutoHyphens/>
        <w:spacing w:after="600"/>
        <w:ind w:left="3600"/>
        <w:rPr>
          <w:u w:val="single"/>
        </w:rPr>
      </w:pPr>
      <w:r w:rsidRPr="000945BD">
        <w:tab/>
      </w:r>
      <w:r w:rsidRPr="000945BD">
        <w:tab/>
      </w:r>
      <w:r w:rsidRPr="000945BD">
        <w:rPr>
          <w:u w:val="single"/>
        </w:rPr>
        <w:tab/>
      </w:r>
      <w:r w:rsidRPr="000945BD">
        <w:rPr>
          <w:u w:val="single"/>
        </w:rPr>
        <w:tab/>
      </w:r>
      <w:r w:rsidRPr="000945BD">
        <w:rPr>
          <w:u w:val="single"/>
        </w:rPr>
        <w:tab/>
      </w:r>
      <w:r w:rsidRPr="000945BD">
        <w:rPr>
          <w:u w:val="single"/>
        </w:rPr>
        <w:tab/>
      </w:r>
    </w:p>
    <w:tbl>
      <w:tblPr>
        <w:tblW w:w="0" w:type="auto"/>
        <w:tblInd w:w="3600" w:type="dxa"/>
        <w:tblLook w:val="01E0" w:firstRow="1" w:lastRow="1" w:firstColumn="1" w:lastColumn="1" w:noHBand="0" w:noVBand="0"/>
      </w:tblPr>
      <w:tblGrid>
        <w:gridCol w:w="5760"/>
      </w:tblGrid>
      <w:tr w:rsidR="009A59F7" w:rsidRPr="005B10E6" w:rsidTr="00F57C2D">
        <w:tc>
          <w:tcPr>
            <w:tcW w:w="5760" w:type="dxa"/>
            <w:shd w:val="clear" w:color="auto" w:fill="auto"/>
          </w:tcPr>
          <w:p w:rsidR="009A59F7" w:rsidRDefault="009A59F7" w:rsidP="0090147A">
            <w:pPr>
              <w:tabs>
                <w:tab w:val="right" w:pos="5580"/>
              </w:tabs>
              <w:spacing w:after="100" w:afterAutospacing="1"/>
              <w:jc w:val="left"/>
              <w:rPr>
                <w:b/>
              </w:rPr>
            </w:pPr>
            <w:r>
              <w:rPr>
                <w:b/>
              </w:rPr>
              <w:t>[ADD IF MASTER LESSEE IS ASSIGNOR:</w:t>
            </w:r>
          </w:p>
          <w:p w:rsidR="009A59F7" w:rsidRPr="000945BD" w:rsidRDefault="009A59F7" w:rsidP="00F57C2D">
            <w:pPr>
              <w:tabs>
                <w:tab w:val="right" w:pos="5580"/>
              </w:tabs>
              <w:jc w:val="left"/>
            </w:pPr>
            <w:r w:rsidRPr="000945BD">
              <w:t xml:space="preserve">The name, chief executive office and organizational identification number of </w:t>
            </w:r>
            <w:r w:rsidR="00EE7D0A">
              <w:t>Master Lessee</w:t>
            </w:r>
            <w:r w:rsidRPr="000945BD">
              <w:t xml:space="preserve"> (as Debtor under any applicable Uniform Commercial Code) are:</w:t>
            </w:r>
          </w:p>
          <w:p w:rsidR="009A59F7" w:rsidRPr="000945BD" w:rsidRDefault="009A59F7" w:rsidP="00F57C2D">
            <w:pPr>
              <w:tabs>
                <w:tab w:val="right" w:pos="5580"/>
              </w:tabs>
              <w:jc w:val="left"/>
            </w:pPr>
            <w:r w:rsidRPr="000945BD">
              <w:t xml:space="preserve">Debtor Name/Record Owner: </w:t>
            </w:r>
            <w:r w:rsidRPr="000945BD">
              <w:rPr>
                <w:u w:val="single"/>
              </w:rPr>
              <w:tab/>
            </w:r>
          </w:p>
          <w:p w:rsidR="009A59F7" w:rsidRPr="000945BD" w:rsidRDefault="009A59F7" w:rsidP="00F57C2D">
            <w:pPr>
              <w:tabs>
                <w:tab w:val="right" w:pos="5580"/>
              </w:tabs>
              <w:jc w:val="left"/>
            </w:pPr>
            <w:r w:rsidRPr="000945BD">
              <w:t>Debtor Chief Executive Office Address:</w:t>
            </w:r>
          </w:p>
          <w:p w:rsidR="009A59F7" w:rsidRPr="000945BD" w:rsidRDefault="009A59F7" w:rsidP="00F57C2D">
            <w:pPr>
              <w:tabs>
                <w:tab w:val="right" w:pos="5580"/>
              </w:tabs>
              <w:jc w:val="left"/>
              <w:rPr>
                <w:u w:val="single"/>
              </w:rPr>
            </w:pPr>
            <w:r w:rsidRPr="000945BD">
              <w:rPr>
                <w:u w:val="single"/>
              </w:rPr>
              <w:tab/>
            </w:r>
          </w:p>
          <w:p w:rsidR="009A59F7" w:rsidRPr="000945BD" w:rsidRDefault="009A59F7" w:rsidP="00F57C2D">
            <w:pPr>
              <w:tabs>
                <w:tab w:val="right" w:pos="5580"/>
              </w:tabs>
              <w:jc w:val="left"/>
              <w:rPr>
                <w:u w:val="single"/>
              </w:rPr>
            </w:pPr>
            <w:r w:rsidRPr="000945BD">
              <w:rPr>
                <w:u w:val="single"/>
              </w:rPr>
              <w:tab/>
            </w:r>
          </w:p>
          <w:p w:rsidR="009A59F7" w:rsidRPr="000945BD" w:rsidRDefault="009A59F7" w:rsidP="00F57C2D">
            <w:pPr>
              <w:tabs>
                <w:tab w:val="right" w:pos="5580"/>
              </w:tabs>
              <w:jc w:val="left"/>
              <w:rPr>
                <w:u w:val="single"/>
              </w:rPr>
            </w:pPr>
            <w:r w:rsidRPr="000945BD">
              <w:rPr>
                <w:u w:val="single"/>
              </w:rPr>
              <w:tab/>
            </w:r>
          </w:p>
          <w:p w:rsidR="009A59F7" w:rsidRDefault="009A59F7" w:rsidP="00F57C2D">
            <w:pPr>
              <w:tabs>
                <w:tab w:val="right" w:pos="5580"/>
              </w:tabs>
              <w:spacing w:after="240"/>
              <w:jc w:val="left"/>
              <w:rPr>
                <w:u w:val="single"/>
              </w:rPr>
            </w:pPr>
            <w:r w:rsidRPr="000945BD">
              <w:t xml:space="preserve">Debtor Organizational ID Number: </w:t>
            </w:r>
            <w:r w:rsidRPr="000945BD">
              <w:rPr>
                <w:u w:val="single"/>
              </w:rPr>
              <w:tab/>
            </w:r>
          </w:p>
          <w:p w:rsidR="009A59F7" w:rsidRPr="005B10E6" w:rsidRDefault="009A59F7" w:rsidP="009A59F7">
            <w:pPr>
              <w:tabs>
                <w:tab w:val="right" w:pos="5580"/>
              </w:tabs>
              <w:spacing w:after="240"/>
              <w:jc w:val="left"/>
            </w:pPr>
            <w:r>
              <w:rPr>
                <w:b/>
              </w:rPr>
              <w:t>[INSERT MASTER LESSEE NOTICE ADDRESS IF DIFFERENT]</w:t>
            </w:r>
            <w:r w:rsidRPr="000945BD">
              <w:rPr>
                <w:b/>
              </w:rPr>
              <w:t>]</w:t>
            </w:r>
          </w:p>
        </w:tc>
      </w:tr>
    </w:tbl>
    <w:p w:rsidR="00E50300" w:rsidRDefault="00E50300">
      <w:pPr>
        <w:jc w:val="left"/>
      </w:pPr>
      <w:r>
        <w:br w:type="page"/>
      </w:r>
    </w:p>
    <w:p w:rsidR="00924542" w:rsidRDefault="00924542" w:rsidP="00924542">
      <w:pPr>
        <w:spacing w:after="240"/>
        <w:jc w:val="center"/>
        <w:rPr>
          <w:b/>
        </w:rPr>
      </w:pPr>
      <w:r>
        <w:rPr>
          <w:b/>
        </w:rPr>
        <w:t>[INCLUDE SIGNATURE BLOCK ONLY IF PROPERTY MANAGER IS PARTY TO THE CONTRACTS]</w:t>
      </w:r>
    </w:p>
    <w:p w:rsidR="00EE7D0A" w:rsidRPr="000945BD" w:rsidRDefault="00924542" w:rsidP="004A0171">
      <w:pPr>
        <w:suppressAutoHyphens/>
        <w:spacing w:after="240"/>
        <w:ind w:left="3600"/>
        <w:rPr>
          <w:b/>
          <w:bCs/>
        </w:rPr>
      </w:pPr>
      <w:r w:rsidRPr="005329CA">
        <w:rPr>
          <w:b/>
          <w:bCs/>
          <w:u w:val="single"/>
        </w:rPr>
        <w:t>PROPERTY MANAGER</w:t>
      </w:r>
      <w:r w:rsidRPr="005329CA">
        <w:rPr>
          <w:bCs/>
        </w:rPr>
        <w:t>:</w:t>
      </w:r>
    </w:p>
    <w:p w:rsidR="00EE7D0A" w:rsidRPr="000945BD" w:rsidRDefault="00EE7D0A" w:rsidP="004A0171">
      <w:pPr>
        <w:suppressAutoHyphens/>
        <w:spacing w:after="480"/>
        <w:ind w:left="3600"/>
        <w:rPr>
          <w:u w:val="single"/>
        </w:rPr>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ind w:left="3600"/>
        <w:rPr>
          <w:u w:val="single"/>
        </w:rPr>
      </w:pPr>
      <w:r w:rsidRPr="000945BD">
        <w:t>By:</w:t>
      </w:r>
      <w:r>
        <w:tab/>
      </w:r>
      <w:r>
        <w:rPr>
          <w:u w:val="single"/>
        </w:rPr>
        <w:tab/>
      </w:r>
      <w:r>
        <w:rPr>
          <w:u w:val="single"/>
        </w:rPr>
        <w:tab/>
      </w:r>
      <w:r>
        <w:rPr>
          <w:u w:val="single"/>
        </w:rPr>
        <w:tab/>
      </w:r>
      <w:r>
        <w:rPr>
          <w:u w:val="single"/>
        </w:rPr>
        <w:tab/>
      </w:r>
      <w:r>
        <w:rPr>
          <w:u w:val="single"/>
        </w:rPr>
        <w:tab/>
      </w:r>
      <w:r w:rsidRPr="00681B84">
        <w:t>(SEAL)</w:t>
      </w:r>
    </w:p>
    <w:p w:rsidR="00EE7D0A" w:rsidRPr="000945BD" w:rsidRDefault="00EE7D0A" w:rsidP="004A0171">
      <w:pPr>
        <w:suppressAutoHyphens/>
        <w:ind w:left="3600"/>
        <w:rPr>
          <w:u w:val="single"/>
        </w:rPr>
      </w:pPr>
      <w:r w:rsidRPr="000945BD">
        <w:t>Name: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spacing w:after="240"/>
        <w:ind w:left="3600"/>
        <w:rPr>
          <w:u w:val="single"/>
        </w:rPr>
      </w:pPr>
      <w:r w:rsidRPr="000945BD">
        <w:t>Title:</w:t>
      </w:r>
      <w: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EE7D0A" w:rsidRPr="000945BD" w:rsidRDefault="00EE7D0A" w:rsidP="004A0171">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EE7D0A" w:rsidRDefault="00EE7D0A" w:rsidP="00EE7D0A">
      <w:pPr>
        <w:suppressAutoHyphens/>
        <w:spacing w:after="600"/>
        <w:ind w:left="3600"/>
        <w:rPr>
          <w:u w:val="single"/>
        </w:rPr>
      </w:pPr>
      <w:r w:rsidRPr="000945BD">
        <w:tab/>
      </w:r>
      <w:r w:rsidRPr="000945BD">
        <w:tab/>
      </w:r>
      <w:r w:rsidRPr="000945BD">
        <w:rPr>
          <w:u w:val="single"/>
        </w:rPr>
        <w:tab/>
      </w:r>
      <w:r w:rsidRPr="000945BD">
        <w:rPr>
          <w:u w:val="single"/>
        </w:rPr>
        <w:tab/>
      </w:r>
      <w:r w:rsidRPr="000945BD">
        <w:rPr>
          <w:u w:val="single"/>
        </w:rPr>
        <w:tab/>
      </w:r>
      <w:r w:rsidRPr="000945BD">
        <w:rPr>
          <w:u w:val="single"/>
        </w:rPr>
        <w:tab/>
      </w:r>
    </w:p>
    <w:tbl>
      <w:tblPr>
        <w:tblW w:w="0" w:type="auto"/>
        <w:tblInd w:w="3600" w:type="dxa"/>
        <w:tblLook w:val="01E0" w:firstRow="1" w:lastRow="1" w:firstColumn="1" w:lastColumn="1" w:noHBand="0" w:noVBand="0"/>
      </w:tblPr>
      <w:tblGrid>
        <w:gridCol w:w="5760"/>
      </w:tblGrid>
      <w:tr w:rsidR="009A59F7" w:rsidRPr="005B10E6" w:rsidTr="00F57C2D">
        <w:tc>
          <w:tcPr>
            <w:tcW w:w="5760" w:type="dxa"/>
            <w:shd w:val="clear" w:color="auto" w:fill="auto"/>
          </w:tcPr>
          <w:p w:rsidR="009A59F7" w:rsidRDefault="009A59F7" w:rsidP="0090147A">
            <w:pPr>
              <w:tabs>
                <w:tab w:val="right" w:pos="5580"/>
              </w:tabs>
              <w:spacing w:after="100" w:afterAutospacing="1"/>
              <w:jc w:val="left"/>
              <w:rPr>
                <w:b/>
              </w:rPr>
            </w:pPr>
            <w:r>
              <w:rPr>
                <w:b/>
              </w:rPr>
              <w:t>[ADD IF PROPERTY MANAGER IS ASSIGNOR:</w:t>
            </w:r>
          </w:p>
          <w:p w:rsidR="009A59F7" w:rsidRPr="000945BD" w:rsidRDefault="009A59F7" w:rsidP="00F57C2D">
            <w:pPr>
              <w:tabs>
                <w:tab w:val="right" w:pos="5580"/>
              </w:tabs>
              <w:jc w:val="left"/>
            </w:pPr>
            <w:r w:rsidRPr="000945BD">
              <w:t xml:space="preserve">The name, chief executive office and organizational identification number of </w:t>
            </w:r>
            <w:r w:rsidR="00EE7D0A">
              <w:t>Property Manager</w:t>
            </w:r>
            <w:r w:rsidRPr="000945BD">
              <w:t xml:space="preserve"> (as Debtor under any applicable Uniform Commercial Code) are:</w:t>
            </w:r>
          </w:p>
          <w:p w:rsidR="009A59F7" w:rsidRPr="000945BD" w:rsidRDefault="009A59F7" w:rsidP="00F57C2D">
            <w:pPr>
              <w:tabs>
                <w:tab w:val="right" w:pos="5580"/>
              </w:tabs>
              <w:jc w:val="left"/>
            </w:pPr>
            <w:r w:rsidRPr="000945BD">
              <w:t xml:space="preserve">Debtor Name/Record Owner: </w:t>
            </w:r>
            <w:r w:rsidRPr="000945BD">
              <w:rPr>
                <w:u w:val="single"/>
              </w:rPr>
              <w:tab/>
            </w:r>
          </w:p>
          <w:p w:rsidR="009A59F7" w:rsidRPr="000945BD" w:rsidRDefault="009A59F7" w:rsidP="00F57C2D">
            <w:pPr>
              <w:tabs>
                <w:tab w:val="right" w:pos="5580"/>
              </w:tabs>
              <w:jc w:val="left"/>
            </w:pPr>
            <w:r w:rsidRPr="000945BD">
              <w:t>Debtor Chief Executive Office Address:</w:t>
            </w:r>
          </w:p>
          <w:p w:rsidR="009A59F7" w:rsidRPr="000945BD" w:rsidRDefault="009A59F7" w:rsidP="00F57C2D">
            <w:pPr>
              <w:tabs>
                <w:tab w:val="right" w:pos="5580"/>
              </w:tabs>
              <w:jc w:val="left"/>
              <w:rPr>
                <w:u w:val="single"/>
              </w:rPr>
            </w:pPr>
            <w:r w:rsidRPr="000945BD">
              <w:rPr>
                <w:u w:val="single"/>
              </w:rPr>
              <w:tab/>
            </w:r>
          </w:p>
          <w:p w:rsidR="009A59F7" w:rsidRPr="000945BD" w:rsidRDefault="009A59F7" w:rsidP="00F57C2D">
            <w:pPr>
              <w:tabs>
                <w:tab w:val="right" w:pos="5580"/>
              </w:tabs>
              <w:jc w:val="left"/>
              <w:rPr>
                <w:u w:val="single"/>
              </w:rPr>
            </w:pPr>
            <w:r w:rsidRPr="000945BD">
              <w:rPr>
                <w:u w:val="single"/>
              </w:rPr>
              <w:tab/>
            </w:r>
          </w:p>
          <w:p w:rsidR="009A59F7" w:rsidRPr="000945BD" w:rsidRDefault="009A59F7" w:rsidP="00F57C2D">
            <w:pPr>
              <w:tabs>
                <w:tab w:val="right" w:pos="5580"/>
              </w:tabs>
              <w:jc w:val="left"/>
              <w:rPr>
                <w:u w:val="single"/>
              </w:rPr>
            </w:pPr>
            <w:r w:rsidRPr="000945BD">
              <w:rPr>
                <w:u w:val="single"/>
              </w:rPr>
              <w:tab/>
            </w:r>
          </w:p>
          <w:p w:rsidR="009A59F7" w:rsidRDefault="009A59F7" w:rsidP="00F57C2D">
            <w:pPr>
              <w:tabs>
                <w:tab w:val="right" w:pos="5580"/>
              </w:tabs>
              <w:spacing w:after="240"/>
              <w:jc w:val="left"/>
              <w:rPr>
                <w:u w:val="single"/>
              </w:rPr>
            </w:pPr>
            <w:r w:rsidRPr="000945BD">
              <w:t xml:space="preserve">Debtor Organizational ID Number: </w:t>
            </w:r>
            <w:r w:rsidRPr="000945BD">
              <w:rPr>
                <w:u w:val="single"/>
              </w:rPr>
              <w:tab/>
            </w:r>
          </w:p>
          <w:p w:rsidR="009A59F7" w:rsidRPr="005B10E6" w:rsidRDefault="009A59F7" w:rsidP="00F57C2D">
            <w:pPr>
              <w:tabs>
                <w:tab w:val="right" w:pos="5580"/>
              </w:tabs>
              <w:spacing w:after="240"/>
              <w:jc w:val="left"/>
            </w:pPr>
            <w:r>
              <w:rPr>
                <w:b/>
              </w:rPr>
              <w:t>[INSERT PROPERTY MANAGER NOTICE ADDRESS IF DIFFERENT]</w:t>
            </w:r>
            <w:r w:rsidRPr="000945BD">
              <w:rPr>
                <w:b/>
              </w:rPr>
              <w:t>]</w:t>
            </w:r>
          </w:p>
        </w:tc>
      </w:tr>
    </w:tbl>
    <w:p w:rsidR="00C770C5" w:rsidRDefault="00C770C5">
      <w:pPr>
        <w:jc w:val="left"/>
      </w:pPr>
    </w:p>
    <w:p w:rsidR="00620D24" w:rsidRPr="000945BD" w:rsidRDefault="00620D24" w:rsidP="00620D24">
      <w:pPr>
        <w:pStyle w:val="BodyText"/>
        <w:tabs>
          <w:tab w:val="clear" w:pos="-720"/>
        </w:tabs>
        <w:jc w:val="center"/>
        <w:rPr>
          <w:b/>
          <w:spacing w:val="0"/>
        </w:rPr>
        <w:sectPr w:rsidR="00620D24" w:rsidRPr="000945BD" w:rsidSect="003F1A3E">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sectPr>
      </w:pPr>
    </w:p>
    <w:p w:rsidR="00620D24" w:rsidRPr="000945BD" w:rsidRDefault="00620D24" w:rsidP="00620D24">
      <w:pPr>
        <w:pStyle w:val="BodyText"/>
        <w:tabs>
          <w:tab w:val="clear" w:pos="-720"/>
        </w:tabs>
        <w:jc w:val="center"/>
        <w:rPr>
          <w:b/>
          <w:bCs/>
          <w:spacing w:val="0"/>
        </w:rPr>
      </w:pPr>
      <w:r w:rsidRPr="000945BD">
        <w:rPr>
          <w:b/>
          <w:bCs/>
          <w:spacing w:val="0"/>
        </w:rPr>
        <w:t>EXHIBIT A</w:t>
      </w:r>
    </w:p>
    <w:p w:rsidR="00824282" w:rsidRDefault="00620D24" w:rsidP="00EE7D0A">
      <w:pPr>
        <w:pStyle w:val="BodyText"/>
        <w:tabs>
          <w:tab w:val="clear" w:pos="-720"/>
        </w:tabs>
        <w:spacing w:after="240"/>
        <w:jc w:val="center"/>
        <w:rPr>
          <w:b/>
          <w:bCs/>
          <w:spacing w:val="0"/>
        </w:rPr>
      </w:pPr>
      <w:r w:rsidRPr="000945BD">
        <w:rPr>
          <w:b/>
          <w:bCs/>
          <w:spacing w:val="0"/>
        </w:rPr>
        <w:t xml:space="preserve">TO </w:t>
      </w:r>
      <w:r w:rsidR="00BB310C">
        <w:rPr>
          <w:b/>
          <w:bCs/>
          <w:spacing w:val="0"/>
        </w:rPr>
        <w:t>COLLATERAL ASSIGNMENT OF CONTRACTS</w:t>
      </w:r>
    </w:p>
    <w:p w:rsidR="00620D24" w:rsidRPr="000945BD" w:rsidRDefault="00620D24" w:rsidP="00EE7D0A">
      <w:pPr>
        <w:pStyle w:val="BodyText"/>
        <w:tabs>
          <w:tab w:val="clear" w:pos="-720"/>
        </w:tabs>
        <w:spacing w:after="360"/>
        <w:jc w:val="center"/>
        <w:rPr>
          <w:b/>
          <w:bCs/>
          <w:spacing w:val="0"/>
        </w:rPr>
      </w:pPr>
      <w:r w:rsidRPr="000945BD">
        <w:rPr>
          <w:b/>
          <w:bCs/>
          <w:spacing w:val="0"/>
        </w:rPr>
        <w:t>Contracts</w:t>
      </w:r>
    </w:p>
    <w:p w:rsidR="00620D24" w:rsidRDefault="00620D24" w:rsidP="00620D24">
      <w:pPr>
        <w:pStyle w:val="BodyText"/>
        <w:tabs>
          <w:tab w:val="clear" w:pos="-720"/>
        </w:tabs>
        <w:spacing w:after="360"/>
        <w:jc w:val="center"/>
        <w:rPr>
          <w:spacing w:val="0"/>
        </w:rPr>
      </w:pPr>
      <w:r w:rsidRPr="000945BD">
        <w:rPr>
          <w:spacing w:val="0"/>
        </w:rPr>
        <w:t>(List all Contracts currently encumbering the Mortgaged Property</w:t>
      </w:r>
      <w:r>
        <w:rPr>
          <w:spacing w:val="0"/>
        </w:rPr>
        <w:t xml:space="preserve"> and identify any Multi-property Contracts</w:t>
      </w:r>
      <w:r w:rsidRPr="000945BD">
        <w:rPr>
          <w:spacing w:val="0"/>
        </w:rPr>
        <w:t>)</w:t>
      </w:r>
    </w:p>
    <w:p w:rsidR="00771E29" w:rsidRPr="00771E29" w:rsidRDefault="00771E29" w:rsidP="00771E29">
      <w:pPr>
        <w:pStyle w:val="BodyText"/>
        <w:tabs>
          <w:tab w:val="clear" w:pos="-720"/>
        </w:tabs>
        <w:spacing w:after="360"/>
        <w:jc w:val="left"/>
        <w:rPr>
          <w:spacing w:val="0"/>
        </w:rPr>
      </w:pPr>
      <w:r>
        <w:rPr>
          <w:spacing w:val="0"/>
          <w:u w:val="single"/>
        </w:rPr>
        <w:t>Non-Material Contracts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080"/>
        <w:gridCol w:w="1620"/>
        <w:gridCol w:w="2520"/>
        <w:gridCol w:w="2965"/>
      </w:tblGrid>
      <w:tr w:rsidR="00620D24" w:rsidRPr="000945BD" w:rsidTr="002030E4">
        <w:tc>
          <w:tcPr>
            <w:tcW w:w="1165" w:type="dxa"/>
            <w:shd w:val="clear" w:color="auto" w:fill="auto"/>
            <w:vAlign w:val="center"/>
          </w:tcPr>
          <w:p w:rsidR="00620D24" w:rsidRPr="000945BD" w:rsidRDefault="00620D24" w:rsidP="00DF4C30">
            <w:pPr>
              <w:pStyle w:val="BodyText"/>
              <w:tabs>
                <w:tab w:val="clear" w:pos="-720"/>
              </w:tabs>
              <w:jc w:val="center"/>
              <w:rPr>
                <w:spacing w:val="0"/>
                <w:u w:val="single"/>
              </w:rPr>
            </w:pPr>
            <w:r w:rsidRPr="000945BD">
              <w:rPr>
                <w:spacing w:val="0"/>
                <w:u w:val="single"/>
              </w:rPr>
              <w:t>Vendor Name</w:t>
            </w:r>
          </w:p>
        </w:tc>
        <w:tc>
          <w:tcPr>
            <w:tcW w:w="1080" w:type="dxa"/>
            <w:shd w:val="clear" w:color="auto" w:fill="auto"/>
            <w:vAlign w:val="center"/>
          </w:tcPr>
          <w:p w:rsidR="00620D24" w:rsidRPr="000945BD" w:rsidRDefault="00620D24" w:rsidP="00DF4C30">
            <w:pPr>
              <w:pStyle w:val="BodyText"/>
              <w:tabs>
                <w:tab w:val="clear" w:pos="-720"/>
              </w:tabs>
              <w:jc w:val="center"/>
              <w:rPr>
                <w:spacing w:val="0"/>
                <w:u w:val="single"/>
              </w:rPr>
            </w:pPr>
            <w:r w:rsidRPr="000945BD">
              <w:rPr>
                <w:spacing w:val="0"/>
                <w:u w:val="single"/>
              </w:rPr>
              <w:t>Contract Term</w:t>
            </w:r>
          </w:p>
        </w:tc>
        <w:tc>
          <w:tcPr>
            <w:tcW w:w="1620" w:type="dxa"/>
            <w:vAlign w:val="center"/>
          </w:tcPr>
          <w:p w:rsidR="00620D24" w:rsidRPr="000945BD" w:rsidRDefault="00620D24" w:rsidP="00DF4C30">
            <w:pPr>
              <w:pStyle w:val="BodyText"/>
              <w:tabs>
                <w:tab w:val="clear" w:pos="-720"/>
              </w:tabs>
              <w:jc w:val="center"/>
              <w:rPr>
                <w:spacing w:val="0"/>
                <w:u w:val="single"/>
              </w:rPr>
            </w:pPr>
            <w:r>
              <w:rPr>
                <w:spacing w:val="0"/>
                <w:u w:val="single"/>
              </w:rPr>
              <w:t>Annual Contract Value</w:t>
            </w:r>
          </w:p>
        </w:tc>
        <w:tc>
          <w:tcPr>
            <w:tcW w:w="2520" w:type="dxa"/>
            <w:vAlign w:val="center"/>
          </w:tcPr>
          <w:p w:rsidR="00620D24" w:rsidRDefault="00620D24" w:rsidP="000D0F68">
            <w:pPr>
              <w:pStyle w:val="BodyText"/>
              <w:tabs>
                <w:tab w:val="clear" w:pos="-720"/>
              </w:tabs>
              <w:jc w:val="center"/>
              <w:rPr>
                <w:spacing w:val="0"/>
                <w:u w:val="single"/>
              </w:rPr>
            </w:pPr>
            <w:r>
              <w:rPr>
                <w:spacing w:val="0"/>
                <w:u w:val="single"/>
              </w:rPr>
              <w:t>Contract Parties</w:t>
            </w:r>
          </w:p>
          <w:p w:rsidR="000D0F68" w:rsidRPr="000D0F68" w:rsidRDefault="000D0F68" w:rsidP="002030E4">
            <w:pPr>
              <w:pStyle w:val="BodyText"/>
              <w:tabs>
                <w:tab w:val="clear" w:pos="-720"/>
              </w:tabs>
              <w:jc w:val="center"/>
              <w:rPr>
                <w:spacing w:val="0"/>
              </w:rPr>
            </w:pPr>
            <w:r>
              <w:rPr>
                <w:spacing w:val="0"/>
              </w:rPr>
              <w:t xml:space="preserve">(i.e., </w:t>
            </w:r>
            <w:r w:rsidR="00E9150B">
              <w:rPr>
                <w:spacing w:val="0"/>
              </w:rPr>
              <w:t>Master Lessee</w:t>
            </w:r>
            <w:r>
              <w:rPr>
                <w:spacing w:val="0"/>
              </w:rPr>
              <w:t xml:space="preserve">, </w:t>
            </w:r>
            <w:r w:rsidR="00903C73">
              <w:rPr>
                <w:spacing w:val="0"/>
              </w:rPr>
              <w:t>Property Manager</w:t>
            </w:r>
            <w:r>
              <w:rPr>
                <w:spacing w:val="0"/>
              </w:rPr>
              <w:t>, etc.)</w:t>
            </w:r>
          </w:p>
        </w:tc>
        <w:tc>
          <w:tcPr>
            <w:tcW w:w="2965" w:type="dxa"/>
            <w:vAlign w:val="center"/>
          </w:tcPr>
          <w:p w:rsidR="00620D24" w:rsidRDefault="00620D24" w:rsidP="00DF4C30">
            <w:pPr>
              <w:pStyle w:val="BodyText"/>
              <w:tabs>
                <w:tab w:val="clear" w:pos="-720"/>
              </w:tabs>
              <w:jc w:val="center"/>
              <w:rPr>
                <w:spacing w:val="0"/>
              </w:rPr>
            </w:pPr>
            <w:r>
              <w:rPr>
                <w:spacing w:val="0"/>
                <w:u w:val="single"/>
              </w:rPr>
              <w:t>Multi-property Contract?</w:t>
            </w:r>
          </w:p>
          <w:p w:rsidR="00620D24" w:rsidRPr="00E27D8A" w:rsidRDefault="00620D24" w:rsidP="00DF4C30">
            <w:pPr>
              <w:pStyle w:val="BodyText"/>
              <w:tabs>
                <w:tab w:val="clear" w:pos="-720"/>
              </w:tabs>
              <w:jc w:val="center"/>
              <w:rPr>
                <w:spacing w:val="0"/>
              </w:rPr>
            </w:pPr>
            <w:r>
              <w:rPr>
                <w:spacing w:val="0"/>
              </w:rPr>
              <w:t>(yes or no)</w:t>
            </w:r>
          </w:p>
        </w:tc>
      </w:tr>
      <w:tr w:rsidR="00620D24" w:rsidRPr="000945BD" w:rsidTr="002030E4">
        <w:tc>
          <w:tcPr>
            <w:tcW w:w="1165" w:type="dxa"/>
            <w:shd w:val="clear" w:color="auto" w:fill="auto"/>
          </w:tcPr>
          <w:p w:rsidR="00620D24" w:rsidRPr="000945BD" w:rsidRDefault="00620D24" w:rsidP="00DF4C30">
            <w:pPr>
              <w:pStyle w:val="BodyText"/>
              <w:tabs>
                <w:tab w:val="clear" w:pos="-720"/>
              </w:tabs>
              <w:jc w:val="center"/>
              <w:rPr>
                <w:spacing w:val="0"/>
                <w:u w:val="single"/>
              </w:rPr>
            </w:pPr>
          </w:p>
        </w:tc>
        <w:tc>
          <w:tcPr>
            <w:tcW w:w="1080" w:type="dxa"/>
            <w:shd w:val="clear" w:color="auto" w:fill="auto"/>
          </w:tcPr>
          <w:p w:rsidR="00620D24" w:rsidRPr="000945BD" w:rsidRDefault="00620D24" w:rsidP="00DF4C30">
            <w:pPr>
              <w:pStyle w:val="BodyText"/>
              <w:tabs>
                <w:tab w:val="clear" w:pos="-720"/>
              </w:tabs>
              <w:jc w:val="center"/>
              <w:rPr>
                <w:spacing w:val="0"/>
                <w:u w:val="single"/>
              </w:rPr>
            </w:pPr>
          </w:p>
        </w:tc>
        <w:tc>
          <w:tcPr>
            <w:tcW w:w="1620" w:type="dxa"/>
          </w:tcPr>
          <w:p w:rsidR="00620D24" w:rsidRPr="000945BD" w:rsidRDefault="00620D24" w:rsidP="00DF4C30">
            <w:pPr>
              <w:pStyle w:val="BodyText"/>
              <w:tabs>
                <w:tab w:val="clear" w:pos="-720"/>
              </w:tabs>
              <w:jc w:val="center"/>
              <w:rPr>
                <w:spacing w:val="0"/>
                <w:u w:val="single"/>
              </w:rPr>
            </w:pPr>
          </w:p>
        </w:tc>
        <w:tc>
          <w:tcPr>
            <w:tcW w:w="2520" w:type="dxa"/>
          </w:tcPr>
          <w:p w:rsidR="00620D24" w:rsidRPr="000945BD" w:rsidRDefault="00620D24" w:rsidP="00DF4C30">
            <w:pPr>
              <w:pStyle w:val="BodyText"/>
              <w:tabs>
                <w:tab w:val="clear" w:pos="-720"/>
              </w:tabs>
              <w:jc w:val="center"/>
              <w:rPr>
                <w:spacing w:val="0"/>
                <w:u w:val="single"/>
              </w:rPr>
            </w:pPr>
          </w:p>
        </w:tc>
        <w:tc>
          <w:tcPr>
            <w:tcW w:w="2965" w:type="dxa"/>
          </w:tcPr>
          <w:p w:rsidR="00620D24" w:rsidRPr="000945BD" w:rsidRDefault="00620D24" w:rsidP="00DF4C30">
            <w:pPr>
              <w:pStyle w:val="BodyText"/>
              <w:tabs>
                <w:tab w:val="clear" w:pos="-720"/>
              </w:tabs>
              <w:jc w:val="center"/>
              <w:rPr>
                <w:spacing w:val="0"/>
                <w:u w:val="single"/>
              </w:rPr>
            </w:pPr>
          </w:p>
        </w:tc>
      </w:tr>
      <w:tr w:rsidR="00620D24" w:rsidRPr="000945BD" w:rsidTr="002030E4">
        <w:tc>
          <w:tcPr>
            <w:tcW w:w="1165" w:type="dxa"/>
            <w:shd w:val="clear" w:color="auto" w:fill="auto"/>
          </w:tcPr>
          <w:p w:rsidR="00620D24" w:rsidRPr="000945BD" w:rsidRDefault="00620D24" w:rsidP="00DF4C30">
            <w:pPr>
              <w:pStyle w:val="BodyText"/>
              <w:tabs>
                <w:tab w:val="clear" w:pos="-720"/>
              </w:tabs>
              <w:jc w:val="center"/>
              <w:rPr>
                <w:spacing w:val="0"/>
                <w:u w:val="single"/>
              </w:rPr>
            </w:pPr>
          </w:p>
        </w:tc>
        <w:tc>
          <w:tcPr>
            <w:tcW w:w="1080" w:type="dxa"/>
            <w:shd w:val="clear" w:color="auto" w:fill="auto"/>
          </w:tcPr>
          <w:p w:rsidR="00620D24" w:rsidRPr="000945BD" w:rsidRDefault="00620D24" w:rsidP="00DF4C30">
            <w:pPr>
              <w:pStyle w:val="BodyText"/>
              <w:tabs>
                <w:tab w:val="clear" w:pos="-720"/>
              </w:tabs>
              <w:jc w:val="center"/>
              <w:rPr>
                <w:spacing w:val="0"/>
                <w:u w:val="single"/>
              </w:rPr>
            </w:pPr>
          </w:p>
        </w:tc>
        <w:tc>
          <w:tcPr>
            <w:tcW w:w="1620" w:type="dxa"/>
          </w:tcPr>
          <w:p w:rsidR="00620D24" w:rsidRPr="000945BD" w:rsidRDefault="00620D24" w:rsidP="00DF4C30">
            <w:pPr>
              <w:pStyle w:val="BodyText"/>
              <w:tabs>
                <w:tab w:val="clear" w:pos="-720"/>
              </w:tabs>
              <w:jc w:val="center"/>
              <w:rPr>
                <w:spacing w:val="0"/>
                <w:u w:val="single"/>
              </w:rPr>
            </w:pPr>
          </w:p>
        </w:tc>
        <w:tc>
          <w:tcPr>
            <w:tcW w:w="2520" w:type="dxa"/>
          </w:tcPr>
          <w:p w:rsidR="00620D24" w:rsidRPr="000945BD" w:rsidRDefault="00620D24" w:rsidP="00DF4C30">
            <w:pPr>
              <w:pStyle w:val="BodyText"/>
              <w:tabs>
                <w:tab w:val="clear" w:pos="-720"/>
              </w:tabs>
              <w:jc w:val="center"/>
              <w:rPr>
                <w:spacing w:val="0"/>
                <w:u w:val="single"/>
              </w:rPr>
            </w:pPr>
          </w:p>
        </w:tc>
        <w:tc>
          <w:tcPr>
            <w:tcW w:w="2965" w:type="dxa"/>
          </w:tcPr>
          <w:p w:rsidR="00620D24" w:rsidRPr="000945BD" w:rsidRDefault="00620D24" w:rsidP="00DF4C30">
            <w:pPr>
              <w:pStyle w:val="BodyText"/>
              <w:tabs>
                <w:tab w:val="clear" w:pos="-720"/>
              </w:tabs>
              <w:jc w:val="center"/>
              <w:rPr>
                <w:spacing w:val="0"/>
                <w:u w:val="single"/>
              </w:rPr>
            </w:pPr>
          </w:p>
        </w:tc>
      </w:tr>
      <w:tr w:rsidR="00620D24" w:rsidRPr="000945BD" w:rsidTr="002030E4">
        <w:tc>
          <w:tcPr>
            <w:tcW w:w="1165" w:type="dxa"/>
            <w:shd w:val="clear" w:color="auto" w:fill="auto"/>
          </w:tcPr>
          <w:p w:rsidR="00620D24" w:rsidRPr="000945BD" w:rsidRDefault="00620D24" w:rsidP="00DF4C30">
            <w:pPr>
              <w:pStyle w:val="BodyText"/>
              <w:tabs>
                <w:tab w:val="clear" w:pos="-720"/>
              </w:tabs>
              <w:jc w:val="center"/>
              <w:rPr>
                <w:spacing w:val="0"/>
                <w:u w:val="single"/>
              </w:rPr>
            </w:pPr>
          </w:p>
        </w:tc>
        <w:tc>
          <w:tcPr>
            <w:tcW w:w="1080" w:type="dxa"/>
            <w:shd w:val="clear" w:color="auto" w:fill="auto"/>
          </w:tcPr>
          <w:p w:rsidR="00620D24" w:rsidRPr="000945BD" w:rsidRDefault="00620D24" w:rsidP="00DF4C30">
            <w:pPr>
              <w:pStyle w:val="BodyText"/>
              <w:tabs>
                <w:tab w:val="clear" w:pos="-720"/>
              </w:tabs>
              <w:jc w:val="center"/>
              <w:rPr>
                <w:spacing w:val="0"/>
                <w:u w:val="single"/>
              </w:rPr>
            </w:pPr>
          </w:p>
        </w:tc>
        <w:tc>
          <w:tcPr>
            <w:tcW w:w="1620" w:type="dxa"/>
          </w:tcPr>
          <w:p w:rsidR="00620D24" w:rsidRPr="000945BD" w:rsidRDefault="00620D24" w:rsidP="00DF4C30">
            <w:pPr>
              <w:pStyle w:val="BodyText"/>
              <w:tabs>
                <w:tab w:val="clear" w:pos="-720"/>
              </w:tabs>
              <w:jc w:val="center"/>
              <w:rPr>
                <w:spacing w:val="0"/>
                <w:u w:val="single"/>
              </w:rPr>
            </w:pPr>
          </w:p>
        </w:tc>
        <w:tc>
          <w:tcPr>
            <w:tcW w:w="2520" w:type="dxa"/>
          </w:tcPr>
          <w:p w:rsidR="00620D24" w:rsidRPr="000945BD" w:rsidRDefault="00620D24" w:rsidP="00DF4C30">
            <w:pPr>
              <w:pStyle w:val="BodyText"/>
              <w:tabs>
                <w:tab w:val="clear" w:pos="-720"/>
              </w:tabs>
              <w:jc w:val="center"/>
              <w:rPr>
                <w:spacing w:val="0"/>
                <w:u w:val="single"/>
              </w:rPr>
            </w:pPr>
          </w:p>
        </w:tc>
        <w:tc>
          <w:tcPr>
            <w:tcW w:w="2965" w:type="dxa"/>
          </w:tcPr>
          <w:p w:rsidR="00620D24" w:rsidRPr="000945BD" w:rsidRDefault="00620D24" w:rsidP="00DF4C30">
            <w:pPr>
              <w:pStyle w:val="BodyText"/>
              <w:tabs>
                <w:tab w:val="clear" w:pos="-720"/>
              </w:tabs>
              <w:jc w:val="center"/>
              <w:rPr>
                <w:spacing w:val="0"/>
                <w:u w:val="single"/>
              </w:rPr>
            </w:pPr>
          </w:p>
        </w:tc>
      </w:tr>
    </w:tbl>
    <w:p w:rsidR="00620D24" w:rsidRDefault="00620D24" w:rsidP="00620D24">
      <w:pPr>
        <w:pStyle w:val="BodyText"/>
        <w:tabs>
          <w:tab w:val="clear" w:pos="-720"/>
        </w:tabs>
        <w:spacing w:after="360"/>
        <w:rPr>
          <w:spacing w:val="0"/>
          <w:u w:val="single"/>
        </w:rPr>
      </w:pPr>
    </w:p>
    <w:p w:rsidR="00771E29" w:rsidRPr="00771E29" w:rsidRDefault="00771E29" w:rsidP="00771E29">
      <w:pPr>
        <w:pStyle w:val="BodyText"/>
        <w:tabs>
          <w:tab w:val="clear" w:pos="-720"/>
        </w:tabs>
        <w:spacing w:after="360"/>
        <w:jc w:val="left"/>
        <w:rPr>
          <w:spacing w:val="0"/>
        </w:rPr>
      </w:pPr>
      <w:r>
        <w:rPr>
          <w:spacing w:val="0"/>
          <w:u w:val="single"/>
        </w:rPr>
        <w:t>Material Contracts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571"/>
        <w:gridCol w:w="1483"/>
        <w:gridCol w:w="1209"/>
        <w:gridCol w:w="1424"/>
        <w:gridCol w:w="1149"/>
        <w:gridCol w:w="1390"/>
      </w:tblGrid>
      <w:tr w:rsidR="00CE6F12" w:rsidRPr="000945BD" w:rsidTr="00CE6F12">
        <w:tc>
          <w:tcPr>
            <w:tcW w:w="1124" w:type="dxa"/>
            <w:shd w:val="clear" w:color="auto" w:fill="auto"/>
            <w:vAlign w:val="center"/>
          </w:tcPr>
          <w:p w:rsidR="002030E4" w:rsidRPr="000945BD" w:rsidRDefault="002030E4" w:rsidP="00D476A0">
            <w:pPr>
              <w:pStyle w:val="BodyText"/>
              <w:tabs>
                <w:tab w:val="clear" w:pos="-720"/>
              </w:tabs>
              <w:jc w:val="center"/>
              <w:rPr>
                <w:spacing w:val="0"/>
                <w:u w:val="single"/>
              </w:rPr>
            </w:pPr>
            <w:r w:rsidRPr="000945BD">
              <w:rPr>
                <w:spacing w:val="0"/>
                <w:u w:val="single"/>
              </w:rPr>
              <w:t>Vendor Name</w:t>
            </w:r>
          </w:p>
        </w:tc>
        <w:tc>
          <w:tcPr>
            <w:tcW w:w="1571" w:type="dxa"/>
            <w:vAlign w:val="center"/>
          </w:tcPr>
          <w:p w:rsidR="002030E4" w:rsidRPr="000945BD" w:rsidRDefault="002030E4" w:rsidP="00F82F35">
            <w:pPr>
              <w:pStyle w:val="BodyText"/>
              <w:tabs>
                <w:tab w:val="clear" w:pos="-720"/>
              </w:tabs>
              <w:jc w:val="center"/>
              <w:rPr>
                <w:spacing w:val="0"/>
                <w:u w:val="single"/>
              </w:rPr>
            </w:pPr>
            <w:r>
              <w:rPr>
                <w:spacing w:val="0"/>
                <w:u w:val="single"/>
              </w:rPr>
              <w:t xml:space="preserve">Contract Date </w:t>
            </w:r>
            <w:r w:rsidRPr="002030E4">
              <w:rPr>
                <w:spacing w:val="0"/>
              </w:rPr>
              <w:t>(including the date of any amendments</w:t>
            </w:r>
            <w:r w:rsidR="00F82F35">
              <w:rPr>
                <w:spacing w:val="0"/>
              </w:rPr>
              <w:t xml:space="preserve"> or</w:t>
            </w:r>
            <w:r w:rsidR="00CE6F12">
              <w:rPr>
                <w:spacing w:val="0"/>
              </w:rPr>
              <w:t xml:space="preserve"> </w:t>
            </w:r>
            <w:r>
              <w:rPr>
                <w:spacing w:val="0"/>
              </w:rPr>
              <w:t>extensions</w:t>
            </w:r>
            <w:r w:rsidRPr="002030E4">
              <w:rPr>
                <w:spacing w:val="0"/>
              </w:rPr>
              <w:t>)</w:t>
            </w:r>
          </w:p>
        </w:tc>
        <w:tc>
          <w:tcPr>
            <w:tcW w:w="1483" w:type="dxa"/>
            <w:shd w:val="clear" w:color="auto" w:fill="auto"/>
            <w:vAlign w:val="center"/>
          </w:tcPr>
          <w:p w:rsidR="00CE6F12" w:rsidRPr="000945BD" w:rsidRDefault="002030E4" w:rsidP="00F82F35">
            <w:pPr>
              <w:pStyle w:val="BodyText"/>
              <w:tabs>
                <w:tab w:val="clear" w:pos="-720"/>
              </w:tabs>
              <w:jc w:val="center"/>
              <w:rPr>
                <w:spacing w:val="0"/>
                <w:u w:val="single"/>
              </w:rPr>
            </w:pPr>
            <w:r w:rsidRPr="000945BD">
              <w:rPr>
                <w:spacing w:val="0"/>
                <w:u w:val="single"/>
              </w:rPr>
              <w:t>Contract Term</w:t>
            </w:r>
            <w:r w:rsidR="00CE6F12">
              <w:rPr>
                <w:spacing w:val="0"/>
                <w:u w:val="single"/>
              </w:rPr>
              <w:t xml:space="preserve"> and </w:t>
            </w:r>
            <w:r w:rsidR="00F82F35">
              <w:rPr>
                <w:spacing w:val="0"/>
                <w:u w:val="single"/>
              </w:rPr>
              <w:t>Early Termination Rights</w:t>
            </w:r>
          </w:p>
        </w:tc>
        <w:tc>
          <w:tcPr>
            <w:tcW w:w="1209" w:type="dxa"/>
            <w:vAlign w:val="center"/>
          </w:tcPr>
          <w:p w:rsidR="002030E4" w:rsidRPr="000945BD" w:rsidRDefault="002030E4" w:rsidP="00D476A0">
            <w:pPr>
              <w:pStyle w:val="BodyText"/>
              <w:tabs>
                <w:tab w:val="clear" w:pos="-720"/>
              </w:tabs>
              <w:jc w:val="center"/>
              <w:rPr>
                <w:spacing w:val="0"/>
                <w:u w:val="single"/>
              </w:rPr>
            </w:pPr>
            <w:r>
              <w:rPr>
                <w:spacing w:val="0"/>
                <w:u w:val="single"/>
              </w:rPr>
              <w:t>Annual Contract Value</w:t>
            </w:r>
          </w:p>
        </w:tc>
        <w:tc>
          <w:tcPr>
            <w:tcW w:w="1424" w:type="dxa"/>
            <w:vAlign w:val="center"/>
          </w:tcPr>
          <w:p w:rsidR="002030E4" w:rsidRDefault="002030E4" w:rsidP="00D476A0">
            <w:pPr>
              <w:pStyle w:val="BodyText"/>
              <w:tabs>
                <w:tab w:val="clear" w:pos="-720"/>
              </w:tabs>
              <w:jc w:val="center"/>
              <w:rPr>
                <w:spacing w:val="0"/>
                <w:u w:val="single"/>
              </w:rPr>
            </w:pPr>
            <w:r>
              <w:rPr>
                <w:spacing w:val="0"/>
                <w:u w:val="single"/>
              </w:rPr>
              <w:t>Contract Parties</w:t>
            </w:r>
          </w:p>
          <w:p w:rsidR="002030E4" w:rsidRPr="000D0F68" w:rsidRDefault="002030E4" w:rsidP="002030E4">
            <w:pPr>
              <w:pStyle w:val="BodyText"/>
              <w:tabs>
                <w:tab w:val="clear" w:pos="-720"/>
              </w:tabs>
              <w:jc w:val="center"/>
              <w:rPr>
                <w:spacing w:val="0"/>
              </w:rPr>
            </w:pPr>
            <w:r>
              <w:rPr>
                <w:spacing w:val="0"/>
              </w:rPr>
              <w:t>(i.e., Master Lessee, Property Manager, etc.)</w:t>
            </w:r>
          </w:p>
        </w:tc>
        <w:tc>
          <w:tcPr>
            <w:tcW w:w="1149" w:type="dxa"/>
            <w:vAlign w:val="center"/>
          </w:tcPr>
          <w:p w:rsidR="002030E4" w:rsidRDefault="002030E4" w:rsidP="00D476A0">
            <w:pPr>
              <w:pStyle w:val="BodyText"/>
              <w:tabs>
                <w:tab w:val="clear" w:pos="-720"/>
              </w:tabs>
              <w:jc w:val="center"/>
              <w:rPr>
                <w:spacing w:val="0"/>
              </w:rPr>
            </w:pPr>
            <w:r>
              <w:rPr>
                <w:spacing w:val="0"/>
                <w:u w:val="single"/>
              </w:rPr>
              <w:t>Multi-property Contract?</w:t>
            </w:r>
          </w:p>
          <w:p w:rsidR="002030E4" w:rsidRPr="00E27D8A" w:rsidRDefault="002030E4" w:rsidP="00D476A0">
            <w:pPr>
              <w:pStyle w:val="BodyText"/>
              <w:tabs>
                <w:tab w:val="clear" w:pos="-720"/>
              </w:tabs>
              <w:jc w:val="center"/>
              <w:rPr>
                <w:spacing w:val="0"/>
              </w:rPr>
            </w:pPr>
            <w:r>
              <w:rPr>
                <w:spacing w:val="0"/>
              </w:rPr>
              <w:t>(yes or no)</w:t>
            </w:r>
          </w:p>
        </w:tc>
        <w:tc>
          <w:tcPr>
            <w:tcW w:w="1390" w:type="dxa"/>
            <w:vAlign w:val="center"/>
          </w:tcPr>
          <w:p w:rsidR="002030E4" w:rsidRDefault="002030E4" w:rsidP="002030E4">
            <w:pPr>
              <w:pStyle w:val="BodyText"/>
              <w:tabs>
                <w:tab w:val="clear" w:pos="-720"/>
              </w:tabs>
              <w:jc w:val="center"/>
              <w:rPr>
                <w:spacing w:val="0"/>
              </w:rPr>
            </w:pPr>
            <w:r>
              <w:rPr>
                <w:spacing w:val="0"/>
                <w:u w:val="single"/>
              </w:rPr>
              <w:t>Assignable?</w:t>
            </w:r>
          </w:p>
          <w:p w:rsidR="002030E4" w:rsidRPr="00771E29" w:rsidRDefault="002030E4" w:rsidP="002030E4">
            <w:pPr>
              <w:pStyle w:val="BodyText"/>
              <w:tabs>
                <w:tab w:val="clear" w:pos="-720"/>
              </w:tabs>
              <w:jc w:val="center"/>
              <w:rPr>
                <w:spacing w:val="0"/>
              </w:rPr>
            </w:pPr>
            <w:r>
              <w:rPr>
                <w:spacing w:val="0"/>
              </w:rPr>
              <w:t>(yes or no)</w:t>
            </w:r>
          </w:p>
        </w:tc>
      </w:tr>
      <w:tr w:rsidR="00CE6F12" w:rsidRPr="000945BD" w:rsidTr="00CE6F12">
        <w:tc>
          <w:tcPr>
            <w:tcW w:w="1124" w:type="dxa"/>
            <w:shd w:val="clear" w:color="auto" w:fill="auto"/>
          </w:tcPr>
          <w:p w:rsidR="002030E4" w:rsidRPr="000945BD" w:rsidRDefault="002030E4" w:rsidP="00D476A0">
            <w:pPr>
              <w:pStyle w:val="BodyText"/>
              <w:tabs>
                <w:tab w:val="clear" w:pos="-720"/>
              </w:tabs>
              <w:jc w:val="center"/>
              <w:rPr>
                <w:spacing w:val="0"/>
                <w:u w:val="single"/>
              </w:rPr>
            </w:pPr>
          </w:p>
        </w:tc>
        <w:tc>
          <w:tcPr>
            <w:tcW w:w="1571" w:type="dxa"/>
          </w:tcPr>
          <w:p w:rsidR="002030E4" w:rsidRPr="000945BD" w:rsidRDefault="002030E4" w:rsidP="00D476A0">
            <w:pPr>
              <w:pStyle w:val="BodyText"/>
              <w:tabs>
                <w:tab w:val="clear" w:pos="-720"/>
              </w:tabs>
              <w:jc w:val="center"/>
              <w:rPr>
                <w:spacing w:val="0"/>
                <w:u w:val="single"/>
              </w:rPr>
            </w:pPr>
          </w:p>
        </w:tc>
        <w:tc>
          <w:tcPr>
            <w:tcW w:w="1483" w:type="dxa"/>
            <w:shd w:val="clear" w:color="auto" w:fill="auto"/>
          </w:tcPr>
          <w:p w:rsidR="002030E4" w:rsidRPr="000945BD" w:rsidRDefault="002030E4" w:rsidP="00D476A0">
            <w:pPr>
              <w:pStyle w:val="BodyText"/>
              <w:tabs>
                <w:tab w:val="clear" w:pos="-720"/>
              </w:tabs>
              <w:jc w:val="center"/>
              <w:rPr>
                <w:spacing w:val="0"/>
                <w:u w:val="single"/>
              </w:rPr>
            </w:pPr>
          </w:p>
        </w:tc>
        <w:tc>
          <w:tcPr>
            <w:tcW w:w="1209" w:type="dxa"/>
          </w:tcPr>
          <w:p w:rsidR="002030E4" w:rsidRPr="000945BD" w:rsidRDefault="002030E4" w:rsidP="00D476A0">
            <w:pPr>
              <w:pStyle w:val="BodyText"/>
              <w:tabs>
                <w:tab w:val="clear" w:pos="-720"/>
              </w:tabs>
              <w:jc w:val="center"/>
              <w:rPr>
                <w:spacing w:val="0"/>
                <w:u w:val="single"/>
              </w:rPr>
            </w:pPr>
          </w:p>
        </w:tc>
        <w:tc>
          <w:tcPr>
            <w:tcW w:w="1424" w:type="dxa"/>
          </w:tcPr>
          <w:p w:rsidR="002030E4" w:rsidRPr="000945BD" w:rsidRDefault="002030E4" w:rsidP="00D476A0">
            <w:pPr>
              <w:pStyle w:val="BodyText"/>
              <w:tabs>
                <w:tab w:val="clear" w:pos="-720"/>
              </w:tabs>
              <w:jc w:val="center"/>
              <w:rPr>
                <w:spacing w:val="0"/>
                <w:u w:val="single"/>
              </w:rPr>
            </w:pPr>
          </w:p>
        </w:tc>
        <w:tc>
          <w:tcPr>
            <w:tcW w:w="1149" w:type="dxa"/>
          </w:tcPr>
          <w:p w:rsidR="002030E4" w:rsidRPr="000945BD" w:rsidRDefault="002030E4" w:rsidP="00D476A0">
            <w:pPr>
              <w:pStyle w:val="BodyText"/>
              <w:tabs>
                <w:tab w:val="clear" w:pos="-720"/>
              </w:tabs>
              <w:jc w:val="center"/>
              <w:rPr>
                <w:spacing w:val="0"/>
                <w:u w:val="single"/>
              </w:rPr>
            </w:pPr>
          </w:p>
        </w:tc>
        <w:tc>
          <w:tcPr>
            <w:tcW w:w="1390" w:type="dxa"/>
          </w:tcPr>
          <w:p w:rsidR="002030E4" w:rsidRPr="000945BD" w:rsidRDefault="002030E4" w:rsidP="00D476A0">
            <w:pPr>
              <w:pStyle w:val="BodyText"/>
              <w:tabs>
                <w:tab w:val="clear" w:pos="-720"/>
              </w:tabs>
              <w:jc w:val="center"/>
              <w:rPr>
                <w:spacing w:val="0"/>
                <w:u w:val="single"/>
              </w:rPr>
            </w:pPr>
          </w:p>
        </w:tc>
      </w:tr>
      <w:tr w:rsidR="00CE6F12" w:rsidRPr="000945BD" w:rsidTr="00CE6F12">
        <w:tc>
          <w:tcPr>
            <w:tcW w:w="1124" w:type="dxa"/>
            <w:shd w:val="clear" w:color="auto" w:fill="auto"/>
          </w:tcPr>
          <w:p w:rsidR="002030E4" w:rsidRPr="000945BD" w:rsidRDefault="002030E4" w:rsidP="00D476A0">
            <w:pPr>
              <w:pStyle w:val="BodyText"/>
              <w:tabs>
                <w:tab w:val="clear" w:pos="-720"/>
              </w:tabs>
              <w:jc w:val="center"/>
              <w:rPr>
                <w:spacing w:val="0"/>
                <w:u w:val="single"/>
              </w:rPr>
            </w:pPr>
          </w:p>
        </w:tc>
        <w:tc>
          <w:tcPr>
            <w:tcW w:w="1571" w:type="dxa"/>
          </w:tcPr>
          <w:p w:rsidR="002030E4" w:rsidRPr="000945BD" w:rsidRDefault="002030E4" w:rsidP="00D476A0">
            <w:pPr>
              <w:pStyle w:val="BodyText"/>
              <w:tabs>
                <w:tab w:val="clear" w:pos="-720"/>
              </w:tabs>
              <w:jc w:val="center"/>
              <w:rPr>
                <w:spacing w:val="0"/>
                <w:u w:val="single"/>
              </w:rPr>
            </w:pPr>
          </w:p>
        </w:tc>
        <w:tc>
          <w:tcPr>
            <w:tcW w:w="1483" w:type="dxa"/>
            <w:shd w:val="clear" w:color="auto" w:fill="auto"/>
          </w:tcPr>
          <w:p w:rsidR="002030E4" w:rsidRPr="000945BD" w:rsidRDefault="002030E4" w:rsidP="00D476A0">
            <w:pPr>
              <w:pStyle w:val="BodyText"/>
              <w:tabs>
                <w:tab w:val="clear" w:pos="-720"/>
              </w:tabs>
              <w:jc w:val="center"/>
              <w:rPr>
                <w:spacing w:val="0"/>
                <w:u w:val="single"/>
              </w:rPr>
            </w:pPr>
          </w:p>
        </w:tc>
        <w:tc>
          <w:tcPr>
            <w:tcW w:w="1209" w:type="dxa"/>
          </w:tcPr>
          <w:p w:rsidR="002030E4" w:rsidRPr="000945BD" w:rsidRDefault="002030E4" w:rsidP="00D476A0">
            <w:pPr>
              <w:pStyle w:val="BodyText"/>
              <w:tabs>
                <w:tab w:val="clear" w:pos="-720"/>
              </w:tabs>
              <w:jc w:val="center"/>
              <w:rPr>
                <w:spacing w:val="0"/>
                <w:u w:val="single"/>
              </w:rPr>
            </w:pPr>
          </w:p>
        </w:tc>
        <w:tc>
          <w:tcPr>
            <w:tcW w:w="1424" w:type="dxa"/>
          </w:tcPr>
          <w:p w:rsidR="002030E4" w:rsidRPr="000945BD" w:rsidRDefault="002030E4" w:rsidP="00D476A0">
            <w:pPr>
              <w:pStyle w:val="BodyText"/>
              <w:tabs>
                <w:tab w:val="clear" w:pos="-720"/>
              </w:tabs>
              <w:jc w:val="center"/>
              <w:rPr>
                <w:spacing w:val="0"/>
                <w:u w:val="single"/>
              </w:rPr>
            </w:pPr>
          </w:p>
        </w:tc>
        <w:tc>
          <w:tcPr>
            <w:tcW w:w="1149" w:type="dxa"/>
          </w:tcPr>
          <w:p w:rsidR="002030E4" w:rsidRPr="000945BD" w:rsidRDefault="002030E4" w:rsidP="00D476A0">
            <w:pPr>
              <w:pStyle w:val="BodyText"/>
              <w:tabs>
                <w:tab w:val="clear" w:pos="-720"/>
              </w:tabs>
              <w:jc w:val="center"/>
              <w:rPr>
                <w:spacing w:val="0"/>
                <w:u w:val="single"/>
              </w:rPr>
            </w:pPr>
          </w:p>
        </w:tc>
        <w:tc>
          <w:tcPr>
            <w:tcW w:w="1390" w:type="dxa"/>
          </w:tcPr>
          <w:p w:rsidR="002030E4" w:rsidRPr="000945BD" w:rsidRDefault="002030E4" w:rsidP="00D476A0">
            <w:pPr>
              <w:pStyle w:val="BodyText"/>
              <w:tabs>
                <w:tab w:val="clear" w:pos="-720"/>
              </w:tabs>
              <w:jc w:val="center"/>
              <w:rPr>
                <w:spacing w:val="0"/>
                <w:u w:val="single"/>
              </w:rPr>
            </w:pPr>
          </w:p>
        </w:tc>
      </w:tr>
      <w:tr w:rsidR="00CE6F12" w:rsidRPr="000945BD" w:rsidTr="00CE6F12">
        <w:tc>
          <w:tcPr>
            <w:tcW w:w="1124" w:type="dxa"/>
            <w:shd w:val="clear" w:color="auto" w:fill="auto"/>
          </w:tcPr>
          <w:p w:rsidR="002030E4" w:rsidRPr="000945BD" w:rsidRDefault="002030E4" w:rsidP="00D476A0">
            <w:pPr>
              <w:pStyle w:val="BodyText"/>
              <w:tabs>
                <w:tab w:val="clear" w:pos="-720"/>
              </w:tabs>
              <w:jc w:val="center"/>
              <w:rPr>
                <w:spacing w:val="0"/>
                <w:u w:val="single"/>
              </w:rPr>
            </w:pPr>
          </w:p>
        </w:tc>
        <w:tc>
          <w:tcPr>
            <w:tcW w:w="1571" w:type="dxa"/>
          </w:tcPr>
          <w:p w:rsidR="002030E4" w:rsidRPr="000945BD" w:rsidRDefault="002030E4" w:rsidP="00D476A0">
            <w:pPr>
              <w:pStyle w:val="BodyText"/>
              <w:tabs>
                <w:tab w:val="clear" w:pos="-720"/>
              </w:tabs>
              <w:jc w:val="center"/>
              <w:rPr>
                <w:spacing w:val="0"/>
                <w:u w:val="single"/>
              </w:rPr>
            </w:pPr>
          </w:p>
        </w:tc>
        <w:tc>
          <w:tcPr>
            <w:tcW w:w="1483" w:type="dxa"/>
            <w:shd w:val="clear" w:color="auto" w:fill="auto"/>
          </w:tcPr>
          <w:p w:rsidR="002030E4" w:rsidRPr="000945BD" w:rsidRDefault="002030E4" w:rsidP="00D476A0">
            <w:pPr>
              <w:pStyle w:val="BodyText"/>
              <w:tabs>
                <w:tab w:val="clear" w:pos="-720"/>
              </w:tabs>
              <w:jc w:val="center"/>
              <w:rPr>
                <w:spacing w:val="0"/>
                <w:u w:val="single"/>
              </w:rPr>
            </w:pPr>
          </w:p>
        </w:tc>
        <w:tc>
          <w:tcPr>
            <w:tcW w:w="1209" w:type="dxa"/>
          </w:tcPr>
          <w:p w:rsidR="002030E4" w:rsidRPr="000945BD" w:rsidRDefault="002030E4" w:rsidP="00D476A0">
            <w:pPr>
              <w:pStyle w:val="BodyText"/>
              <w:tabs>
                <w:tab w:val="clear" w:pos="-720"/>
              </w:tabs>
              <w:jc w:val="center"/>
              <w:rPr>
                <w:spacing w:val="0"/>
                <w:u w:val="single"/>
              </w:rPr>
            </w:pPr>
          </w:p>
        </w:tc>
        <w:tc>
          <w:tcPr>
            <w:tcW w:w="1424" w:type="dxa"/>
          </w:tcPr>
          <w:p w:rsidR="002030E4" w:rsidRPr="000945BD" w:rsidRDefault="002030E4" w:rsidP="00D476A0">
            <w:pPr>
              <w:pStyle w:val="BodyText"/>
              <w:tabs>
                <w:tab w:val="clear" w:pos="-720"/>
              </w:tabs>
              <w:jc w:val="center"/>
              <w:rPr>
                <w:spacing w:val="0"/>
                <w:u w:val="single"/>
              </w:rPr>
            </w:pPr>
          </w:p>
        </w:tc>
        <w:tc>
          <w:tcPr>
            <w:tcW w:w="1149" w:type="dxa"/>
          </w:tcPr>
          <w:p w:rsidR="002030E4" w:rsidRPr="000945BD" w:rsidRDefault="002030E4" w:rsidP="00D476A0">
            <w:pPr>
              <w:pStyle w:val="BodyText"/>
              <w:tabs>
                <w:tab w:val="clear" w:pos="-720"/>
              </w:tabs>
              <w:jc w:val="center"/>
              <w:rPr>
                <w:spacing w:val="0"/>
                <w:u w:val="single"/>
              </w:rPr>
            </w:pPr>
          </w:p>
        </w:tc>
        <w:tc>
          <w:tcPr>
            <w:tcW w:w="1390" w:type="dxa"/>
          </w:tcPr>
          <w:p w:rsidR="002030E4" w:rsidRPr="000945BD" w:rsidRDefault="002030E4" w:rsidP="00D476A0">
            <w:pPr>
              <w:pStyle w:val="BodyText"/>
              <w:tabs>
                <w:tab w:val="clear" w:pos="-720"/>
              </w:tabs>
              <w:jc w:val="center"/>
              <w:rPr>
                <w:spacing w:val="0"/>
                <w:u w:val="single"/>
              </w:rPr>
            </w:pPr>
          </w:p>
        </w:tc>
      </w:tr>
    </w:tbl>
    <w:p w:rsidR="00771E29" w:rsidRDefault="00771E29" w:rsidP="00771E29">
      <w:pPr>
        <w:pStyle w:val="BodyText"/>
        <w:tabs>
          <w:tab w:val="clear" w:pos="-720"/>
        </w:tabs>
        <w:spacing w:after="360"/>
        <w:rPr>
          <w:spacing w:val="0"/>
          <w:u w:val="single"/>
        </w:rPr>
      </w:pPr>
    </w:p>
    <w:p w:rsidR="00BB310C" w:rsidRDefault="00BB310C" w:rsidP="00620D24">
      <w:pPr>
        <w:pStyle w:val="BodyText"/>
        <w:tabs>
          <w:tab w:val="clear" w:pos="-720"/>
        </w:tabs>
        <w:spacing w:after="360"/>
        <w:rPr>
          <w:b/>
          <w:spacing w:val="0"/>
        </w:rPr>
      </w:pPr>
    </w:p>
    <w:p w:rsidR="00F02D52" w:rsidRDefault="00F02D52" w:rsidP="0046020F">
      <w:pPr>
        <w:pStyle w:val="BodyText"/>
        <w:tabs>
          <w:tab w:val="clear" w:pos="-720"/>
        </w:tabs>
        <w:jc w:val="center"/>
        <w:rPr>
          <w:b/>
          <w:kern w:val="2"/>
        </w:rPr>
      </w:pPr>
    </w:p>
    <w:sectPr w:rsidR="00F02D52" w:rsidSect="003F1A3E">
      <w:footerReference w:type="default" r:id="rId17"/>
      <w:footerReference w:type="first" r:id="rId18"/>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C30" w:rsidRDefault="00DF4C30">
      <w:pPr>
        <w:spacing w:line="20" w:lineRule="exact"/>
      </w:pPr>
    </w:p>
  </w:endnote>
  <w:endnote w:type="continuationSeparator" w:id="0">
    <w:p w:rsidR="00DF4C30" w:rsidRDefault="00DF4C30">
      <w:r>
        <w:t xml:space="preserve"> </w:t>
      </w:r>
    </w:p>
  </w:endnote>
  <w:endnote w:type="continuationNotice" w:id="1">
    <w:p w:rsidR="00DF4C30" w:rsidRDefault="00DF4C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16" w:rsidRDefault="00667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30" w:rsidRDefault="00DF4C30" w:rsidP="00796798">
    <w:pPr>
      <w:rPr>
        <w:sz w:val="20"/>
      </w:rPr>
    </w:pPr>
  </w:p>
  <w:tbl>
    <w:tblPr>
      <w:tblW w:w="9690" w:type="dxa"/>
      <w:tblInd w:w="-90" w:type="dxa"/>
      <w:tblLook w:val="01E0" w:firstRow="1" w:lastRow="1" w:firstColumn="1" w:lastColumn="1" w:noHBand="0" w:noVBand="0"/>
    </w:tblPr>
    <w:tblGrid>
      <w:gridCol w:w="4038"/>
      <w:gridCol w:w="2460"/>
      <w:gridCol w:w="3192"/>
    </w:tblGrid>
    <w:tr w:rsidR="00DF4C30" w:rsidRPr="004864E1" w:rsidTr="00DF4C30">
      <w:tc>
        <w:tcPr>
          <w:tcW w:w="4038" w:type="dxa"/>
          <w:shd w:val="clear" w:color="auto" w:fill="auto"/>
          <w:vAlign w:val="bottom"/>
        </w:tcPr>
        <w:p w:rsidR="00DF4C30" w:rsidRPr="004864E1" w:rsidRDefault="007167BB" w:rsidP="00A844C9">
          <w:pPr>
            <w:pStyle w:val="Footer"/>
            <w:jc w:val="left"/>
            <w:rPr>
              <w:b/>
            </w:rPr>
          </w:pPr>
          <w:r>
            <w:rPr>
              <w:b/>
            </w:rPr>
            <w:t xml:space="preserve">Collateral </w:t>
          </w:r>
          <w:r w:rsidR="00DF4C30">
            <w:rPr>
              <w:b/>
            </w:rPr>
            <w:t>Assignment of Contracts</w:t>
          </w:r>
          <w:r w:rsidR="00DF4C30" w:rsidRPr="004864E1">
            <w:rPr>
              <w:b/>
            </w:rPr>
            <w:t xml:space="preserve"> (Seniors Housing)</w:t>
          </w:r>
          <w:r w:rsidR="007326FF">
            <w:rPr>
              <w:b/>
            </w:rPr>
            <w:t xml:space="preserve"> </w:t>
          </w:r>
        </w:p>
      </w:tc>
      <w:tc>
        <w:tcPr>
          <w:tcW w:w="2460" w:type="dxa"/>
          <w:shd w:val="clear" w:color="auto" w:fill="auto"/>
          <w:vAlign w:val="bottom"/>
        </w:tcPr>
        <w:p w:rsidR="00DF4C30" w:rsidRPr="004864E1" w:rsidRDefault="00DF4C30" w:rsidP="004F6474">
          <w:pPr>
            <w:pStyle w:val="Footer"/>
            <w:jc w:val="center"/>
            <w:rPr>
              <w:b/>
            </w:rPr>
          </w:pPr>
          <w:r>
            <w:rPr>
              <w:b/>
            </w:rPr>
            <w:t xml:space="preserve">Form </w:t>
          </w:r>
          <w:r w:rsidR="00A97B73">
            <w:rPr>
              <w:b/>
            </w:rPr>
            <w:t>6485</w:t>
          </w:r>
          <w:r w:rsidRPr="004864E1">
            <w:rPr>
              <w:b/>
            </w:rPr>
            <w:t>.SRS</w:t>
          </w:r>
        </w:p>
      </w:tc>
      <w:tc>
        <w:tcPr>
          <w:tcW w:w="3192" w:type="dxa"/>
          <w:shd w:val="clear" w:color="auto" w:fill="auto"/>
          <w:vAlign w:val="bottom"/>
        </w:tcPr>
        <w:p w:rsidR="00DF4C30" w:rsidRPr="004864E1" w:rsidRDefault="00DF4C30" w:rsidP="004864E1">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56450A">
            <w:rPr>
              <w:rStyle w:val="PageNumber"/>
              <w:b/>
              <w:noProof/>
            </w:rPr>
            <w:t>3</w:t>
          </w:r>
          <w:r w:rsidRPr="004864E1">
            <w:rPr>
              <w:rStyle w:val="PageNumber"/>
              <w:b/>
            </w:rPr>
            <w:fldChar w:fldCharType="end"/>
          </w:r>
        </w:p>
      </w:tc>
    </w:tr>
    <w:tr w:rsidR="00A844C9" w:rsidRPr="004864E1" w:rsidTr="00FD4DA8">
      <w:tc>
        <w:tcPr>
          <w:tcW w:w="4038" w:type="dxa"/>
          <w:shd w:val="clear" w:color="auto" w:fill="auto"/>
          <w:vAlign w:val="bottom"/>
        </w:tcPr>
        <w:p w:rsidR="00A844C9" w:rsidRPr="004864E1" w:rsidRDefault="00A844C9" w:rsidP="00A844C9">
          <w:pPr>
            <w:pStyle w:val="Footer"/>
            <w:rPr>
              <w:b/>
            </w:rPr>
          </w:pPr>
          <w:r w:rsidRPr="004864E1">
            <w:rPr>
              <w:b/>
            </w:rPr>
            <w:t>Fannie Mae</w:t>
          </w:r>
        </w:p>
      </w:tc>
      <w:tc>
        <w:tcPr>
          <w:tcW w:w="2460" w:type="dxa"/>
          <w:shd w:val="clear" w:color="auto" w:fill="auto"/>
        </w:tcPr>
        <w:p w:rsidR="00A844C9" w:rsidRPr="00881F9C" w:rsidRDefault="00A844C9" w:rsidP="00A844C9">
          <w:pPr>
            <w:pStyle w:val="Footer"/>
            <w:jc w:val="center"/>
            <w:rPr>
              <w:b/>
            </w:rPr>
          </w:pPr>
          <w:r>
            <w:rPr>
              <w:b/>
            </w:rPr>
            <w:t>06-19</w:t>
          </w:r>
        </w:p>
      </w:tc>
      <w:tc>
        <w:tcPr>
          <w:tcW w:w="3192" w:type="dxa"/>
          <w:shd w:val="clear" w:color="auto" w:fill="auto"/>
        </w:tcPr>
        <w:p w:rsidR="00A844C9" w:rsidRPr="00881F9C" w:rsidRDefault="00A844C9" w:rsidP="00A844C9">
          <w:pPr>
            <w:pStyle w:val="Footer"/>
            <w:jc w:val="right"/>
            <w:rPr>
              <w:b/>
            </w:rPr>
          </w:pPr>
          <w:r>
            <w:rPr>
              <w:b/>
            </w:rPr>
            <w:t>© 2019 Fannie</w:t>
          </w:r>
          <w:r w:rsidRPr="005D1AB1">
            <w:rPr>
              <w:b/>
            </w:rPr>
            <w:t xml:space="preserve"> Mae</w:t>
          </w:r>
        </w:p>
      </w:tc>
    </w:tr>
  </w:tbl>
  <w:p w:rsidR="00DF4C30" w:rsidRPr="00796798" w:rsidRDefault="00DF4C30" w:rsidP="00796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A3E" w:rsidRDefault="003F1A3E" w:rsidP="003F1A3E">
    <w:pPr>
      <w:rPr>
        <w:sz w:val="20"/>
      </w:rPr>
    </w:pPr>
  </w:p>
  <w:tbl>
    <w:tblPr>
      <w:tblW w:w="9690" w:type="dxa"/>
      <w:tblInd w:w="-90" w:type="dxa"/>
      <w:tblLook w:val="01E0" w:firstRow="1" w:lastRow="1" w:firstColumn="1" w:lastColumn="1" w:noHBand="0" w:noVBand="0"/>
    </w:tblPr>
    <w:tblGrid>
      <w:gridCol w:w="4038"/>
      <w:gridCol w:w="2460"/>
      <w:gridCol w:w="3192"/>
    </w:tblGrid>
    <w:tr w:rsidR="003F1A3E" w:rsidRPr="004864E1" w:rsidTr="00756600">
      <w:tc>
        <w:tcPr>
          <w:tcW w:w="4038" w:type="dxa"/>
          <w:shd w:val="clear" w:color="auto" w:fill="auto"/>
          <w:vAlign w:val="bottom"/>
        </w:tcPr>
        <w:p w:rsidR="003F1A3E" w:rsidRPr="004864E1" w:rsidRDefault="003F1A3E" w:rsidP="00A844C9">
          <w:pPr>
            <w:pStyle w:val="Footer"/>
            <w:jc w:val="left"/>
            <w:rPr>
              <w:b/>
            </w:rPr>
          </w:pPr>
          <w:r>
            <w:rPr>
              <w:b/>
            </w:rPr>
            <w:t>Collateral Assignment of Contracts</w:t>
          </w:r>
          <w:r w:rsidRPr="004864E1">
            <w:rPr>
              <w:b/>
            </w:rPr>
            <w:t xml:space="preserve"> (Seniors Housing)</w:t>
          </w:r>
          <w:r w:rsidR="007326FF">
            <w:rPr>
              <w:b/>
            </w:rPr>
            <w:t xml:space="preserve"> </w:t>
          </w:r>
        </w:p>
      </w:tc>
      <w:tc>
        <w:tcPr>
          <w:tcW w:w="2460" w:type="dxa"/>
          <w:shd w:val="clear" w:color="auto" w:fill="auto"/>
          <w:vAlign w:val="bottom"/>
        </w:tcPr>
        <w:p w:rsidR="003F1A3E" w:rsidRPr="004864E1" w:rsidRDefault="003F1A3E" w:rsidP="004F6474">
          <w:pPr>
            <w:pStyle w:val="Footer"/>
            <w:jc w:val="center"/>
            <w:rPr>
              <w:b/>
            </w:rPr>
          </w:pPr>
          <w:r>
            <w:rPr>
              <w:b/>
            </w:rPr>
            <w:t>Form 6485</w:t>
          </w:r>
          <w:r w:rsidRPr="004864E1">
            <w:rPr>
              <w:b/>
            </w:rPr>
            <w:t>.SRS</w:t>
          </w:r>
        </w:p>
      </w:tc>
      <w:tc>
        <w:tcPr>
          <w:tcW w:w="3192" w:type="dxa"/>
          <w:shd w:val="clear" w:color="auto" w:fill="auto"/>
          <w:vAlign w:val="bottom"/>
        </w:tcPr>
        <w:p w:rsidR="003F1A3E" w:rsidRPr="004864E1" w:rsidRDefault="003F1A3E" w:rsidP="003F1A3E">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56450A">
            <w:rPr>
              <w:rStyle w:val="PageNumber"/>
              <w:b/>
              <w:noProof/>
            </w:rPr>
            <w:t>1</w:t>
          </w:r>
          <w:r w:rsidRPr="004864E1">
            <w:rPr>
              <w:rStyle w:val="PageNumber"/>
              <w:b/>
            </w:rPr>
            <w:fldChar w:fldCharType="end"/>
          </w:r>
        </w:p>
      </w:tc>
    </w:tr>
    <w:tr w:rsidR="00A844C9" w:rsidRPr="004864E1" w:rsidTr="006077E4">
      <w:tc>
        <w:tcPr>
          <w:tcW w:w="4038" w:type="dxa"/>
          <w:shd w:val="clear" w:color="auto" w:fill="auto"/>
          <w:vAlign w:val="bottom"/>
        </w:tcPr>
        <w:p w:rsidR="00A844C9" w:rsidRPr="004864E1" w:rsidRDefault="00A844C9" w:rsidP="00A844C9">
          <w:pPr>
            <w:pStyle w:val="Footer"/>
            <w:rPr>
              <w:b/>
            </w:rPr>
          </w:pPr>
          <w:r w:rsidRPr="004864E1">
            <w:rPr>
              <w:b/>
            </w:rPr>
            <w:t>Fannie Mae</w:t>
          </w:r>
        </w:p>
      </w:tc>
      <w:tc>
        <w:tcPr>
          <w:tcW w:w="2460" w:type="dxa"/>
          <w:shd w:val="clear" w:color="auto" w:fill="auto"/>
        </w:tcPr>
        <w:p w:rsidR="00A844C9" w:rsidRPr="00881F9C" w:rsidRDefault="00A844C9" w:rsidP="00A844C9">
          <w:pPr>
            <w:pStyle w:val="Footer"/>
            <w:jc w:val="center"/>
            <w:rPr>
              <w:b/>
            </w:rPr>
          </w:pPr>
          <w:r>
            <w:rPr>
              <w:b/>
            </w:rPr>
            <w:t>06-19</w:t>
          </w:r>
        </w:p>
      </w:tc>
      <w:tc>
        <w:tcPr>
          <w:tcW w:w="3192" w:type="dxa"/>
          <w:shd w:val="clear" w:color="auto" w:fill="auto"/>
        </w:tcPr>
        <w:p w:rsidR="00A844C9" w:rsidRPr="00881F9C" w:rsidRDefault="00A844C9" w:rsidP="00A844C9">
          <w:pPr>
            <w:pStyle w:val="Footer"/>
            <w:jc w:val="right"/>
            <w:rPr>
              <w:b/>
            </w:rPr>
          </w:pPr>
          <w:r>
            <w:rPr>
              <w:b/>
            </w:rPr>
            <w:t>© 2019 Fannie</w:t>
          </w:r>
          <w:r w:rsidRPr="005D1AB1">
            <w:rPr>
              <w:b/>
            </w:rPr>
            <w:t xml:space="preserve"> Mae</w:t>
          </w:r>
        </w:p>
      </w:tc>
    </w:tr>
  </w:tbl>
  <w:p w:rsidR="003F1A3E" w:rsidRPr="00796798" w:rsidRDefault="003F1A3E" w:rsidP="003F1A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30" w:rsidRDefault="00DF4C30" w:rsidP="00796798">
    <w:pPr>
      <w:rPr>
        <w:sz w:val="20"/>
      </w:rPr>
    </w:pPr>
  </w:p>
  <w:tbl>
    <w:tblPr>
      <w:tblW w:w="9690" w:type="dxa"/>
      <w:tblInd w:w="-90" w:type="dxa"/>
      <w:tblLook w:val="01E0" w:firstRow="1" w:lastRow="1" w:firstColumn="1" w:lastColumn="1" w:noHBand="0" w:noVBand="0"/>
    </w:tblPr>
    <w:tblGrid>
      <w:gridCol w:w="4038"/>
      <w:gridCol w:w="2460"/>
      <w:gridCol w:w="3192"/>
    </w:tblGrid>
    <w:tr w:rsidR="00DF4C30" w:rsidRPr="004864E1" w:rsidTr="00DF4C30">
      <w:tc>
        <w:tcPr>
          <w:tcW w:w="4038" w:type="dxa"/>
          <w:shd w:val="clear" w:color="auto" w:fill="auto"/>
          <w:vAlign w:val="bottom"/>
        </w:tcPr>
        <w:p w:rsidR="00DF4C30" w:rsidRPr="004864E1" w:rsidRDefault="002869D9" w:rsidP="00A844C9">
          <w:pPr>
            <w:pStyle w:val="Footer"/>
            <w:jc w:val="left"/>
            <w:rPr>
              <w:b/>
            </w:rPr>
          </w:pPr>
          <w:r>
            <w:rPr>
              <w:b/>
            </w:rPr>
            <w:t>Collateral Assignment of Contracts</w:t>
          </w:r>
          <w:r w:rsidR="00DF4C30" w:rsidRPr="004864E1">
            <w:rPr>
              <w:b/>
            </w:rPr>
            <w:t xml:space="preserve"> (Seniors Housing)</w:t>
          </w:r>
          <w:r w:rsidR="007326FF">
            <w:rPr>
              <w:b/>
            </w:rPr>
            <w:t xml:space="preserve"> </w:t>
          </w:r>
        </w:p>
      </w:tc>
      <w:tc>
        <w:tcPr>
          <w:tcW w:w="2460" w:type="dxa"/>
          <w:shd w:val="clear" w:color="auto" w:fill="auto"/>
          <w:vAlign w:val="bottom"/>
        </w:tcPr>
        <w:p w:rsidR="00DF4C30" w:rsidRPr="004864E1" w:rsidRDefault="00DF4C30" w:rsidP="004F6474">
          <w:pPr>
            <w:pStyle w:val="Footer"/>
            <w:jc w:val="center"/>
            <w:rPr>
              <w:b/>
            </w:rPr>
          </w:pPr>
          <w:r w:rsidRPr="004864E1">
            <w:rPr>
              <w:b/>
            </w:rPr>
            <w:t xml:space="preserve">Form </w:t>
          </w:r>
          <w:r w:rsidR="00A97B73">
            <w:rPr>
              <w:b/>
            </w:rPr>
            <w:t>6485.</w:t>
          </w:r>
          <w:r w:rsidRPr="004864E1">
            <w:rPr>
              <w:b/>
            </w:rPr>
            <w:t>SRS</w:t>
          </w:r>
        </w:p>
      </w:tc>
      <w:tc>
        <w:tcPr>
          <w:tcW w:w="3192" w:type="dxa"/>
          <w:shd w:val="clear" w:color="auto" w:fill="auto"/>
          <w:vAlign w:val="bottom"/>
        </w:tcPr>
        <w:p w:rsidR="00DF4C30" w:rsidRPr="004864E1" w:rsidRDefault="00DF4C30" w:rsidP="004864E1">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667D16">
            <w:rPr>
              <w:rStyle w:val="PageNumber"/>
              <w:b/>
              <w:noProof/>
            </w:rPr>
            <w:t>4</w:t>
          </w:r>
          <w:r w:rsidRPr="004864E1">
            <w:rPr>
              <w:rStyle w:val="PageNumber"/>
              <w:b/>
            </w:rPr>
            <w:fldChar w:fldCharType="end"/>
          </w:r>
        </w:p>
      </w:tc>
    </w:tr>
    <w:tr w:rsidR="00A844C9" w:rsidRPr="004864E1" w:rsidTr="00192CAC">
      <w:tc>
        <w:tcPr>
          <w:tcW w:w="4038" w:type="dxa"/>
          <w:shd w:val="clear" w:color="auto" w:fill="auto"/>
          <w:vAlign w:val="bottom"/>
        </w:tcPr>
        <w:p w:rsidR="00A844C9" w:rsidRPr="004864E1" w:rsidRDefault="00A844C9" w:rsidP="00A844C9">
          <w:pPr>
            <w:pStyle w:val="Footer"/>
            <w:rPr>
              <w:b/>
            </w:rPr>
          </w:pPr>
          <w:r w:rsidRPr="004864E1">
            <w:rPr>
              <w:b/>
            </w:rPr>
            <w:t>Fannie Mae</w:t>
          </w:r>
        </w:p>
      </w:tc>
      <w:tc>
        <w:tcPr>
          <w:tcW w:w="2460" w:type="dxa"/>
          <w:shd w:val="clear" w:color="auto" w:fill="auto"/>
        </w:tcPr>
        <w:p w:rsidR="00A844C9" w:rsidRPr="00881F9C" w:rsidRDefault="00A844C9" w:rsidP="00A844C9">
          <w:pPr>
            <w:pStyle w:val="Footer"/>
            <w:jc w:val="center"/>
            <w:rPr>
              <w:b/>
            </w:rPr>
          </w:pPr>
          <w:r>
            <w:rPr>
              <w:b/>
            </w:rPr>
            <w:t>06-19</w:t>
          </w:r>
        </w:p>
      </w:tc>
      <w:tc>
        <w:tcPr>
          <w:tcW w:w="3192" w:type="dxa"/>
          <w:shd w:val="clear" w:color="auto" w:fill="auto"/>
        </w:tcPr>
        <w:p w:rsidR="00A844C9" w:rsidRPr="00881F9C" w:rsidRDefault="00A844C9" w:rsidP="00A844C9">
          <w:pPr>
            <w:pStyle w:val="Footer"/>
            <w:jc w:val="right"/>
            <w:rPr>
              <w:b/>
            </w:rPr>
          </w:pPr>
          <w:r>
            <w:rPr>
              <w:b/>
            </w:rPr>
            <w:t>© 2019 Fannie</w:t>
          </w:r>
          <w:r w:rsidRPr="005D1AB1">
            <w:rPr>
              <w:b/>
            </w:rPr>
            <w:t xml:space="preserve"> Mae</w:t>
          </w:r>
        </w:p>
      </w:tc>
    </w:tr>
  </w:tbl>
  <w:p w:rsidR="00DF4C30" w:rsidRPr="00796798" w:rsidRDefault="00DF4C30" w:rsidP="007967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A3E" w:rsidRDefault="003F1A3E" w:rsidP="003F1A3E">
    <w:pPr>
      <w:rPr>
        <w:sz w:val="20"/>
      </w:rPr>
    </w:pPr>
  </w:p>
  <w:tbl>
    <w:tblPr>
      <w:tblW w:w="9690" w:type="dxa"/>
      <w:tblInd w:w="-90" w:type="dxa"/>
      <w:tblLook w:val="01E0" w:firstRow="1" w:lastRow="1" w:firstColumn="1" w:lastColumn="1" w:noHBand="0" w:noVBand="0"/>
    </w:tblPr>
    <w:tblGrid>
      <w:gridCol w:w="4038"/>
      <w:gridCol w:w="2460"/>
      <w:gridCol w:w="3192"/>
    </w:tblGrid>
    <w:tr w:rsidR="003F1A3E" w:rsidRPr="004864E1" w:rsidTr="00756600">
      <w:tc>
        <w:tcPr>
          <w:tcW w:w="4038" w:type="dxa"/>
          <w:shd w:val="clear" w:color="auto" w:fill="auto"/>
          <w:vAlign w:val="bottom"/>
        </w:tcPr>
        <w:p w:rsidR="003F1A3E" w:rsidRPr="004864E1" w:rsidRDefault="003F1A3E" w:rsidP="00A844C9">
          <w:pPr>
            <w:pStyle w:val="Footer"/>
            <w:jc w:val="left"/>
            <w:rPr>
              <w:b/>
            </w:rPr>
          </w:pPr>
          <w:r>
            <w:rPr>
              <w:b/>
            </w:rPr>
            <w:t>Collateral Assignment of Contracts</w:t>
          </w:r>
          <w:r w:rsidRPr="004864E1">
            <w:rPr>
              <w:b/>
            </w:rPr>
            <w:t xml:space="preserve"> (Seniors Housing)</w:t>
          </w:r>
          <w:r w:rsidR="007326FF">
            <w:rPr>
              <w:b/>
            </w:rPr>
            <w:t xml:space="preserve"> </w:t>
          </w:r>
        </w:p>
      </w:tc>
      <w:tc>
        <w:tcPr>
          <w:tcW w:w="2460" w:type="dxa"/>
          <w:shd w:val="clear" w:color="auto" w:fill="auto"/>
          <w:vAlign w:val="bottom"/>
        </w:tcPr>
        <w:p w:rsidR="003F1A3E" w:rsidRPr="004864E1" w:rsidRDefault="003F1A3E" w:rsidP="004F6474">
          <w:pPr>
            <w:pStyle w:val="Footer"/>
            <w:jc w:val="center"/>
            <w:rPr>
              <w:b/>
            </w:rPr>
          </w:pPr>
          <w:r>
            <w:rPr>
              <w:b/>
            </w:rPr>
            <w:t>Form 6485</w:t>
          </w:r>
          <w:r w:rsidRPr="004864E1">
            <w:rPr>
              <w:b/>
            </w:rPr>
            <w:t>.SRS</w:t>
          </w:r>
        </w:p>
      </w:tc>
      <w:tc>
        <w:tcPr>
          <w:tcW w:w="3192" w:type="dxa"/>
          <w:shd w:val="clear" w:color="auto" w:fill="auto"/>
          <w:vAlign w:val="bottom"/>
        </w:tcPr>
        <w:p w:rsidR="003F1A3E" w:rsidRPr="004864E1" w:rsidRDefault="003F1A3E" w:rsidP="003F1A3E">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667D16">
            <w:rPr>
              <w:rStyle w:val="PageNumber"/>
              <w:b/>
              <w:noProof/>
            </w:rPr>
            <w:t>1</w:t>
          </w:r>
          <w:r w:rsidRPr="004864E1">
            <w:rPr>
              <w:rStyle w:val="PageNumber"/>
              <w:b/>
            </w:rPr>
            <w:fldChar w:fldCharType="end"/>
          </w:r>
        </w:p>
      </w:tc>
    </w:tr>
    <w:tr w:rsidR="00A844C9" w:rsidRPr="004864E1" w:rsidTr="00B75223">
      <w:tc>
        <w:tcPr>
          <w:tcW w:w="4038" w:type="dxa"/>
          <w:shd w:val="clear" w:color="auto" w:fill="auto"/>
          <w:vAlign w:val="bottom"/>
        </w:tcPr>
        <w:p w:rsidR="00A844C9" w:rsidRPr="004864E1" w:rsidRDefault="00A844C9" w:rsidP="00A844C9">
          <w:pPr>
            <w:pStyle w:val="Footer"/>
            <w:rPr>
              <w:b/>
            </w:rPr>
          </w:pPr>
          <w:r w:rsidRPr="004864E1">
            <w:rPr>
              <w:b/>
            </w:rPr>
            <w:t>Fannie Mae</w:t>
          </w:r>
        </w:p>
      </w:tc>
      <w:tc>
        <w:tcPr>
          <w:tcW w:w="2460" w:type="dxa"/>
          <w:shd w:val="clear" w:color="auto" w:fill="auto"/>
        </w:tcPr>
        <w:p w:rsidR="00A844C9" w:rsidRPr="00881F9C" w:rsidRDefault="00A844C9" w:rsidP="00A844C9">
          <w:pPr>
            <w:pStyle w:val="Footer"/>
            <w:jc w:val="center"/>
            <w:rPr>
              <w:b/>
            </w:rPr>
          </w:pPr>
          <w:r>
            <w:rPr>
              <w:b/>
            </w:rPr>
            <w:t>06-19</w:t>
          </w:r>
        </w:p>
      </w:tc>
      <w:tc>
        <w:tcPr>
          <w:tcW w:w="3192" w:type="dxa"/>
          <w:shd w:val="clear" w:color="auto" w:fill="auto"/>
        </w:tcPr>
        <w:p w:rsidR="00A844C9" w:rsidRPr="00881F9C" w:rsidRDefault="00A844C9" w:rsidP="00A844C9">
          <w:pPr>
            <w:pStyle w:val="Footer"/>
            <w:jc w:val="right"/>
            <w:rPr>
              <w:b/>
            </w:rPr>
          </w:pPr>
          <w:r>
            <w:rPr>
              <w:b/>
            </w:rPr>
            <w:t>© 2019 Fannie</w:t>
          </w:r>
          <w:r w:rsidRPr="005D1AB1">
            <w:rPr>
              <w:b/>
            </w:rPr>
            <w:t xml:space="preserve"> Mae</w:t>
          </w:r>
        </w:p>
      </w:tc>
    </w:tr>
  </w:tbl>
  <w:p w:rsidR="003F1A3E" w:rsidRPr="00796798" w:rsidRDefault="003F1A3E" w:rsidP="003F1A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29" w:rsidRDefault="00771E29" w:rsidP="00796798">
    <w:pPr>
      <w:rPr>
        <w:sz w:val="20"/>
      </w:rPr>
    </w:pPr>
  </w:p>
  <w:tbl>
    <w:tblPr>
      <w:tblW w:w="9690" w:type="dxa"/>
      <w:tblInd w:w="-90" w:type="dxa"/>
      <w:tblLook w:val="01E0" w:firstRow="1" w:lastRow="1" w:firstColumn="1" w:lastColumn="1" w:noHBand="0" w:noVBand="0"/>
    </w:tblPr>
    <w:tblGrid>
      <w:gridCol w:w="4038"/>
      <w:gridCol w:w="2460"/>
      <w:gridCol w:w="3192"/>
    </w:tblGrid>
    <w:tr w:rsidR="00771E29" w:rsidRPr="004864E1" w:rsidTr="007167BB">
      <w:tc>
        <w:tcPr>
          <w:tcW w:w="4038" w:type="dxa"/>
          <w:shd w:val="clear" w:color="auto" w:fill="auto"/>
          <w:vAlign w:val="bottom"/>
        </w:tcPr>
        <w:p w:rsidR="00771E29" w:rsidRPr="004864E1" w:rsidRDefault="00771E29" w:rsidP="004864E1">
          <w:pPr>
            <w:pStyle w:val="Footer"/>
            <w:jc w:val="left"/>
            <w:rPr>
              <w:b/>
            </w:rPr>
          </w:pPr>
          <w:r>
            <w:rPr>
              <w:b/>
            </w:rPr>
            <w:t>Collateral Assignment of Contracts</w:t>
          </w:r>
          <w:r w:rsidRPr="004864E1">
            <w:rPr>
              <w:b/>
            </w:rPr>
            <w:t xml:space="preserve"> (Seniors Housing)</w:t>
          </w:r>
        </w:p>
      </w:tc>
      <w:tc>
        <w:tcPr>
          <w:tcW w:w="2460" w:type="dxa"/>
          <w:shd w:val="clear" w:color="auto" w:fill="auto"/>
          <w:vAlign w:val="bottom"/>
        </w:tcPr>
        <w:p w:rsidR="00771E29" w:rsidRPr="004864E1" w:rsidRDefault="00771E29" w:rsidP="00A97B73">
          <w:pPr>
            <w:pStyle w:val="Footer"/>
            <w:jc w:val="center"/>
            <w:rPr>
              <w:b/>
            </w:rPr>
          </w:pPr>
          <w:r>
            <w:rPr>
              <w:b/>
            </w:rPr>
            <w:t>Form 6485.</w:t>
          </w:r>
          <w:r w:rsidRPr="004864E1">
            <w:rPr>
              <w:b/>
            </w:rPr>
            <w:t>SRS</w:t>
          </w:r>
        </w:p>
      </w:tc>
      <w:tc>
        <w:tcPr>
          <w:tcW w:w="3192" w:type="dxa"/>
          <w:shd w:val="clear" w:color="auto" w:fill="auto"/>
          <w:vAlign w:val="bottom"/>
        </w:tcPr>
        <w:p w:rsidR="00771E29" w:rsidRPr="004864E1" w:rsidRDefault="00771E29" w:rsidP="0046020F">
          <w:pPr>
            <w:pStyle w:val="Footer"/>
            <w:jc w:val="right"/>
            <w:rPr>
              <w:b/>
            </w:rPr>
          </w:pPr>
          <w:r w:rsidRPr="004864E1">
            <w:rPr>
              <w:b/>
            </w:rPr>
            <w:t xml:space="preserve">Page </w:t>
          </w:r>
          <w:r w:rsidR="0046020F">
            <w:rPr>
              <w:b/>
            </w:rPr>
            <w:t>B</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2030E4">
            <w:rPr>
              <w:rStyle w:val="PageNumber"/>
              <w:b/>
              <w:noProof/>
            </w:rPr>
            <w:t>2</w:t>
          </w:r>
          <w:r w:rsidRPr="004864E1">
            <w:rPr>
              <w:rStyle w:val="PageNumber"/>
              <w:b/>
            </w:rPr>
            <w:fldChar w:fldCharType="end"/>
          </w:r>
        </w:p>
      </w:tc>
    </w:tr>
    <w:tr w:rsidR="00771E29" w:rsidRPr="004864E1" w:rsidTr="007167BB">
      <w:tc>
        <w:tcPr>
          <w:tcW w:w="4038" w:type="dxa"/>
          <w:shd w:val="clear" w:color="auto" w:fill="auto"/>
          <w:vAlign w:val="bottom"/>
        </w:tcPr>
        <w:p w:rsidR="00771E29" w:rsidRPr="004864E1" w:rsidRDefault="00771E29" w:rsidP="00796798">
          <w:pPr>
            <w:pStyle w:val="Footer"/>
            <w:rPr>
              <w:b/>
            </w:rPr>
          </w:pPr>
          <w:r w:rsidRPr="004864E1">
            <w:rPr>
              <w:b/>
            </w:rPr>
            <w:t>Fannie Mae</w:t>
          </w:r>
        </w:p>
      </w:tc>
      <w:tc>
        <w:tcPr>
          <w:tcW w:w="2460" w:type="dxa"/>
          <w:shd w:val="clear" w:color="auto" w:fill="auto"/>
          <w:vAlign w:val="bottom"/>
        </w:tcPr>
        <w:p w:rsidR="00771E29" w:rsidRPr="004864E1" w:rsidRDefault="00771E29" w:rsidP="00BB310C">
          <w:pPr>
            <w:pStyle w:val="Footer"/>
            <w:jc w:val="center"/>
            <w:rPr>
              <w:b/>
            </w:rPr>
          </w:pPr>
          <w:r>
            <w:rPr>
              <w:b/>
            </w:rPr>
            <w:t>__-18</w:t>
          </w:r>
        </w:p>
      </w:tc>
      <w:tc>
        <w:tcPr>
          <w:tcW w:w="3192" w:type="dxa"/>
          <w:shd w:val="clear" w:color="auto" w:fill="auto"/>
          <w:vAlign w:val="bottom"/>
        </w:tcPr>
        <w:p w:rsidR="00771E29" w:rsidRPr="004864E1" w:rsidRDefault="00771E29" w:rsidP="00471F19">
          <w:pPr>
            <w:pStyle w:val="Footer"/>
            <w:jc w:val="right"/>
            <w:rPr>
              <w:b/>
            </w:rPr>
          </w:pPr>
          <w:r>
            <w:rPr>
              <w:b/>
            </w:rPr>
            <w:t>© 2018 Fannie Mae</w:t>
          </w:r>
        </w:p>
      </w:tc>
    </w:tr>
  </w:tbl>
  <w:p w:rsidR="00771E29" w:rsidRDefault="00771E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A3E" w:rsidRDefault="003F1A3E" w:rsidP="003F1A3E">
    <w:pPr>
      <w:rPr>
        <w:sz w:val="20"/>
      </w:rPr>
    </w:pPr>
  </w:p>
  <w:tbl>
    <w:tblPr>
      <w:tblW w:w="9690" w:type="dxa"/>
      <w:tblInd w:w="-90" w:type="dxa"/>
      <w:tblLook w:val="01E0" w:firstRow="1" w:lastRow="1" w:firstColumn="1" w:lastColumn="1" w:noHBand="0" w:noVBand="0"/>
    </w:tblPr>
    <w:tblGrid>
      <w:gridCol w:w="4038"/>
      <w:gridCol w:w="2460"/>
      <w:gridCol w:w="3192"/>
    </w:tblGrid>
    <w:tr w:rsidR="003F1A3E" w:rsidRPr="004864E1" w:rsidTr="00756600">
      <w:tc>
        <w:tcPr>
          <w:tcW w:w="4038" w:type="dxa"/>
          <w:shd w:val="clear" w:color="auto" w:fill="auto"/>
          <w:vAlign w:val="bottom"/>
        </w:tcPr>
        <w:p w:rsidR="003F1A3E" w:rsidRPr="004864E1" w:rsidRDefault="003F1A3E" w:rsidP="00A844C9">
          <w:pPr>
            <w:pStyle w:val="Footer"/>
            <w:jc w:val="left"/>
            <w:rPr>
              <w:b/>
            </w:rPr>
          </w:pPr>
          <w:r>
            <w:rPr>
              <w:b/>
            </w:rPr>
            <w:t>Collateral Assignment of Contracts</w:t>
          </w:r>
          <w:r w:rsidRPr="004864E1">
            <w:rPr>
              <w:b/>
            </w:rPr>
            <w:t xml:space="preserve"> (Seniors Housing)</w:t>
          </w:r>
          <w:r w:rsidR="007326FF">
            <w:rPr>
              <w:b/>
            </w:rPr>
            <w:t xml:space="preserve"> </w:t>
          </w:r>
        </w:p>
      </w:tc>
      <w:tc>
        <w:tcPr>
          <w:tcW w:w="2460" w:type="dxa"/>
          <w:shd w:val="clear" w:color="auto" w:fill="auto"/>
          <w:vAlign w:val="bottom"/>
        </w:tcPr>
        <w:p w:rsidR="003F1A3E" w:rsidRPr="004864E1" w:rsidRDefault="003F1A3E" w:rsidP="004F6474">
          <w:pPr>
            <w:pStyle w:val="Footer"/>
            <w:jc w:val="center"/>
            <w:rPr>
              <w:b/>
            </w:rPr>
          </w:pPr>
          <w:r>
            <w:rPr>
              <w:b/>
            </w:rPr>
            <w:t>Form 6485</w:t>
          </w:r>
          <w:r w:rsidRPr="004864E1">
            <w:rPr>
              <w:b/>
            </w:rPr>
            <w:t>.SRS</w:t>
          </w:r>
        </w:p>
      </w:tc>
      <w:tc>
        <w:tcPr>
          <w:tcW w:w="3192" w:type="dxa"/>
          <w:shd w:val="clear" w:color="auto" w:fill="auto"/>
          <w:vAlign w:val="bottom"/>
        </w:tcPr>
        <w:p w:rsidR="003F1A3E" w:rsidRPr="004864E1" w:rsidRDefault="003F1A3E" w:rsidP="003C3716">
          <w:pPr>
            <w:pStyle w:val="Footer"/>
            <w:jc w:val="right"/>
            <w:rPr>
              <w:b/>
            </w:rPr>
          </w:pPr>
          <w:r w:rsidRPr="004864E1">
            <w:rPr>
              <w:b/>
            </w:rPr>
            <w:t xml:space="preserve">Page </w:t>
          </w:r>
          <w:r w:rsidR="003C3716">
            <w:rPr>
              <w:b/>
            </w:rPr>
            <w:t>A</w:t>
          </w:r>
          <w:r>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667D16">
            <w:rPr>
              <w:rStyle w:val="PageNumber"/>
              <w:b/>
              <w:noProof/>
            </w:rPr>
            <w:t>1</w:t>
          </w:r>
          <w:r w:rsidRPr="004864E1">
            <w:rPr>
              <w:rStyle w:val="PageNumber"/>
              <w:b/>
            </w:rPr>
            <w:fldChar w:fldCharType="end"/>
          </w:r>
        </w:p>
      </w:tc>
    </w:tr>
    <w:tr w:rsidR="00A844C9" w:rsidRPr="004864E1" w:rsidTr="00F12ADF">
      <w:tc>
        <w:tcPr>
          <w:tcW w:w="4038" w:type="dxa"/>
          <w:shd w:val="clear" w:color="auto" w:fill="auto"/>
          <w:vAlign w:val="bottom"/>
        </w:tcPr>
        <w:p w:rsidR="00A844C9" w:rsidRPr="004864E1" w:rsidRDefault="00A844C9" w:rsidP="00A844C9">
          <w:pPr>
            <w:pStyle w:val="Footer"/>
            <w:rPr>
              <w:b/>
            </w:rPr>
          </w:pPr>
          <w:r w:rsidRPr="004864E1">
            <w:rPr>
              <w:b/>
            </w:rPr>
            <w:t>Fannie Mae</w:t>
          </w:r>
        </w:p>
      </w:tc>
      <w:tc>
        <w:tcPr>
          <w:tcW w:w="2460" w:type="dxa"/>
          <w:shd w:val="clear" w:color="auto" w:fill="auto"/>
        </w:tcPr>
        <w:p w:rsidR="00A844C9" w:rsidRPr="00881F9C" w:rsidRDefault="00A844C9" w:rsidP="00A844C9">
          <w:pPr>
            <w:pStyle w:val="Footer"/>
            <w:jc w:val="center"/>
            <w:rPr>
              <w:b/>
            </w:rPr>
          </w:pPr>
          <w:r>
            <w:rPr>
              <w:b/>
            </w:rPr>
            <w:t>06-19</w:t>
          </w:r>
        </w:p>
      </w:tc>
      <w:tc>
        <w:tcPr>
          <w:tcW w:w="3192" w:type="dxa"/>
          <w:shd w:val="clear" w:color="auto" w:fill="auto"/>
        </w:tcPr>
        <w:p w:rsidR="00A844C9" w:rsidRPr="00881F9C" w:rsidRDefault="00A844C9" w:rsidP="00A844C9">
          <w:pPr>
            <w:pStyle w:val="Footer"/>
            <w:jc w:val="right"/>
            <w:rPr>
              <w:b/>
            </w:rPr>
          </w:pPr>
          <w:r>
            <w:rPr>
              <w:b/>
            </w:rPr>
            <w:t>© 2019 Fannie</w:t>
          </w:r>
          <w:r w:rsidRPr="005D1AB1">
            <w:rPr>
              <w:b/>
            </w:rPr>
            <w:t xml:space="preserve"> Mae</w:t>
          </w:r>
        </w:p>
      </w:tc>
    </w:tr>
  </w:tbl>
  <w:p w:rsidR="003F1A3E" w:rsidRPr="00796798" w:rsidRDefault="003F1A3E" w:rsidP="003F1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C30" w:rsidRDefault="00DF4C30">
      <w:r>
        <w:separator/>
      </w:r>
    </w:p>
  </w:footnote>
  <w:footnote w:type="continuationSeparator" w:id="0">
    <w:p w:rsidR="00DF4C30" w:rsidRDefault="00DF4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16" w:rsidRDefault="00667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16" w:rsidRDefault="00667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16" w:rsidRDefault="00667D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6A" w:rsidRDefault="00A458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A3E" w:rsidRDefault="003F1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78352F"/>
    <w:multiLevelType w:val="multilevel"/>
    <w:tmpl w:val="440A7E32"/>
    <w:name w:val="zzmpArticle3||Article3|2|1|1|1|0|32||1|0|0||1|0|4||1|0|0||1|0|0||1|0|0||1|0|0||1|0|0||1|0|0||"/>
    <w:lvl w:ilvl="0">
      <w:start w:val="1"/>
      <w:numFmt w:val="decimal"/>
      <w:lvlRestart w:val="0"/>
      <w:pStyle w:val="Article3L1"/>
      <w:lvlText w:val="%1."/>
      <w:lvlJc w:val="left"/>
      <w:pPr>
        <w:tabs>
          <w:tab w:val="num" w:pos="1440"/>
        </w:tabs>
        <w:ind w:left="0" w:firstLine="720"/>
      </w:pPr>
      <w:rPr>
        <w:rFonts w:ascii="Times New Roman" w:hAnsi="Times New Roman" w:cs="Times New Roman"/>
        <w:b w:val="0"/>
        <w:i w:val="0"/>
        <w:caps w:val="0"/>
        <w:smallCaps w:val="0"/>
        <w:color w:val="auto"/>
        <w:sz w:val="24"/>
        <w:u w:val="none"/>
      </w:rPr>
    </w:lvl>
    <w:lvl w:ilvl="1">
      <w:start w:val="1"/>
      <w:numFmt w:val="lowerLetter"/>
      <w:pStyle w:val="Article3L2"/>
      <w:lvlText w:val="(%2)"/>
      <w:lvlJc w:val="left"/>
      <w:pPr>
        <w:tabs>
          <w:tab w:val="num" w:pos="2160"/>
        </w:tabs>
        <w:ind w:left="0" w:firstLine="1440"/>
      </w:pPr>
      <w:rPr>
        <w:rFonts w:ascii="Times New Roman" w:hAnsi="Times New Roman" w:cs="Times New Roman"/>
        <w:b w:val="0"/>
        <w:i w:val="0"/>
        <w:caps w:val="0"/>
        <w:color w:val="auto"/>
        <w:sz w:val="24"/>
        <w:u w:val="none"/>
      </w:rPr>
    </w:lvl>
    <w:lvl w:ilvl="2">
      <w:start w:val="1"/>
      <w:numFmt w:val="lowerLetter"/>
      <w:pStyle w:val="Article3L3"/>
      <w:lvlText w:val="(%3)"/>
      <w:lvlJc w:val="left"/>
      <w:pPr>
        <w:tabs>
          <w:tab w:val="num" w:pos="2160"/>
        </w:tabs>
        <w:ind w:left="720" w:firstLine="720"/>
      </w:pPr>
      <w:rPr>
        <w:rFonts w:ascii="Times New Roman" w:hAnsi="Times New Roman" w:cs="Times New Roman"/>
        <w:b w:val="0"/>
        <w:i w:val="0"/>
        <w:caps w:val="0"/>
        <w:color w:val="auto"/>
        <w:sz w:val="24"/>
        <w:u w:val="none"/>
      </w:rPr>
    </w:lvl>
    <w:lvl w:ilvl="3">
      <w:start w:val="1"/>
      <w:numFmt w:val="lowerRoman"/>
      <w:pStyle w:val="Article3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3L5"/>
      <w:lvlText w:val="(%5)"/>
      <w:lvlJc w:val="left"/>
      <w:pPr>
        <w:tabs>
          <w:tab w:val="num" w:pos="3600"/>
        </w:tabs>
        <w:ind w:left="2160" w:firstLine="720"/>
      </w:pPr>
      <w:rPr>
        <w:rFonts w:ascii="Times New Roman" w:hAnsi="Times New Roman" w:cs="Times New Roman"/>
        <w:b w:val="0"/>
        <w:i w:val="0"/>
        <w:caps w:val="0"/>
        <w:sz w:val="24"/>
        <w:u w:val="none"/>
      </w:rPr>
    </w:lvl>
    <w:lvl w:ilvl="5">
      <w:start w:val="1"/>
      <w:numFmt w:val="decimal"/>
      <w:pStyle w:val="Article3L6"/>
      <w:lvlText w:val="(%6)"/>
      <w:lvlJc w:val="left"/>
      <w:pPr>
        <w:tabs>
          <w:tab w:val="num" w:pos="4320"/>
        </w:tabs>
        <w:ind w:left="2880" w:firstLine="720"/>
      </w:pPr>
      <w:rPr>
        <w:rFonts w:ascii="Times New Roman" w:hAnsi="Times New Roman" w:cs="Times New Roman"/>
        <w:b w:val="0"/>
        <w:i w:val="0"/>
        <w:caps w:val="0"/>
        <w:sz w:val="24"/>
        <w:u w:val="none"/>
      </w:rPr>
    </w:lvl>
    <w:lvl w:ilvl="6">
      <w:start w:val="1"/>
      <w:numFmt w:val="decimal"/>
      <w:pStyle w:val="Article3L7"/>
      <w:lvlText w:val="%7."/>
      <w:lvlJc w:val="left"/>
      <w:pPr>
        <w:tabs>
          <w:tab w:val="num" w:pos="720"/>
        </w:tabs>
        <w:ind w:left="0" w:firstLine="0"/>
      </w:pPr>
      <w:rPr>
        <w:rFonts w:ascii="Times New Roman" w:hAnsi="Times New Roman" w:cs="Times New Roman"/>
        <w:b w:val="0"/>
        <w:i w:val="0"/>
        <w:caps w:val="0"/>
        <w:color w:val="auto"/>
        <w:sz w:val="24"/>
        <w:u w:val="none"/>
      </w:rPr>
    </w:lvl>
    <w:lvl w:ilvl="7">
      <w:start w:val="1"/>
      <w:numFmt w:val="lowerLetter"/>
      <w:pStyle w:val="Article3L8"/>
      <w:lvlText w:val="(%8)"/>
      <w:lvlJc w:val="left"/>
      <w:pPr>
        <w:tabs>
          <w:tab w:val="num" w:pos="720"/>
        </w:tabs>
        <w:ind w:left="0" w:firstLine="0"/>
      </w:pPr>
      <w:rPr>
        <w:rFonts w:ascii="Times New Roman" w:hAnsi="Times New Roman" w:cs="Times New Roman"/>
        <w:b w:val="0"/>
        <w:i w:val="0"/>
        <w:caps w:val="0"/>
        <w:color w:val="auto"/>
        <w:sz w:val="24"/>
        <w:u w:val="none"/>
      </w:rPr>
    </w:lvl>
    <w:lvl w:ilvl="8">
      <w:start w:val="1"/>
      <w:numFmt w:val="lowerRoman"/>
      <w:pStyle w:val="Article3L9"/>
      <w:lvlText w:val="(%9)"/>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0F2403D4"/>
    <w:multiLevelType w:val="hybridMultilevel"/>
    <w:tmpl w:val="CD32993A"/>
    <w:lvl w:ilvl="0" w:tplc="8B9AF910">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392A242" w:tentative="1">
      <w:start w:val="1"/>
      <w:numFmt w:val="lowerLetter"/>
      <w:lvlText w:val="%2."/>
      <w:lvlJc w:val="left"/>
      <w:pPr>
        <w:tabs>
          <w:tab w:val="num" w:pos="1440"/>
        </w:tabs>
        <w:ind w:left="1440" w:hanging="360"/>
      </w:pPr>
    </w:lvl>
    <w:lvl w:ilvl="2" w:tplc="2AA8F904" w:tentative="1">
      <w:start w:val="1"/>
      <w:numFmt w:val="lowerRoman"/>
      <w:lvlText w:val="%3."/>
      <w:lvlJc w:val="right"/>
      <w:pPr>
        <w:tabs>
          <w:tab w:val="num" w:pos="2160"/>
        </w:tabs>
        <w:ind w:left="2160" w:hanging="180"/>
      </w:pPr>
    </w:lvl>
    <w:lvl w:ilvl="3" w:tplc="94EA5B26" w:tentative="1">
      <w:start w:val="1"/>
      <w:numFmt w:val="decimal"/>
      <w:lvlText w:val="%4."/>
      <w:lvlJc w:val="left"/>
      <w:pPr>
        <w:tabs>
          <w:tab w:val="num" w:pos="2880"/>
        </w:tabs>
        <w:ind w:left="2880" w:hanging="360"/>
      </w:pPr>
    </w:lvl>
    <w:lvl w:ilvl="4" w:tplc="4B4050E4" w:tentative="1">
      <w:start w:val="1"/>
      <w:numFmt w:val="lowerLetter"/>
      <w:lvlText w:val="%5."/>
      <w:lvlJc w:val="left"/>
      <w:pPr>
        <w:tabs>
          <w:tab w:val="num" w:pos="3600"/>
        </w:tabs>
        <w:ind w:left="3600" w:hanging="360"/>
      </w:pPr>
    </w:lvl>
    <w:lvl w:ilvl="5" w:tplc="B22EFD6E" w:tentative="1">
      <w:start w:val="1"/>
      <w:numFmt w:val="lowerRoman"/>
      <w:lvlText w:val="%6."/>
      <w:lvlJc w:val="right"/>
      <w:pPr>
        <w:tabs>
          <w:tab w:val="num" w:pos="4320"/>
        </w:tabs>
        <w:ind w:left="4320" w:hanging="180"/>
      </w:pPr>
    </w:lvl>
    <w:lvl w:ilvl="6" w:tplc="F7368F1C" w:tentative="1">
      <w:start w:val="1"/>
      <w:numFmt w:val="decimal"/>
      <w:lvlText w:val="%7."/>
      <w:lvlJc w:val="left"/>
      <w:pPr>
        <w:tabs>
          <w:tab w:val="num" w:pos="5040"/>
        </w:tabs>
        <w:ind w:left="5040" w:hanging="360"/>
      </w:pPr>
    </w:lvl>
    <w:lvl w:ilvl="7" w:tplc="894A7260" w:tentative="1">
      <w:start w:val="1"/>
      <w:numFmt w:val="lowerLetter"/>
      <w:lvlText w:val="%8."/>
      <w:lvlJc w:val="left"/>
      <w:pPr>
        <w:tabs>
          <w:tab w:val="num" w:pos="5760"/>
        </w:tabs>
        <w:ind w:left="5760" w:hanging="360"/>
      </w:pPr>
    </w:lvl>
    <w:lvl w:ilvl="8" w:tplc="55FC1746" w:tentative="1">
      <w:start w:val="1"/>
      <w:numFmt w:val="lowerRoman"/>
      <w:lvlText w:val="%9."/>
      <w:lvlJc w:val="right"/>
      <w:pPr>
        <w:tabs>
          <w:tab w:val="num" w:pos="6480"/>
        </w:tabs>
        <w:ind w:left="6480" w:hanging="180"/>
      </w:pPr>
    </w:lvl>
  </w:abstractNum>
  <w:abstractNum w:abstractNumId="5" w15:restartNumberingAfterBreak="0">
    <w:nsid w:val="24417F60"/>
    <w:multiLevelType w:val="hybridMultilevel"/>
    <w:tmpl w:val="C32AAF06"/>
    <w:lvl w:ilvl="0" w:tplc="2362A8FA">
      <w:start w:val="1"/>
      <w:numFmt w:val="lowerLetter"/>
      <w:lvlText w:val="(%1)"/>
      <w:lvlJc w:val="left"/>
      <w:pPr>
        <w:ind w:left="1440" w:hanging="360"/>
      </w:pPr>
      <w:rPr>
        <w:rFonts w:ascii="Times New Roman" w:hAnsi="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EB53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A8347E"/>
    <w:multiLevelType w:val="hybridMultilevel"/>
    <w:tmpl w:val="973C84BA"/>
    <w:lvl w:ilvl="0" w:tplc="0E7C1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862F74"/>
    <w:multiLevelType w:val="hybridMultilevel"/>
    <w:tmpl w:val="6E983016"/>
    <w:lvl w:ilvl="0" w:tplc="82E05AFA">
      <w:start w:val="1"/>
      <w:numFmt w:val="decimal"/>
      <w:pStyle w:val="NewHeading3"/>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A8836BD"/>
    <w:multiLevelType w:val="multilevel"/>
    <w:tmpl w:val="59C0949C"/>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DC32A1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274E38"/>
    <w:multiLevelType w:val="multilevel"/>
    <w:tmpl w:val="DE666CFE"/>
    <w:lvl w:ilvl="0">
      <w:start w:val="1"/>
      <w:numFmt w:val="lowerLetter"/>
      <w:lvlText w:val="(%1)"/>
      <w:lvlJc w:val="left"/>
      <w:pPr>
        <w:ind w:left="0" w:firstLine="720"/>
      </w:pPr>
      <w:rPr>
        <w:rFonts w:ascii="Times New Roman" w:eastAsia="Times New Roman" w:hAnsi="Times New Roman" w:cs="Times New Roman"/>
        <w:b w:val="0"/>
        <w:i w:val="0"/>
        <w:sz w:val="24"/>
      </w:rPr>
    </w:lvl>
    <w:lvl w:ilvl="1">
      <w:start w:val="1"/>
      <w:numFmt w:val="lowerLetter"/>
      <w:lvlText w:val="(%2)"/>
      <w:lvlJc w:val="left"/>
      <w:pPr>
        <w:ind w:left="0" w:firstLine="1440"/>
      </w:pPr>
      <w:rPr>
        <w:rFonts w:ascii="Times New Roman" w:eastAsia="Times New Roman" w:hAnsi="Times New Roman" w:cs="Times New Roman"/>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1"/>
  </w:num>
  <w:num w:numId="3">
    <w:abstractNumId w:val="9"/>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9"/>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0"/>
  </w:num>
  <w:num w:numId="6">
    <w:abstractNumId w:val="4"/>
  </w:num>
  <w:num w:numId="7">
    <w:abstractNumId w:val="8"/>
  </w:num>
  <w:num w:numId="8">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0">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2">
    <w:abstractNumId w:val="7"/>
  </w:num>
  <w:num w:numId="13">
    <w:abstractNumId w:val="2"/>
  </w:num>
  <w:num w:numId="14">
    <w:abstractNumId w:val="11"/>
  </w:num>
  <w:num w:numId="15">
    <w:abstractNumId w:val="3"/>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39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CC"/>
    <w:rsid w:val="00002233"/>
    <w:rsid w:val="00003F11"/>
    <w:rsid w:val="00004208"/>
    <w:rsid w:val="0000536E"/>
    <w:rsid w:val="00005C49"/>
    <w:rsid w:val="00013581"/>
    <w:rsid w:val="000137A6"/>
    <w:rsid w:val="00014141"/>
    <w:rsid w:val="00014BB8"/>
    <w:rsid w:val="0001550E"/>
    <w:rsid w:val="00017F01"/>
    <w:rsid w:val="00023156"/>
    <w:rsid w:val="00024612"/>
    <w:rsid w:val="00025E86"/>
    <w:rsid w:val="000313B1"/>
    <w:rsid w:val="00031483"/>
    <w:rsid w:val="00031CB8"/>
    <w:rsid w:val="00032989"/>
    <w:rsid w:val="000330C3"/>
    <w:rsid w:val="00036E28"/>
    <w:rsid w:val="00042043"/>
    <w:rsid w:val="00042F9F"/>
    <w:rsid w:val="000440D3"/>
    <w:rsid w:val="00044E92"/>
    <w:rsid w:val="00050E80"/>
    <w:rsid w:val="0005374A"/>
    <w:rsid w:val="00056037"/>
    <w:rsid w:val="00071486"/>
    <w:rsid w:val="00072942"/>
    <w:rsid w:val="0007648B"/>
    <w:rsid w:val="0007708D"/>
    <w:rsid w:val="000777C5"/>
    <w:rsid w:val="000817AE"/>
    <w:rsid w:val="0008265A"/>
    <w:rsid w:val="00083957"/>
    <w:rsid w:val="0009247C"/>
    <w:rsid w:val="000934BE"/>
    <w:rsid w:val="000945BD"/>
    <w:rsid w:val="000A42A5"/>
    <w:rsid w:val="000A5B03"/>
    <w:rsid w:val="000B3AA6"/>
    <w:rsid w:val="000B4410"/>
    <w:rsid w:val="000B6992"/>
    <w:rsid w:val="000B69B0"/>
    <w:rsid w:val="000C12A3"/>
    <w:rsid w:val="000C68AD"/>
    <w:rsid w:val="000C7512"/>
    <w:rsid w:val="000D0F68"/>
    <w:rsid w:val="000D2A9A"/>
    <w:rsid w:val="000E2C28"/>
    <w:rsid w:val="000E32D8"/>
    <w:rsid w:val="000E384E"/>
    <w:rsid w:val="000F26A1"/>
    <w:rsid w:val="000F6CBA"/>
    <w:rsid w:val="00100323"/>
    <w:rsid w:val="0010458E"/>
    <w:rsid w:val="00104877"/>
    <w:rsid w:val="00104D83"/>
    <w:rsid w:val="00105D25"/>
    <w:rsid w:val="00106471"/>
    <w:rsid w:val="00114C98"/>
    <w:rsid w:val="00121CEB"/>
    <w:rsid w:val="0012298D"/>
    <w:rsid w:val="00126F8D"/>
    <w:rsid w:val="001304C2"/>
    <w:rsid w:val="0013258A"/>
    <w:rsid w:val="00134D25"/>
    <w:rsid w:val="001377BD"/>
    <w:rsid w:val="001413A9"/>
    <w:rsid w:val="00141431"/>
    <w:rsid w:val="00141FFC"/>
    <w:rsid w:val="00147EFB"/>
    <w:rsid w:val="001575BE"/>
    <w:rsid w:val="00160C85"/>
    <w:rsid w:val="00161B68"/>
    <w:rsid w:val="00162970"/>
    <w:rsid w:val="0016446F"/>
    <w:rsid w:val="001656F4"/>
    <w:rsid w:val="00170401"/>
    <w:rsid w:val="001732D3"/>
    <w:rsid w:val="001742D7"/>
    <w:rsid w:val="00174410"/>
    <w:rsid w:val="00176495"/>
    <w:rsid w:val="00180D7E"/>
    <w:rsid w:val="00182A93"/>
    <w:rsid w:val="00184238"/>
    <w:rsid w:val="001851CF"/>
    <w:rsid w:val="00187F6B"/>
    <w:rsid w:val="00192764"/>
    <w:rsid w:val="001928B7"/>
    <w:rsid w:val="00193530"/>
    <w:rsid w:val="00193812"/>
    <w:rsid w:val="001954A1"/>
    <w:rsid w:val="00195C32"/>
    <w:rsid w:val="00195DCD"/>
    <w:rsid w:val="001A43EC"/>
    <w:rsid w:val="001A49E9"/>
    <w:rsid w:val="001A5A1A"/>
    <w:rsid w:val="001B0685"/>
    <w:rsid w:val="001B4C6F"/>
    <w:rsid w:val="001B5D70"/>
    <w:rsid w:val="001B7446"/>
    <w:rsid w:val="001B7B46"/>
    <w:rsid w:val="001C2D92"/>
    <w:rsid w:val="001C4A64"/>
    <w:rsid w:val="001C52CB"/>
    <w:rsid w:val="001C574D"/>
    <w:rsid w:val="001C7499"/>
    <w:rsid w:val="001D15BB"/>
    <w:rsid w:val="001D6ADA"/>
    <w:rsid w:val="001D6DB3"/>
    <w:rsid w:val="001E538C"/>
    <w:rsid w:val="001E566A"/>
    <w:rsid w:val="001F4AB5"/>
    <w:rsid w:val="00202ED5"/>
    <w:rsid w:val="002030E4"/>
    <w:rsid w:val="00205152"/>
    <w:rsid w:val="00215186"/>
    <w:rsid w:val="00216E09"/>
    <w:rsid w:val="00216FB1"/>
    <w:rsid w:val="0022067C"/>
    <w:rsid w:val="00221387"/>
    <w:rsid w:val="002225B6"/>
    <w:rsid w:val="00223CEA"/>
    <w:rsid w:val="00224A84"/>
    <w:rsid w:val="00226113"/>
    <w:rsid w:val="002274F2"/>
    <w:rsid w:val="00230C59"/>
    <w:rsid w:val="002313F6"/>
    <w:rsid w:val="002364B5"/>
    <w:rsid w:val="00236A0D"/>
    <w:rsid w:val="00237F9A"/>
    <w:rsid w:val="002405B5"/>
    <w:rsid w:val="002405CD"/>
    <w:rsid w:val="002432F0"/>
    <w:rsid w:val="002437C9"/>
    <w:rsid w:val="002448F7"/>
    <w:rsid w:val="00251AF8"/>
    <w:rsid w:val="00257A0C"/>
    <w:rsid w:val="002621E0"/>
    <w:rsid w:val="0026236B"/>
    <w:rsid w:val="00265580"/>
    <w:rsid w:val="00270DDC"/>
    <w:rsid w:val="00274776"/>
    <w:rsid w:val="002766EE"/>
    <w:rsid w:val="002869D9"/>
    <w:rsid w:val="00292FAF"/>
    <w:rsid w:val="00293C3A"/>
    <w:rsid w:val="002A5274"/>
    <w:rsid w:val="002A5813"/>
    <w:rsid w:val="002A5EB0"/>
    <w:rsid w:val="002B2831"/>
    <w:rsid w:val="002B2B8F"/>
    <w:rsid w:val="002B4A03"/>
    <w:rsid w:val="002B6763"/>
    <w:rsid w:val="002C2248"/>
    <w:rsid w:val="002C278D"/>
    <w:rsid w:val="002C55BF"/>
    <w:rsid w:val="002C5AF5"/>
    <w:rsid w:val="002D5D73"/>
    <w:rsid w:val="002D7B70"/>
    <w:rsid w:val="002E12CB"/>
    <w:rsid w:val="002E13F8"/>
    <w:rsid w:val="002E2220"/>
    <w:rsid w:val="002E2C10"/>
    <w:rsid w:val="002E309F"/>
    <w:rsid w:val="002E6DAC"/>
    <w:rsid w:val="002F4BBE"/>
    <w:rsid w:val="002F5576"/>
    <w:rsid w:val="00302273"/>
    <w:rsid w:val="003027E0"/>
    <w:rsid w:val="00302F37"/>
    <w:rsid w:val="00304528"/>
    <w:rsid w:val="003052F6"/>
    <w:rsid w:val="003113EB"/>
    <w:rsid w:val="00321573"/>
    <w:rsid w:val="00321750"/>
    <w:rsid w:val="0032647E"/>
    <w:rsid w:val="00332691"/>
    <w:rsid w:val="0033561C"/>
    <w:rsid w:val="00336290"/>
    <w:rsid w:val="003365E0"/>
    <w:rsid w:val="003410CA"/>
    <w:rsid w:val="003505B2"/>
    <w:rsid w:val="00350BD3"/>
    <w:rsid w:val="0035271E"/>
    <w:rsid w:val="003568EE"/>
    <w:rsid w:val="00356AED"/>
    <w:rsid w:val="00361143"/>
    <w:rsid w:val="0036694D"/>
    <w:rsid w:val="0037165E"/>
    <w:rsid w:val="00383ABB"/>
    <w:rsid w:val="0038433A"/>
    <w:rsid w:val="003843D2"/>
    <w:rsid w:val="00385381"/>
    <w:rsid w:val="00386A3B"/>
    <w:rsid w:val="00397DDE"/>
    <w:rsid w:val="003A01C2"/>
    <w:rsid w:val="003A0CDA"/>
    <w:rsid w:val="003A15CA"/>
    <w:rsid w:val="003A4486"/>
    <w:rsid w:val="003A6C35"/>
    <w:rsid w:val="003A7E97"/>
    <w:rsid w:val="003B0D1C"/>
    <w:rsid w:val="003B363E"/>
    <w:rsid w:val="003B4CB0"/>
    <w:rsid w:val="003B65C7"/>
    <w:rsid w:val="003C2151"/>
    <w:rsid w:val="003C3339"/>
    <w:rsid w:val="003C3716"/>
    <w:rsid w:val="003C4D81"/>
    <w:rsid w:val="003C7008"/>
    <w:rsid w:val="003D2920"/>
    <w:rsid w:val="003E0E70"/>
    <w:rsid w:val="003E21D1"/>
    <w:rsid w:val="003E2ECD"/>
    <w:rsid w:val="003E68E3"/>
    <w:rsid w:val="003E6B2D"/>
    <w:rsid w:val="003F1A3E"/>
    <w:rsid w:val="003F26C3"/>
    <w:rsid w:val="003F29A6"/>
    <w:rsid w:val="003F455D"/>
    <w:rsid w:val="003F7605"/>
    <w:rsid w:val="00400C47"/>
    <w:rsid w:val="00401E97"/>
    <w:rsid w:val="0040207F"/>
    <w:rsid w:val="0041025C"/>
    <w:rsid w:val="0041162C"/>
    <w:rsid w:val="00415104"/>
    <w:rsid w:val="0041617D"/>
    <w:rsid w:val="004226C3"/>
    <w:rsid w:val="00422714"/>
    <w:rsid w:val="00432FB3"/>
    <w:rsid w:val="00435C87"/>
    <w:rsid w:val="0043661D"/>
    <w:rsid w:val="004369E3"/>
    <w:rsid w:val="004369EA"/>
    <w:rsid w:val="00442712"/>
    <w:rsid w:val="00445124"/>
    <w:rsid w:val="0046020F"/>
    <w:rsid w:val="00464BD3"/>
    <w:rsid w:val="00471F19"/>
    <w:rsid w:val="00475B5F"/>
    <w:rsid w:val="0048209D"/>
    <w:rsid w:val="00482972"/>
    <w:rsid w:val="004836A6"/>
    <w:rsid w:val="00485A1B"/>
    <w:rsid w:val="004860F6"/>
    <w:rsid w:val="004864E1"/>
    <w:rsid w:val="004931CD"/>
    <w:rsid w:val="004957C3"/>
    <w:rsid w:val="004A04A4"/>
    <w:rsid w:val="004A0891"/>
    <w:rsid w:val="004A26BA"/>
    <w:rsid w:val="004A652F"/>
    <w:rsid w:val="004B286A"/>
    <w:rsid w:val="004B3B13"/>
    <w:rsid w:val="004B632B"/>
    <w:rsid w:val="004C0CB4"/>
    <w:rsid w:val="004C468A"/>
    <w:rsid w:val="004C4802"/>
    <w:rsid w:val="004D1614"/>
    <w:rsid w:val="004F2F23"/>
    <w:rsid w:val="004F39B0"/>
    <w:rsid w:val="004F6474"/>
    <w:rsid w:val="004F7298"/>
    <w:rsid w:val="005017C5"/>
    <w:rsid w:val="00502307"/>
    <w:rsid w:val="00502830"/>
    <w:rsid w:val="00504762"/>
    <w:rsid w:val="00504FD5"/>
    <w:rsid w:val="005163C9"/>
    <w:rsid w:val="00522CA2"/>
    <w:rsid w:val="00525771"/>
    <w:rsid w:val="00526EF2"/>
    <w:rsid w:val="005329CA"/>
    <w:rsid w:val="00533106"/>
    <w:rsid w:val="00533B92"/>
    <w:rsid w:val="0053798D"/>
    <w:rsid w:val="005410A5"/>
    <w:rsid w:val="0054373F"/>
    <w:rsid w:val="00543ED9"/>
    <w:rsid w:val="005469C6"/>
    <w:rsid w:val="0054762E"/>
    <w:rsid w:val="005503B5"/>
    <w:rsid w:val="00551D79"/>
    <w:rsid w:val="0055305B"/>
    <w:rsid w:val="0055483D"/>
    <w:rsid w:val="00560537"/>
    <w:rsid w:val="005641CE"/>
    <w:rsid w:val="0056450A"/>
    <w:rsid w:val="00564BEB"/>
    <w:rsid w:val="005668FF"/>
    <w:rsid w:val="005727B1"/>
    <w:rsid w:val="005743E1"/>
    <w:rsid w:val="00574E86"/>
    <w:rsid w:val="00574F6B"/>
    <w:rsid w:val="00576ADB"/>
    <w:rsid w:val="00580EA5"/>
    <w:rsid w:val="00585A60"/>
    <w:rsid w:val="0059387E"/>
    <w:rsid w:val="005946F3"/>
    <w:rsid w:val="0059516B"/>
    <w:rsid w:val="005978CD"/>
    <w:rsid w:val="005A0EB0"/>
    <w:rsid w:val="005A21E5"/>
    <w:rsid w:val="005A28FB"/>
    <w:rsid w:val="005A6507"/>
    <w:rsid w:val="005B79F2"/>
    <w:rsid w:val="005C6B74"/>
    <w:rsid w:val="005D3227"/>
    <w:rsid w:val="005D56DB"/>
    <w:rsid w:val="005D72A1"/>
    <w:rsid w:val="005E7092"/>
    <w:rsid w:val="005E7D94"/>
    <w:rsid w:val="005E7E3C"/>
    <w:rsid w:val="005F1677"/>
    <w:rsid w:val="005F348F"/>
    <w:rsid w:val="005F4894"/>
    <w:rsid w:val="005F4CB6"/>
    <w:rsid w:val="005F7ADF"/>
    <w:rsid w:val="00620D24"/>
    <w:rsid w:val="00626354"/>
    <w:rsid w:val="00627AEA"/>
    <w:rsid w:val="00632F27"/>
    <w:rsid w:val="00637E9A"/>
    <w:rsid w:val="00643575"/>
    <w:rsid w:val="00647C46"/>
    <w:rsid w:val="00657E03"/>
    <w:rsid w:val="00661DF1"/>
    <w:rsid w:val="00662FAC"/>
    <w:rsid w:val="00666CCF"/>
    <w:rsid w:val="00667542"/>
    <w:rsid w:val="00667D16"/>
    <w:rsid w:val="00672C2A"/>
    <w:rsid w:val="00673C27"/>
    <w:rsid w:val="006760ED"/>
    <w:rsid w:val="00676D12"/>
    <w:rsid w:val="006777AC"/>
    <w:rsid w:val="00681B84"/>
    <w:rsid w:val="0068567D"/>
    <w:rsid w:val="00687507"/>
    <w:rsid w:val="006904A9"/>
    <w:rsid w:val="00691592"/>
    <w:rsid w:val="00695B11"/>
    <w:rsid w:val="00695B37"/>
    <w:rsid w:val="00696270"/>
    <w:rsid w:val="006966C8"/>
    <w:rsid w:val="006B02D6"/>
    <w:rsid w:val="006B1F06"/>
    <w:rsid w:val="006B2524"/>
    <w:rsid w:val="006B2EE8"/>
    <w:rsid w:val="006B6229"/>
    <w:rsid w:val="006B6777"/>
    <w:rsid w:val="006B67DD"/>
    <w:rsid w:val="006B7538"/>
    <w:rsid w:val="006C2310"/>
    <w:rsid w:val="006C58AD"/>
    <w:rsid w:val="006C5D55"/>
    <w:rsid w:val="006C6700"/>
    <w:rsid w:val="006D1352"/>
    <w:rsid w:val="007005FE"/>
    <w:rsid w:val="007042E7"/>
    <w:rsid w:val="00706705"/>
    <w:rsid w:val="007126EF"/>
    <w:rsid w:val="00714429"/>
    <w:rsid w:val="007167BB"/>
    <w:rsid w:val="0072482D"/>
    <w:rsid w:val="00725B1B"/>
    <w:rsid w:val="00725B2D"/>
    <w:rsid w:val="007326FF"/>
    <w:rsid w:val="007337DF"/>
    <w:rsid w:val="00733DB2"/>
    <w:rsid w:val="00733F01"/>
    <w:rsid w:val="0074020A"/>
    <w:rsid w:val="00747625"/>
    <w:rsid w:val="00750DD0"/>
    <w:rsid w:val="00753BB0"/>
    <w:rsid w:val="007544D1"/>
    <w:rsid w:val="007552ED"/>
    <w:rsid w:val="007562E7"/>
    <w:rsid w:val="00760CF2"/>
    <w:rsid w:val="00765759"/>
    <w:rsid w:val="007659BE"/>
    <w:rsid w:val="007664AA"/>
    <w:rsid w:val="00766F18"/>
    <w:rsid w:val="00771E29"/>
    <w:rsid w:val="00772C17"/>
    <w:rsid w:val="00774FD2"/>
    <w:rsid w:val="00791E80"/>
    <w:rsid w:val="00796798"/>
    <w:rsid w:val="00797D78"/>
    <w:rsid w:val="007A01FB"/>
    <w:rsid w:val="007A4EBC"/>
    <w:rsid w:val="007A5D91"/>
    <w:rsid w:val="007A645B"/>
    <w:rsid w:val="007B17C6"/>
    <w:rsid w:val="007B5DB9"/>
    <w:rsid w:val="007B67EC"/>
    <w:rsid w:val="007B7D14"/>
    <w:rsid w:val="007C0D33"/>
    <w:rsid w:val="007C19B1"/>
    <w:rsid w:val="007C25BF"/>
    <w:rsid w:val="007C5D04"/>
    <w:rsid w:val="007D0078"/>
    <w:rsid w:val="007D14B4"/>
    <w:rsid w:val="007D69E9"/>
    <w:rsid w:val="007D7879"/>
    <w:rsid w:val="007E19A2"/>
    <w:rsid w:val="007E2281"/>
    <w:rsid w:val="007E29F2"/>
    <w:rsid w:val="007E4F39"/>
    <w:rsid w:val="007E5C93"/>
    <w:rsid w:val="007F2D1A"/>
    <w:rsid w:val="0080000C"/>
    <w:rsid w:val="00803605"/>
    <w:rsid w:val="008050E8"/>
    <w:rsid w:val="00807291"/>
    <w:rsid w:val="00813759"/>
    <w:rsid w:val="008137AF"/>
    <w:rsid w:val="00814832"/>
    <w:rsid w:val="00814FD0"/>
    <w:rsid w:val="00824282"/>
    <w:rsid w:val="00826D44"/>
    <w:rsid w:val="00827AA3"/>
    <w:rsid w:val="0083216E"/>
    <w:rsid w:val="00833756"/>
    <w:rsid w:val="00835DA5"/>
    <w:rsid w:val="008441F0"/>
    <w:rsid w:val="008451AB"/>
    <w:rsid w:val="00851667"/>
    <w:rsid w:val="008517F3"/>
    <w:rsid w:val="008608BC"/>
    <w:rsid w:val="00864E99"/>
    <w:rsid w:val="008650E2"/>
    <w:rsid w:val="00865EDF"/>
    <w:rsid w:val="0086678D"/>
    <w:rsid w:val="00866C60"/>
    <w:rsid w:val="0086765F"/>
    <w:rsid w:val="00870560"/>
    <w:rsid w:val="008732B7"/>
    <w:rsid w:val="00873B19"/>
    <w:rsid w:val="0087632C"/>
    <w:rsid w:val="0088234C"/>
    <w:rsid w:val="00882E46"/>
    <w:rsid w:val="00882F54"/>
    <w:rsid w:val="008853F8"/>
    <w:rsid w:val="00892CCF"/>
    <w:rsid w:val="008973C0"/>
    <w:rsid w:val="008A1FE5"/>
    <w:rsid w:val="008A3DCC"/>
    <w:rsid w:val="008A40F8"/>
    <w:rsid w:val="008A6395"/>
    <w:rsid w:val="008B2E15"/>
    <w:rsid w:val="008B2E4B"/>
    <w:rsid w:val="008B51D1"/>
    <w:rsid w:val="008B66D1"/>
    <w:rsid w:val="008C06EF"/>
    <w:rsid w:val="008D1662"/>
    <w:rsid w:val="008D3298"/>
    <w:rsid w:val="008D514E"/>
    <w:rsid w:val="008E1E36"/>
    <w:rsid w:val="008F1AEE"/>
    <w:rsid w:val="008F20FF"/>
    <w:rsid w:val="008F6D81"/>
    <w:rsid w:val="008F797E"/>
    <w:rsid w:val="0090147A"/>
    <w:rsid w:val="00903C73"/>
    <w:rsid w:val="00910470"/>
    <w:rsid w:val="009138D5"/>
    <w:rsid w:val="0091461E"/>
    <w:rsid w:val="00914F8F"/>
    <w:rsid w:val="00916D02"/>
    <w:rsid w:val="00917C16"/>
    <w:rsid w:val="00921267"/>
    <w:rsid w:val="00922CC0"/>
    <w:rsid w:val="0092394D"/>
    <w:rsid w:val="00924542"/>
    <w:rsid w:val="00924990"/>
    <w:rsid w:val="009316A6"/>
    <w:rsid w:val="00933B9F"/>
    <w:rsid w:val="009342C5"/>
    <w:rsid w:val="009351EB"/>
    <w:rsid w:val="0094128A"/>
    <w:rsid w:val="009531FF"/>
    <w:rsid w:val="009557BD"/>
    <w:rsid w:val="0096134E"/>
    <w:rsid w:val="009676A4"/>
    <w:rsid w:val="009701CE"/>
    <w:rsid w:val="009756AC"/>
    <w:rsid w:val="00977967"/>
    <w:rsid w:val="009871DD"/>
    <w:rsid w:val="00987FCA"/>
    <w:rsid w:val="00996C09"/>
    <w:rsid w:val="0099776F"/>
    <w:rsid w:val="00997C67"/>
    <w:rsid w:val="009A1D76"/>
    <w:rsid w:val="009A59F7"/>
    <w:rsid w:val="009A6E40"/>
    <w:rsid w:val="009B3D7E"/>
    <w:rsid w:val="009C15F3"/>
    <w:rsid w:val="009C2442"/>
    <w:rsid w:val="009C68CD"/>
    <w:rsid w:val="009D29D0"/>
    <w:rsid w:val="009E7EAD"/>
    <w:rsid w:val="009F0625"/>
    <w:rsid w:val="009F0C0C"/>
    <w:rsid w:val="009F3FF6"/>
    <w:rsid w:val="009F4B4E"/>
    <w:rsid w:val="009F7F16"/>
    <w:rsid w:val="00A02350"/>
    <w:rsid w:val="00A05D9E"/>
    <w:rsid w:val="00A10826"/>
    <w:rsid w:val="00A11BEE"/>
    <w:rsid w:val="00A11D51"/>
    <w:rsid w:val="00A149A4"/>
    <w:rsid w:val="00A2021F"/>
    <w:rsid w:val="00A224D4"/>
    <w:rsid w:val="00A226EA"/>
    <w:rsid w:val="00A255F8"/>
    <w:rsid w:val="00A27822"/>
    <w:rsid w:val="00A3022B"/>
    <w:rsid w:val="00A316D1"/>
    <w:rsid w:val="00A41B3E"/>
    <w:rsid w:val="00A4586A"/>
    <w:rsid w:val="00A46F29"/>
    <w:rsid w:val="00A5328C"/>
    <w:rsid w:val="00A62645"/>
    <w:rsid w:val="00A63A1F"/>
    <w:rsid w:val="00A67126"/>
    <w:rsid w:val="00A70490"/>
    <w:rsid w:val="00A71DC3"/>
    <w:rsid w:val="00A71F04"/>
    <w:rsid w:val="00A73B63"/>
    <w:rsid w:val="00A83FC9"/>
    <w:rsid w:val="00A844C9"/>
    <w:rsid w:val="00A862F0"/>
    <w:rsid w:val="00A86F65"/>
    <w:rsid w:val="00A90D2E"/>
    <w:rsid w:val="00A91D6F"/>
    <w:rsid w:val="00A9570A"/>
    <w:rsid w:val="00A95D79"/>
    <w:rsid w:val="00A97B73"/>
    <w:rsid w:val="00AA00A7"/>
    <w:rsid w:val="00AA159A"/>
    <w:rsid w:val="00AA306F"/>
    <w:rsid w:val="00AA4044"/>
    <w:rsid w:val="00AA5A65"/>
    <w:rsid w:val="00AA647D"/>
    <w:rsid w:val="00AA7761"/>
    <w:rsid w:val="00AB2483"/>
    <w:rsid w:val="00AB35F5"/>
    <w:rsid w:val="00AB3ADE"/>
    <w:rsid w:val="00AB58BF"/>
    <w:rsid w:val="00AB5C28"/>
    <w:rsid w:val="00AB78D3"/>
    <w:rsid w:val="00AC060E"/>
    <w:rsid w:val="00AC5BE0"/>
    <w:rsid w:val="00AC6AE0"/>
    <w:rsid w:val="00AD16A4"/>
    <w:rsid w:val="00AD36F2"/>
    <w:rsid w:val="00AD490A"/>
    <w:rsid w:val="00AD6244"/>
    <w:rsid w:val="00AD7A6E"/>
    <w:rsid w:val="00AE20F6"/>
    <w:rsid w:val="00AE555F"/>
    <w:rsid w:val="00AF0862"/>
    <w:rsid w:val="00AF1829"/>
    <w:rsid w:val="00AF77CC"/>
    <w:rsid w:val="00B11FFC"/>
    <w:rsid w:val="00B12E61"/>
    <w:rsid w:val="00B130FD"/>
    <w:rsid w:val="00B141FC"/>
    <w:rsid w:val="00B14707"/>
    <w:rsid w:val="00B14A95"/>
    <w:rsid w:val="00B14B8E"/>
    <w:rsid w:val="00B154A5"/>
    <w:rsid w:val="00B258CE"/>
    <w:rsid w:val="00B31AA1"/>
    <w:rsid w:val="00B336EE"/>
    <w:rsid w:val="00B40376"/>
    <w:rsid w:val="00B43C8A"/>
    <w:rsid w:val="00B45D26"/>
    <w:rsid w:val="00B460EF"/>
    <w:rsid w:val="00B4692E"/>
    <w:rsid w:val="00B46B4F"/>
    <w:rsid w:val="00B47A99"/>
    <w:rsid w:val="00B50113"/>
    <w:rsid w:val="00B50FA8"/>
    <w:rsid w:val="00B51E99"/>
    <w:rsid w:val="00B53D5C"/>
    <w:rsid w:val="00B55745"/>
    <w:rsid w:val="00B567AA"/>
    <w:rsid w:val="00B64704"/>
    <w:rsid w:val="00B64836"/>
    <w:rsid w:val="00B662F2"/>
    <w:rsid w:val="00B665ED"/>
    <w:rsid w:val="00B674FB"/>
    <w:rsid w:val="00B71285"/>
    <w:rsid w:val="00B72A7A"/>
    <w:rsid w:val="00B75366"/>
    <w:rsid w:val="00B75678"/>
    <w:rsid w:val="00B7727F"/>
    <w:rsid w:val="00B8772B"/>
    <w:rsid w:val="00B96CBE"/>
    <w:rsid w:val="00BA0E2B"/>
    <w:rsid w:val="00BA0E61"/>
    <w:rsid w:val="00BA1A42"/>
    <w:rsid w:val="00BA1C38"/>
    <w:rsid w:val="00BA4AF0"/>
    <w:rsid w:val="00BA7191"/>
    <w:rsid w:val="00BB310C"/>
    <w:rsid w:val="00BB699A"/>
    <w:rsid w:val="00BC0E51"/>
    <w:rsid w:val="00BC7802"/>
    <w:rsid w:val="00BD57E7"/>
    <w:rsid w:val="00BF31CD"/>
    <w:rsid w:val="00C0370C"/>
    <w:rsid w:val="00C061A8"/>
    <w:rsid w:val="00C11380"/>
    <w:rsid w:val="00C1381D"/>
    <w:rsid w:val="00C13C21"/>
    <w:rsid w:val="00C13E07"/>
    <w:rsid w:val="00C14EF6"/>
    <w:rsid w:val="00C15BC4"/>
    <w:rsid w:val="00C177AA"/>
    <w:rsid w:val="00C17E83"/>
    <w:rsid w:val="00C22CAC"/>
    <w:rsid w:val="00C23361"/>
    <w:rsid w:val="00C25760"/>
    <w:rsid w:val="00C318B4"/>
    <w:rsid w:val="00C31D5D"/>
    <w:rsid w:val="00C3504B"/>
    <w:rsid w:val="00C369BE"/>
    <w:rsid w:val="00C437F7"/>
    <w:rsid w:val="00C4605D"/>
    <w:rsid w:val="00C47E38"/>
    <w:rsid w:val="00C52B56"/>
    <w:rsid w:val="00C53566"/>
    <w:rsid w:val="00C53C01"/>
    <w:rsid w:val="00C55D0F"/>
    <w:rsid w:val="00C60469"/>
    <w:rsid w:val="00C62609"/>
    <w:rsid w:val="00C65902"/>
    <w:rsid w:val="00C70745"/>
    <w:rsid w:val="00C72AFE"/>
    <w:rsid w:val="00C7382D"/>
    <w:rsid w:val="00C770C5"/>
    <w:rsid w:val="00C808ED"/>
    <w:rsid w:val="00C833A7"/>
    <w:rsid w:val="00C85DFE"/>
    <w:rsid w:val="00C861A9"/>
    <w:rsid w:val="00C871B8"/>
    <w:rsid w:val="00CB0F25"/>
    <w:rsid w:val="00CB1CB0"/>
    <w:rsid w:val="00CE0959"/>
    <w:rsid w:val="00CE390A"/>
    <w:rsid w:val="00CE6F12"/>
    <w:rsid w:val="00CF0A9B"/>
    <w:rsid w:val="00CF0D6E"/>
    <w:rsid w:val="00CF43B1"/>
    <w:rsid w:val="00CF5D41"/>
    <w:rsid w:val="00D00669"/>
    <w:rsid w:val="00D00B4A"/>
    <w:rsid w:val="00D020A5"/>
    <w:rsid w:val="00D03E45"/>
    <w:rsid w:val="00D110C0"/>
    <w:rsid w:val="00D1272C"/>
    <w:rsid w:val="00D129F2"/>
    <w:rsid w:val="00D14B47"/>
    <w:rsid w:val="00D16BE3"/>
    <w:rsid w:val="00D16D99"/>
    <w:rsid w:val="00D23FED"/>
    <w:rsid w:val="00D25380"/>
    <w:rsid w:val="00D313F6"/>
    <w:rsid w:val="00D35CB5"/>
    <w:rsid w:val="00D421A8"/>
    <w:rsid w:val="00D4235D"/>
    <w:rsid w:val="00D4363F"/>
    <w:rsid w:val="00D444C4"/>
    <w:rsid w:val="00D5010B"/>
    <w:rsid w:val="00D513A7"/>
    <w:rsid w:val="00D523A4"/>
    <w:rsid w:val="00D53928"/>
    <w:rsid w:val="00D53C4B"/>
    <w:rsid w:val="00D6200C"/>
    <w:rsid w:val="00D638CC"/>
    <w:rsid w:val="00D6510D"/>
    <w:rsid w:val="00D66E5D"/>
    <w:rsid w:val="00D750A3"/>
    <w:rsid w:val="00D80062"/>
    <w:rsid w:val="00D82C14"/>
    <w:rsid w:val="00D82F9B"/>
    <w:rsid w:val="00D87E9F"/>
    <w:rsid w:val="00D90946"/>
    <w:rsid w:val="00D96B07"/>
    <w:rsid w:val="00DA0E41"/>
    <w:rsid w:val="00DA3A57"/>
    <w:rsid w:val="00DA4026"/>
    <w:rsid w:val="00DB5354"/>
    <w:rsid w:val="00DB685F"/>
    <w:rsid w:val="00DD24B9"/>
    <w:rsid w:val="00DD29CA"/>
    <w:rsid w:val="00DD2A70"/>
    <w:rsid w:val="00DE0F88"/>
    <w:rsid w:val="00DE1AA9"/>
    <w:rsid w:val="00DE2510"/>
    <w:rsid w:val="00DE438A"/>
    <w:rsid w:val="00DF101A"/>
    <w:rsid w:val="00DF28CE"/>
    <w:rsid w:val="00DF2D03"/>
    <w:rsid w:val="00DF329D"/>
    <w:rsid w:val="00DF36F7"/>
    <w:rsid w:val="00DF4592"/>
    <w:rsid w:val="00DF4C30"/>
    <w:rsid w:val="00E015E1"/>
    <w:rsid w:val="00E04AAB"/>
    <w:rsid w:val="00E04D5A"/>
    <w:rsid w:val="00E0555A"/>
    <w:rsid w:val="00E0627B"/>
    <w:rsid w:val="00E062A7"/>
    <w:rsid w:val="00E11B81"/>
    <w:rsid w:val="00E1585C"/>
    <w:rsid w:val="00E232DA"/>
    <w:rsid w:val="00E27D8A"/>
    <w:rsid w:val="00E32D90"/>
    <w:rsid w:val="00E40697"/>
    <w:rsid w:val="00E45488"/>
    <w:rsid w:val="00E50300"/>
    <w:rsid w:val="00E52F51"/>
    <w:rsid w:val="00E54153"/>
    <w:rsid w:val="00E54A73"/>
    <w:rsid w:val="00E564C1"/>
    <w:rsid w:val="00E576FD"/>
    <w:rsid w:val="00E749DF"/>
    <w:rsid w:val="00E831BC"/>
    <w:rsid w:val="00E84A5F"/>
    <w:rsid w:val="00E84ACA"/>
    <w:rsid w:val="00E852C0"/>
    <w:rsid w:val="00E865E4"/>
    <w:rsid w:val="00E91377"/>
    <w:rsid w:val="00E9150B"/>
    <w:rsid w:val="00E9261B"/>
    <w:rsid w:val="00E93D8C"/>
    <w:rsid w:val="00E97A04"/>
    <w:rsid w:val="00EA2CF4"/>
    <w:rsid w:val="00EA4CEC"/>
    <w:rsid w:val="00EA5BE1"/>
    <w:rsid w:val="00EA6AB8"/>
    <w:rsid w:val="00EB1654"/>
    <w:rsid w:val="00EB1D53"/>
    <w:rsid w:val="00EB6B94"/>
    <w:rsid w:val="00EB7EDE"/>
    <w:rsid w:val="00EC0BC4"/>
    <w:rsid w:val="00EC2E0F"/>
    <w:rsid w:val="00EC6E6B"/>
    <w:rsid w:val="00ED147F"/>
    <w:rsid w:val="00ED157C"/>
    <w:rsid w:val="00EE026F"/>
    <w:rsid w:val="00EE1DDB"/>
    <w:rsid w:val="00EE7D0A"/>
    <w:rsid w:val="00EF0747"/>
    <w:rsid w:val="00EF0F6D"/>
    <w:rsid w:val="00EF187A"/>
    <w:rsid w:val="00F00AC0"/>
    <w:rsid w:val="00F0199C"/>
    <w:rsid w:val="00F01E3F"/>
    <w:rsid w:val="00F02D52"/>
    <w:rsid w:val="00F03CBB"/>
    <w:rsid w:val="00F04D70"/>
    <w:rsid w:val="00F11064"/>
    <w:rsid w:val="00F1237E"/>
    <w:rsid w:val="00F17B4A"/>
    <w:rsid w:val="00F24537"/>
    <w:rsid w:val="00F2757A"/>
    <w:rsid w:val="00F277D2"/>
    <w:rsid w:val="00F30730"/>
    <w:rsid w:val="00F32C9B"/>
    <w:rsid w:val="00F5082B"/>
    <w:rsid w:val="00F53414"/>
    <w:rsid w:val="00F5383B"/>
    <w:rsid w:val="00F53F54"/>
    <w:rsid w:val="00F55636"/>
    <w:rsid w:val="00F558B6"/>
    <w:rsid w:val="00F56038"/>
    <w:rsid w:val="00F612C1"/>
    <w:rsid w:val="00F627B9"/>
    <w:rsid w:val="00F65DAD"/>
    <w:rsid w:val="00F66FAA"/>
    <w:rsid w:val="00F704AB"/>
    <w:rsid w:val="00F80D2A"/>
    <w:rsid w:val="00F82F35"/>
    <w:rsid w:val="00F83581"/>
    <w:rsid w:val="00F90D0A"/>
    <w:rsid w:val="00F93DB0"/>
    <w:rsid w:val="00F95E36"/>
    <w:rsid w:val="00F973A3"/>
    <w:rsid w:val="00FA249C"/>
    <w:rsid w:val="00FA3B66"/>
    <w:rsid w:val="00FB0E75"/>
    <w:rsid w:val="00FB1EA8"/>
    <w:rsid w:val="00FB352E"/>
    <w:rsid w:val="00FB4BA6"/>
    <w:rsid w:val="00FC3425"/>
    <w:rsid w:val="00FC4D35"/>
    <w:rsid w:val="00FD78AC"/>
    <w:rsid w:val="00FE0C0A"/>
    <w:rsid w:val="00FE0D75"/>
    <w:rsid w:val="00FE41DA"/>
    <w:rsid w:val="00FE60AC"/>
    <w:rsid w:val="00FF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D0A"/>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5"/>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uiPriority w:val="99"/>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uiPriority w:val="99"/>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paragraph" w:customStyle="1" w:styleId="00s2t">
    <w:name w:val="0/0s2t"/>
    <w:basedOn w:val="Normal"/>
    <w:rsid w:val="00E97A04"/>
    <w:pPr>
      <w:spacing w:after="240"/>
      <w:ind w:firstLine="1440"/>
    </w:pPr>
    <w:rPr>
      <w:sz w:val="25"/>
    </w:rPr>
  </w:style>
  <w:style w:type="paragraph" w:customStyle="1" w:styleId="MWbod">
    <w:name w:val="MWbod"/>
    <w:aliases w:val="p3"/>
    <w:basedOn w:val="Normal"/>
    <w:rsid w:val="0086765F"/>
    <w:pPr>
      <w:suppressAutoHyphens/>
      <w:spacing w:after="240"/>
      <w:ind w:firstLine="720"/>
      <w:jc w:val="left"/>
    </w:pPr>
  </w:style>
  <w:style w:type="paragraph" w:customStyle="1" w:styleId="Article3L1">
    <w:name w:val="Article3_L1"/>
    <w:basedOn w:val="Normal"/>
    <w:rsid w:val="0086765F"/>
    <w:pPr>
      <w:numPr>
        <w:numId w:val="13"/>
      </w:numPr>
      <w:spacing w:after="240"/>
      <w:jc w:val="left"/>
      <w:outlineLvl w:val="0"/>
    </w:pPr>
  </w:style>
  <w:style w:type="paragraph" w:customStyle="1" w:styleId="Article3L2">
    <w:name w:val="Article3_L2"/>
    <w:basedOn w:val="Article3L1"/>
    <w:rsid w:val="0086765F"/>
    <w:pPr>
      <w:numPr>
        <w:ilvl w:val="1"/>
      </w:numPr>
      <w:outlineLvl w:val="1"/>
    </w:pPr>
  </w:style>
  <w:style w:type="paragraph" w:customStyle="1" w:styleId="Article3L3">
    <w:name w:val="Article3_L3"/>
    <w:basedOn w:val="Article3L2"/>
    <w:rsid w:val="0086765F"/>
    <w:pPr>
      <w:numPr>
        <w:ilvl w:val="2"/>
      </w:numPr>
      <w:outlineLvl w:val="2"/>
    </w:pPr>
  </w:style>
  <w:style w:type="paragraph" w:customStyle="1" w:styleId="Article3L4">
    <w:name w:val="Article3_L4"/>
    <w:basedOn w:val="Article3L3"/>
    <w:rsid w:val="0086765F"/>
    <w:pPr>
      <w:numPr>
        <w:ilvl w:val="3"/>
      </w:numPr>
      <w:outlineLvl w:val="3"/>
    </w:pPr>
  </w:style>
  <w:style w:type="paragraph" w:customStyle="1" w:styleId="Article3L5">
    <w:name w:val="Article3_L5"/>
    <w:basedOn w:val="Article3L4"/>
    <w:rsid w:val="0086765F"/>
    <w:pPr>
      <w:numPr>
        <w:ilvl w:val="4"/>
      </w:numPr>
      <w:outlineLvl w:val="4"/>
    </w:pPr>
  </w:style>
  <w:style w:type="paragraph" w:customStyle="1" w:styleId="Article3L6">
    <w:name w:val="Article3_L6"/>
    <w:basedOn w:val="Article3L5"/>
    <w:rsid w:val="0086765F"/>
    <w:pPr>
      <w:numPr>
        <w:ilvl w:val="5"/>
      </w:numPr>
      <w:outlineLvl w:val="5"/>
    </w:pPr>
  </w:style>
  <w:style w:type="paragraph" w:customStyle="1" w:styleId="Article3L7">
    <w:name w:val="Article3_L7"/>
    <w:basedOn w:val="Article3L6"/>
    <w:rsid w:val="0086765F"/>
    <w:pPr>
      <w:numPr>
        <w:ilvl w:val="6"/>
      </w:numPr>
      <w:outlineLvl w:val="6"/>
    </w:pPr>
  </w:style>
  <w:style w:type="paragraph" w:customStyle="1" w:styleId="Article3L8">
    <w:name w:val="Article3_L8"/>
    <w:basedOn w:val="Article3L7"/>
    <w:rsid w:val="0086765F"/>
    <w:pPr>
      <w:numPr>
        <w:ilvl w:val="7"/>
      </w:numPr>
      <w:outlineLvl w:val="7"/>
    </w:pPr>
  </w:style>
  <w:style w:type="paragraph" w:customStyle="1" w:styleId="Article3L9">
    <w:name w:val="Article3_L9"/>
    <w:basedOn w:val="Article3L8"/>
    <w:next w:val="Article3L8"/>
    <w:rsid w:val="0086765F"/>
    <w:pPr>
      <w:numPr>
        <w:ilvl w:val="8"/>
      </w:numPr>
      <w:outlineLvl w:val="8"/>
    </w:pPr>
  </w:style>
  <w:style w:type="paragraph" w:customStyle="1" w:styleId="BdyTxtSS">
    <w:name w:val="BdyTxt SS"/>
    <w:basedOn w:val="Normal"/>
    <w:rsid w:val="00A97B73"/>
    <w:pPr>
      <w:spacing w:after="24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950">
      <w:bodyDiv w:val="1"/>
      <w:marLeft w:val="0"/>
      <w:marRight w:val="0"/>
      <w:marTop w:val="0"/>
      <w:marBottom w:val="0"/>
      <w:divBdr>
        <w:top w:val="none" w:sz="0" w:space="0" w:color="auto"/>
        <w:left w:val="none" w:sz="0" w:space="0" w:color="auto"/>
        <w:bottom w:val="none" w:sz="0" w:space="0" w:color="auto"/>
        <w:right w:val="none" w:sz="0" w:space="0" w:color="auto"/>
      </w:divBdr>
    </w:div>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18738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header" Target="header4.xml" />
  <Relationship Id="rId18" Type="http://schemas.openxmlformats.org/officeDocument/2006/relationships/footer" Target="footer7.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footer" Target="footer6.xml" />
  <Relationship Id="rId2" Type="http://schemas.openxmlformats.org/officeDocument/2006/relationships/styles" Target="styles.xml" />
  <Relationship Id="rId16" Type="http://schemas.openxmlformats.org/officeDocument/2006/relationships/footer" Target="footer5.xml"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header" Target="header5.xml" />
  <Relationship Id="rId10" Type="http://schemas.openxmlformats.org/officeDocument/2006/relationships/footer" Target="footer2.xml" />
  <Relationship Id="rId19"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4290</Words>
  <Characters>23406</Characters>
  <Application>Microsoft Office Word</Application>
  <DocSecurity>0</DocSecurity>
  <Lines>516</Lines>
  <Paragraphs>184</Paragraphs>
  <ScaleCrop>false</ScaleCrop>
  <HeadingPairs>
    <vt:vector size="2" baseType="variant">
      <vt:variant>
        <vt:lpstr>Title</vt:lpstr>
      </vt:variant>
      <vt:variant>
        <vt:i4>1</vt:i4>
      </vt:variant>
    </vt:vector>
  </HeadingPairs>
  <TitlesOfParts>
    <vt:vector size="1" baseType="lpstr">
      <vt:lpstr>6485.SRS</vt:lpstr>
    </vt:vector>
  </TitlesOfParts>
  <Company/>
  <LinksUpToDate>false</LinksUpToDate>
  <CharactersWithSpaces>27743</CharactersWithSpaces>
  <SharedDoc>false</SharedDoc>
  <HyperlinkBase/>
  <HLinks>
    <vt:vector size="138" baseType="variant">
      <vt:variant>
        <vt:i4>1310777</vt:i4>
      </vt:variant>
      <vt:variant>
        <vt:i4>134</vt:i4>
      </vt:variant>
      <vt:variant>
        <vt:i4>0</vt:i4>
      </vt:variant>
      <vt:variant>
        <vt:i4>5</vt:i4>
      </vt:variant>
      <vt:variant>
        <vt:lpwstr/>
      </vt:variant>
      <vt:variant>
        <vt:lpwstr>_Toc362514946</vt:lpwstr>
      </vt:variant>
      <vt:variant>
        <vt:i4>1310777</vt:i4>
      </vt:variant>
      <vt:variant>
        <vt:i4>128</vt:i4>
      </vt:variant>
      <vt:variant>
        <vt:i4>0</vt:i4>
      </vt:variant>
      <vt:variant>
        <vt:i4>5</vt:i4>
      </vt:variant>
      <vt:variant>
        <vt:lpwstr/>
      </vt:variant>
      <vt:variant>
        <vt:lpwstr>_Toc362514945</vt:lpwstr>
      </vt:variant>
      <vt:variant>
        <vt:i4>1310777</vt:i4>
      </vt:variant>
      <vt:variant>
        <vt:i4>122</vt:i4>
      </vt:variant>
      <vt:variant>
        <vt:i4>0</vt:i4>
      </vt:variant>
      <vt:variant>
        <vt:i4>5</vt:i4>
      </vt:variant>
      <vt:variant>
        <vt:lpwstr/>
      </vt:variant>
      <vt:variant>
        <vt:lpwstr>_Toc362514944</vt:lpwstr>
      </vt:variant>
      <vt:variant>
        <vt:i4>1310777</vt:i4>
      </vt:variant>
      <vt:variant>
        <vt:i4>116</vt:i4>
      </vt:variant>
      <vt:variant>
        <vt:i4>0</vt:i4>
      </vt:variant>
      <vt:variant>
        <vt:i4>5</vt:i4>
      </vt:variant>
      <vt:variant>
        <vt:lpwstr/>
      </vt:variant>
      <vt:variant>
        <vt:lpwstr>_Toc362514943</vt:lpwstr>
      </vt:variant>
      <vt:variant>
        <vt:i4>1310777</vt:i4>
      </vt:variant>
      <vt:variant>
        <vt:i4>110</vt:i4>
      </vt:variant>
      <vt:variant>
        <vt:i4>0</vt:i4>
      </vt:variant>
      <vt:variant>
        <vt:i4>5</vt:i4>
      </vt:variant>
      <vt:variant>
        <vt:lpwstr/>
      </vt:variant>
      <vt:variant>
        <vt:lpwstr>_Toc362514942</vt:lpwstr>
      </vt:variant>
      <vt:variant>
        <vt:i4>1310777</vt:i4>
      </vt:variant>
      <vt:variant>
        <vt:i4>104</vt:i4>
      </vt:variant>
      <vt:variant>
        <vt:i4>0</vt:i4>
      </vt:variant>
      <vt:variant>
        <vt:i4>5</vt:i4>
      </vt:variant>
      <vt:variant>
        <vt:lpwstr/>
      </vt:variant>
      <vt:variant>
        <vt:lpwstr>_Toc362514941</vt:lpwstr>
      </vt:variant>
      <vt:variant>
        <vt:i4>1310777</vt:i4>
      </vt:variant>
      <vt:variant>
        <vt:i4>98</vt:i4>
      </vt:variant>
      <vt:variant>
        <vt:i4>0</vt:i4>
      </vt:variant>
      <vt:variant>
        <vt:i4>5</vt:i4>
      </vt:variant>
      <vt:variant>
        <vt:lpwstr/>
      </vt:variant>
      <vt:variant>
        <vt:lpwstr>_Toc362514940</vt:lpwstr>
      </vt:variant>
      <vt:variant>
        <vt:i4>1245241</vt:i4>
      </vt:variant>
      <vt:variant>
        <vt:i4>92</vt:i4>
      </vt:variant>
      <vt:variant>
        <vt:i4>0</vt:i4>
      </vt:variant>
      <vt:variant>
        <vt:i4>5</vt:i4>
      </vt:variant>
      <vt:variant>
        <vt:lpwstr/>
      </vt:variant>
      <vt:variant>
        <vt:lpwstr>_Toc362514939</vt:lpwstr>
      </vt:variant>
      <vt:variant>
        <vt:i4>1245241</vt:i4>
      </vt:variant>
      <vt:variant>
        <vt:i4>86</vt:i4>
      </vt:variant>
      <vt:variant>
        <vt:i4>0</vt:i4>
      </vt:variant>
      <vt:variant>
        <vt:i4>5</vt:i4>
      </vt:variant>
      <vt:variant>
        <vt:lpwstr/>
      </vt:variant>
      <vt:variant>
        <vt:lpwstr>_Toc362514938</vt:lpwstr>
      </vt:variant>
      <vt:variant>
        <vt:i4>1245241</vt:i4>
      </vt:variant>
      <vt:variant>
        <vt:i4>80</vt:i4>
      </vt:variant>
      <vt:variant>
        <vt:i4>0</vt:i4>
      </vt:variant>
      <vt:variant>
        <vt:i4>5</vt:i4>
      </vt:variant>
      <vt:variant>
        <vt:lpwstr/>
      </vt:variant>
      <vt:variant>
        <vt:lpwstr>_Toc362514937</vt:lpwstr>
      </vt:variant>
      <vt:variant>
        <vt:i4>1245241</vt:i4>
      </vt:variant>
      <vt:variant>
        <vt:i4>74</vt:i4>
      </vt:variant>
      <vt:variant>
        <vt:i4>0</vt:i4>
      </vt:variant>
      <vt:variant>
        <vt:i4>5</vt:i4>
      </vt:variant>
      <vt:variant>
        <vt:lpwstr/>
      </vt:variant>
      <vt:variant>
        <vt:lpwstr>_Toc362514936</vt:lpwstr>
      </vt:variant>
      <vt:variant>
        <vt:i4>1245241</vt:i4>
      </vt:variant>
      <vt:variant>
        <vt:i4>68</vt:i4>
      </vt:variant>
      <vt:variant>
        <vt:i4>0</vt:i4>
      </vt:variant>
      <vt:variant>
        <vt:i4>5</vt:i4>
      </vt:variant>
      <vt:variant>
        <vt:lpwstr/>
      </vt:variant>
      <vt:variant>
        <vt:lpwstr>_Toc362514935</vt:lpwstr>
      </vt:variant>
      <vt:variant>
        <vt:i4>1245241</vt:i4>
      </vt:variant>
      <vt:variant>
        <vt:i4>62</vt:i4>
      </vt:variant>
      <vt:variant>
        <vt:i4>0</vt:i4>
      </vt:variant>
      <vt:variant>
        <vt:i4>5</vt:i4>
      </vt:variant>
      <vt:variant>
        <vt:lpwstr/>
      </vt:variant>
      <vt:variant>
        <vt:lpwstr>_Toc362514934</vt:lpwstr>
      </vt:variant>
      <vt:variant>
        <vt:i4>1245241</vt:i4>
      </vt:variant>
      <vt:variant>
        <vt:i4>56</vt:i4>
      </vt:variant>
      <vt:variant>
        <vt:i4>0</vt:i4>
      </vt:variant>
      <vt:variant>
        <vt:i4>5</vt:i4>
      </vt:variant>
      <vt:variant>
        <vt:lpwstr/>
      </vt:variant>
      <vt:variant>
        <vt:lpwstr>_Toc362514933</vt:lpwstr>
      </vt:variant>
      <vt:variant>
        <vt:i4>1245241</vt:i4>
      </vt:variant>
      <vt:variant>
        <vt:i4>50</vt:i4>
      </vt:variant>
      <vt:variant>
        <vt:i4>0</vt:i4>
      </vt:variant>
      <vt:variant>
        <vt:i4>5</vt:i4>
      </vt:variant>
      <vt:variant>
        <vt:lpwstr/>
      </vt:variant>
      <vt:variant>
        <vt:lpwstr>_Toc362514932</vt:lpwstr>
      </vt:variant>
      <vt:variant>
        <vt:i4>1245241</vt:i4>
      </vt:variant>
      <vt:variant>
        <vt:i4>44</vt:i4>
      </vt:variant>
      <vt:variant>
        <vt:i4>0</vt:i4>
      </vt:variant>
      <vt:variant>
        <vt:i4>5</vt:i4>
      </vt:variant>
      <vt:variant>
        <vt:lpwstr/>
      </vt:variant>
      <vt:variant>
        <vt:lpwstr>_Toc362514931</vt:lpwstr>
      </vt:variant>
      <vt:variant>
        <vt:i4>1245241</vt:i4>
      </vt:variant>
      <vt:variant>
        <vt:i4>38</vt:i4>
      </vt:variant>
      <vt:variant>
        <vt:i4>0</vt:i4>
      </vt:variant>
      <vt:variant>
        <vt:i4>5</vt:i4>
      </vt:variant>
      <vt:variant>
        <vt:lpwstr/>
      </vt:variant>
      <vt:variant>
        <vt:lpwstr>_Toc362514930</vt:lpwstr>
      </vt:variant>
      <vt:variant>
        <vt:i4>1179705</vt:i4>
      </vt:variant>
      <vt:variant>
        <vt:i4>32</vt:i4>
      </vt:variant>
      <vt:variant>
        <vt:i4>0</vt:i4>
      </vt:variant>
      <vt:variant>
        <vt:i4>5</vt:i4>
      </vt:variant>
      <vt:variant>
        <vt:lpwstr/>
      </vt:variant>
      <vt:variant>
        <vt:lpwstr>_Toc362514929</vt:lpwstr>
      </vt:variant>
      <vt:variant>
        <vt:i4>1179705</vt:i4>
      </vt:variant>
      <vt:variant>
        <vt:i4>26</vt:i4>
      </vt:variant>
      <vt:variant>
        <vt:i4>0</vt:i4>
      </vt:variant>
      <vt:variant>
        <vt:i4>5</vt:i4>
      </vt:variant>
      <vt:variant>
        <vt:lpwstr/>
      </vt:variant>
      <vt:variant>
        <vt:lpwstr>_Toc362514928</vt:lpwstr>
      </vt:variant>
      <vt:variant>
        <vt:i4>1179705</vt:i4>
      </vt:variant>
      <vt:variant>
        <vt:i4>20</vt:i4>
      </vt:variant>
      <vt:variant>
        <vt:i4>0</vt:i4>
      </vt:variant>
      <vt:variant>
        <vt:i4>5</vt:i4>
      </vt:variant>
      <vt:variant>
        <vt:lpwstr/>
      </vt:variant>
      <vt:variant>
        <vt:lpwstr>_Toc362514927</vt:lpwstr>
      </vt:variant>
      <vt:variant>
        <vt:i4>1179705</vt:i4>
      </vt:variant>
      <vt:variant>
        <vt:i4>14</vt:i4>
      </vt:variant>
      <vt:variant>
        <vt:i4>0</vt:i4>
      </vt:variant>
      <vt:variant>
        <vt:i4>5</vt:i4>
      </vt:variant>
      <vt:variant>
        <vt:lpwstr/>
      </vt:variant>
      <vt:variant>
        <vt:lpwstr>_Toc362514926</vt:lpwstr>
      </vt:variant>
      <vt:variant>
        <vt:i4>1179705</vt:i4>
      </vt:variant>
      <vt:variant>
        <vt:i4>8</vt:i4>
      </vt:variant>
      <vt:variant>
        <vt:i4>0</vt:i4>
      </vt:variant>
      <vt:variant>
        <vt:i4>5</vt:i4>
      </vt:variant>
      <vt:variant>
        <vt:lpwstr/>
      </vt:variant>
      <vt:variant>
        <vt:lpwstr>_Toc362514925</vt:lpwstr>
      </vt:variant>
      <vt:variant>
        <vt:i4>1179705</vt:i4>
      </vt:variant>
      <vt:variant>
        <vt:i4>2</vt:i4>
      </vt:variant>
      <vt:variant>
        <vt:i4>0</vt:i4>
      </vt:variant>
      <vt:variant>
        <vt:i4>5</vt:i4>
      </vt:variant>
      <vt:variant>
        <vt:lpwstr/>
      </vt:variant>
      <vt:variant>
        <vt:lpwstr>_Toc362514924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