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C35B" w14:textId="77777777" w:rsidR="00E672B6" w:rsidRDefault="00E672B6" w:rsidP="00F51B7B">
      <w:pPr>
        <w:suppressAutoHyphens/>
        <w:jc w:val="center"/>
      </w:pPr>
      <w:r>
        <w:rPr>
          <w:b/>
        </w:rPr>
        <w:t>EXHIBIT [</w:t>
      </w:r>
      <w:r w:rsidR="002935CC">
        <w:rPr>
          <w:b/>
        </w:rPr>
        <w:t>__</w:t>
      </w:r>
      <w:r>
        <w:rPr>
          <w:b/>
        </w:rPr>
        <w:t>]</w:t>
      </w:r>
    </w:p>
    <w:p w14:paraId="0D0D4165" w14:textId="77777777" w:rsidR="00E672B6" w:rsidRDefault="00E672B6" w:rsidP="005D3A34">
      <w:pPr>
        <w:suppressAutoHyphens/>
        <w:spacing w:after="0"/>
        <w:jc w:val="center"/>
        <w:rPr>
          <w:b/>
        </w:rPr>
      </w:pPr>
      <w:r>
        <w:rPr>
          <w:b/>
        </w:rPr>
        <w:t>MODIFICATIONS TO MULTIFAMILY LOAN AND SECURITY AGREEMENT</w:t>
      </w:r>
    </w:p>
    <w:p w14:paraId="5092702B" w14:textId="77777777" w:rsidR="00E672B6" w:rsidRDefault="00E672B6" w:rsidP="005D3A34">
      <w:pPr>
        <w:suppressAutoHyphens/>
        <w:spacing w:after="360"/>
        <w:jc w:val="center"/>
        <w:rPr>
          <w:b/>
        </w:rPr>
      </w:pPr>
      <w:r>
        <w:rPr>
          <w:b/>
        </w:rPr>
        <w:t>(</w:t>
      </w:r>
      <w:r w:rsidR="007B789D">
        <w:rPr>
          <w:b/>
        </w:rPr>
        <w:t>[</w:t>
      </w:r>
      <w:r>
        <w:rPr>
          <w:b/>
        </w:rPr>
        <w:t>Fractured</w:t>
      </w:r>
      <w:r w:rsidR="005D3A34">
        <w:rPr>
          <w:b/>
        </w:rPr>
        <w:t>/Commercial</w:t>
      </w:r>
      <w:r w:rsidR="007B789D">
        <w:rPr>
          <w:b/>
        </w:rPr>
        <w:t>]</w:t>
      </w:r>
      <w:r>
        <w:rPr>
          <w:b/>
        </w:rPr>
        <w:t xml:space="preserve"> Condominium Provisions)</w:t>
      </w:r>
      <w:r w:rsidR="007B789D">
        <w:rPr>
          <w:b/>
        </w:rPr>
        <w:t xml:space="preserve"> [DRAFTING NOTE: </w:t>
      </w:r>
      <w:r w:rsidR="007B789D" w:rsidRPr="00EA01DE">
        <w:rPr>
          <w:b/>
          <w:caps/>
        </w:rPr>
        <w:t>Select appropriate title and delete the other</w:t>
      </w:r>
      <w:r w:rsidR="007B789D">
        <w:rPr>
          <w:b/>
        </w:rPr>
        <w:t>]</w:t>
      </w:r>
    </w:p>
    <w:p w14:paraId="1CE60F78" w14:textId="77777777" w:rsidR="00E76F01" w:rsidRPr="00BF52DE" w:rsidRDefault="00E76F01" w:rsidP="00F51B7B">
      <w:pPr>
        <w:tabs>
          <w:tab w:val="left" w:pos="-720"/>
        </w:tabs>
        <w:suppressAutoHyphens/>
        <w:ind w:firstLine="720"/>
      </w:pPr>
      <w:r w:rsidRPr="00BF52DE">
        <w:t>The foregoing Loan Agreement is hereby modified as follows:</w:t>
      </w:r>
    </w:p>
    <w:p w14:paraId="40EC2D02" w14:textId="77777777" w:rsidR="00E76F01" w:rsidRPr="00BF52DE" w:rsidRDefault="00E76F01" w:rsidP="00F51B7B">
      <w:pPr>
        <w:numPr>
          <w:ilvl w:val="0"/>
          <w:numId w:val="43"/>
        </w:numPr>
        <w:tabs>
          <w:tab w:val="clear" w:pos="1440"/>
          <w:tab w:val="left" w:pos="-720"/>
        </w:tabs>
        <w:suppressAutoHyphens/>
        <w:ind w:left="0" w:firstLine="720"/>
        <w:jc w:val="both"/>
      </w:pPr>
      <w:r w:rsidRPr="00BF52DE">
        <w:t>Capitalized terms used and not specifically defined herein have the meanings given to such terms in the Loan Agreement.</w:t>
      </w:r>
    </w:p>
    <w:p w14:paraId="3F878B54" w14:textId="77777777" w:rsidR="00E76F01" w:rsidRPr="00BF52DE" w:rsidRDefault="00E76F01" w:rsidP="00F51B7B">
      <w:pPr>
        <w:numPr>
          <w:ilvl w:val="0"/>
          <w:numId w:val="43"/>
        </w:numPr>
        <w:tabs>
          <w:tab w:val="clear" w:pos="1440"/>
          <w:tab w:val="left" w:pos="-720"/>
        </w:tabs>
        <w:suppressAutoHyphens/>
        <w:ind w:left="0" w:firstLine="720"/>
        <w:jc w:val="both"/>
      </w:pPr>
      <w:r w:rsidRPr="00BF52DE">
        <w:t>The Definitions Schedule is hereby amended by adding the following new definitions in the appropriate alphabetical order:</w:t>
      </w:r>
    </w:p>
    <w:p w14:paraId="4DF8FB0B" w14:textId="77777777" w:rsidR="00E32BA4" w:rsidRPr="00BA2AF1" w:rsidRDefault="00E32BA4" w:rsidP="00E32BA4">
      <w:pPr>
        <w:tabs>
          <w:tab w:val="left" w:pos="-720"/>
        </w:tabs>
        <w:suppressAutoHyphens/>
        <w:ind w:left="720" w:right="720"/>
        <w:jc w:val="both"/>
      </w:pPr>
      <w:r>
        <w:t>“</w:t>
      </w:r>
      <w:r w:rsidRPr="00E32BA4">
        <w:rPr>
          <w:b/>
          <w:bCs/>
        </w:rPr>
        <w:t>Association</w:t>
      </w:r>
      <w:r>
        <w:t xml:space="preserve">” </w:t>
      </w:r>
      <w:r w:rsidR="00BA2AF1">
        <w:t xml:space="preserve">means _____________________ </w:t>
      </w:r>
      <w:r w:rsidR="00BA2AF1">
        <w:rPr>
          <w:b/>
          <w:bCs/>
        </w:rPr>
        <w:t>[DRAFTING NOTE: INSERT NAME OF CONDOMINIUM ASSOCIATION]</w:t>
      </w:r>
      <w:r w:rsidR="00BA2AF1">
        <w:t>.</w:t>
      </w:r>
    </w:p>
    <w:p w14:paraId="63C3B38E" w14:textId="77777777" w:rsidR="00E32BA4" w:rsidRDefault="00E32BA4" w:rsidP="00E32BA4">
      <w:pPr>
        <w:tabs>
          <w:tab w:val="left" w:pos="-720"/>
        </w:tabs>
        <w:suppressAutoHyphens/>
        <w:ind w:left="720" w:right="720"/>
        <w:jc w:val="both"/>
      </w:pPr>
      <w:r>
        <w:t>“</w:t>
      </w:r>
      <w:r w:rsidRPr="00E32BA4">
        <w:rPr>
          <w:b/>
          <w:bCs/>
        </w:rPr>
        <w:t>Borrower Condominium Units</w:t>
      </w:r>
      <w:r>
        <w:t>” has the meaning set forth in the Security Instrument.</w:t>
      </w:r>
    </w:p>
    <w:p w14:paraId="65CC3144" w14:textId="77777777" w:rsidR="00E76F01" w:rsidRPr="00BF52DE" w:rsidRDefault="00E76F01" w:rsidP="00E32BA4">
      <w:pPr>
        <w:tabs>
          <w:tab w:val="left" w:pos="-720"/>
        </w:tabs>
        <w:suppressAutoHyphens/>
        <w:ind w:left="720" w:right="720"/>
        <w:jc w:val="both"/>
      </w:pPr>
      <w:r w:rsidRPr="00BF52DE">
        <w:t>“</w:t>
      </w:r>
      <w:r w:rsidRPr="00BF52DE">
        <w:rPr>
          <w:b/>
        </w:rPr>
        <w:t>Condominium</w:t>
      </w:r>
      <w:r w:rsidRPr="00BF52DE">
        <w:t>” has the meaning set forth in the Security Instrument.</w:t>
      </w:r>
    </w:p>
    <w:p w14:paraId="658AE002" w14:textId="77777777" w:rsidR="00E76F01" w:rsidRPr="00BF52DE" w:rsidRDefault="00E76F01" w:rsidP="00E32BA4">
      <w:pPr>
        <w:tabs>
          <w:tab w:val="left" w:pos="-720"/>
        </w:tabs>
        <w:suppressAutoHyphens/>
        <w:ind w:left="720" w:right="720"/>
        <w:jc w:val="both"/>
      </w:pPr>
      <w:r w:rsidRPr="00BF52DE">
        <w:t>“</w:t>
      </w:r>
      <w:r w:rsidRPr="00BF52DE">
        <w:rPr>
          <w:b/>
        </w:rPr>
        <w:t>Condominium Act</w:t>
      </w:r>
      <w:r w:rsidRPr="00BF52DE">
        <w:t>” has the meaning set forth in the Security Instrument.</w:t>
      </w:r>
    </w:p>
    <w:p w14:paraId="1BC0928F" w14:textId="54B09660" w:rsidR="00E76F01" w:rsidRDefault="00E76F01" w:rsidP="00E32BA4">
      <w:pPr>
        <w:tabs>
          <w:tab w:val="left" w:pos="-720"/>
        </w:tabs>
        <w:suppressAutoHyphens/>
        <w:ind w:left="720" w:right="720"/>
        <w:jc w:val="both"/>
      </w:pPr>
      <w:r w:rsidRPr="00BF52DE">
        <w:t>“</w:t>
      </w:r>
      <w:r w:rsidRPr="00BF52DE">
        <w:rPr>
          <w:b/>
        </w:rPr>
        <w:t>Condominium Documents</w:t>
      </w:r>
      <w:r w:rsidRPr="00BF52DE">
        <w:t>” has the meaning set forth in the Security Instrument.</w:t>
      </w:r>
    </w:p>
    <w:p w14:paraId="4960ED3C" w14:textId="2132466D" w:rsidR="000A0E44" w:rsidRPr="00300E04" w:rsidRDefault="000A0E44" w:rsidP="00C859C7">
      <w:pPr>
        <w:ind w:left="720" w:right="720"/>
        <w:jc w:val="both"/>
      </w:pPr>
      <w:bookmarkStart w:id="0" w:name="_Hlk118115897"/>
      <w:r w:rsidRPr="00440A1A">
        <w:t>“</w:t>
      </w:r>
      <w:r w:rsidRPr="00300E04">
        <w:rPr>
          <w:b/>
          <w:bCs/>
        </w:rPr>
        <w:t>Material Amendments</w:t>
      </w:r>
      <w:r w:rsidRPr="00440A1A">
        <w:t>”</w:t>
      </w:r>
      <w:r w:rsidRPr="00C859C7">
        <w:t xml:space="preserve">  means </w:t>
      </w:r>
      <w:r w:rsidRPr="00300E04">
        <w:t>changes to the Condominium Documents that pertain to:</w:t>
      </w:r>
    </w:p>
    <w:bookmarkEnd w:id="0"/>
    <w:p w14:paraId="2DF225E5" w14:textId="0736E7DE" w:rsidR="00C859C7" w:rsidRPr="00300E04" w:rsidRDefault="00C859C7" w:rsidP="00C859C7">
      <w:pPr>
        <w:ind w:left="720" w:right="720" w:firstLine="720"/>
        <w:jc w:val="both"/>
      </w:pPr>
      <w:r>
        <w:t>(a)</w:t>
      </w:r>
      <w:r>
        <w:tab/>
      </w:r>
      <w:r w:rsidRPr="00300E04">
        <w:t>modifying insurance requirements, use of insurance proceeds or rebuild requirements after a casualty or condemnation;</w:t>
      </w:r>
    </w:p>
    <w:p w14:paraId="3DA49D3B" w14:textId="6CEC9524" w:rsidR="00C859C7" w:rsidRPr="00300E04" w:rsidRDefault="00C859C7" w:rsidP="00C859C7">
      <w:pPr>
        <w:ind w:left="720" w:right="720" w:firstLine="720"/>
        <w:jc w:val="both"/>
      </w:pPr>
      <w:r>
        <w:t>(b)</w:t>
      </w:r>
      <w:r>
        <w:tab/>
      </w:r>
      <w:r w:rsidRPr="00300E04">
        <w:t xml:space="preserve">altering or restricting the use of the </w:t>
      </w:r>
      <w:r w:rsidR="004B7C32">
        <w:t>Borrower C</w:t>
      </w:r>
      <w:r w:rsidRPr="00300E04">
        <w:t xml:space="preserve">ondominium </w:t>
      </w:r>
      <w:r w:rsidR="004B7C32">
        <w:t>U</w:t>
      </w:r>
      <w:r w:rsidRPr="00300E04">
        <w:t>nit</w:t>
      </w:r>
      <w:r w:rsidR="004B7C32">
        <w:t>s</w:t>
      </w:r>
      <w:r w:rsidR="00D31843">
        <w:t>,</w:t>
      </w:r>
      <w:r w:rsidR="00FB3CF2">
        <w:t xml:space="preserve"> </w:t>
      </w:r>
      <w:r w:rsidR="005F615F">
        <w:t xml:space="preserve">the </w:t>
      </w:r>
      <w:r w:rsidRPr="00300E04">
        <w:t>common elements</w:t>
      </w:r>
      <w:r w:rsidR="00D31843">
        <w:t xml:space="preserve"> or any other easements</w:t>
      </w:r>
      <w:r w:rsidRPr="00300E04">
        <w:t>;</w:t>
      </w:r>
    </w:p>
    <w:p w14:paraId="6F30AE82" w14:textId="09F1E485" w:rsidR="00C859C7" w:rsidRPr="00300E04" w:rsidRDefault="00C859C7" w:rsidP="00C859C7">
      <w:pPr>
        <w:ind w:left="720" w:right="720" w:firstLine="720"/>
        <w:jc w:val="both"/>
      </w:pPr>
      <w:r>
        <w:lastRenderedPageBreak/>
        <w:t>(c)</w:t>
      </w:r>
      <w:r>
        <w:tab/>
      </w:r>
      <w:r w:rsidRPr="00300E04">
        <w:t xml:space="preserve">decreasing </w:t>
      </w:r>
      <w:r w:rsidR="00662BD9" w:rsidRPr="005D3D56">
        <w:t>or adversely affecting</w:t>
      </w:r>
      <w:r w:rsidR="00662BD9">
        <w:t xml:space="preserve"> </w:t>
      </w:r>
      <w:r w:rsidRPr="00300E04">
        <w:t>mortgagee rights or notices;</w:t>
      </w:r>
    </w:p>
    <w:p w14:paraId="39A39568" w14:textId="70915468" w:rsidR="00C859C7" w:rsidRPr="00300E04" w:rsidRDefault="00C859C7" w:rsidP="00C859C7">
      <w:pPr>
        <w:ind w:left="720" w:right="720" w:firstLine="720"/>
        <w:jc w:val="both"/>
      </w:pPr>
      <w:r>
        <w:t>(d)</w:t>
      </w:r>
      <w:r>
        <w:tab/>
      </w:r>
      <w:r w:rsidRPr="00300E04">
        <w:t xml:space="preserve">altering </w:t>
      </w:r>
      <w:r>
        <w:t xml:space="preserve">or diluting </w:t>
      </w:r>
      <w:r w:rsidRPr="00300E04">
        <w:t>voting rights or the number of board seats;</w:t>
      </w:r>
    </w:p>
    <w:p w14:paraId="3F0AACC6" w14:textId="5EFF6620" w:rsidR="009556A5" w:rsidRDefault="00C859C7" w:rsidP="00FB3CF2">
      <w:pPr>
        <w:ind w:left="720" w:right="720" w:firstLine="720"/>
        <w:jc w:val="both"/>
      </w:pPr>
      <w:r>
        <w:t>(e)</w:t>
      </w:r>
      <w:r>
        <w:tab/>
      </w:r>
      <w:r w:rsidRPr="00300E04">
        <w:t>diluting Borrower’s ownership interest in or use of common elements;</w:t>
      </w:r>
    </w:p>
    <w:p w14:paraId="06FDB651" w14:textId="4B226DA1" w:rsidR="00D31843" w:rsidRPr="00300E04" w:rsidRDefault="00D31843" w:rsidP="00FB3CF2">
      <w:pPr>
        <w:ind w:left="720" w:right="720" w:firstLine="720"/>
        <w:jc w:val="both"/>
      </w:pPr>
      <w:r>
        <w:t>(f)</w:t>
      </w:r>
      <w:r>
        <w:tab/>
        <w:t>changes to the assessment structure</w:t>
      </w:r>
      <w:r w:rsidR="00C30A42">
        <w:t>, any aspect of cost sharing amongst the parties, or</w:t>
      </w:r>
      <w:r>
        <w:t xml:space="preserve"> how assessments (including special assessments) are determined; or</w:t>
      </w:r>
    </w:p>
    <w:p w14:paraId="5D8F3F01" w14:textId="0B8AC954" w:rsidR="00C859C7" w:rsidRPr="00DC214A" w:rsidRDefault="00C859C7" w:rsidP="00C859C7">
      <w:pPr>
        <w:pStyle w:val="Default"/>
        <w:spacing w:after="240"/>
        <w:ind w:left="720" w:right="720" w:firstLine="720"/>
        <w:jc w:val="both"/>
        <w:rPr>
          <w:rFonts w:ascii="Times New Roman" w:hAnsi="Times New Roman" w:cstheme="minorBidi"/>
          <w:color w:val="auto"/>
        </w:rPr>
      </w:pPr>
      <w:r>
        <w:rPr>
          <w:rFonts w:ascii="Times New Roman" w:hAnsi="Times New Roman" w:cstheme="minorBidi"/>
          <w:color w:val="auto"/>
        </w:rPr>
        <w:t>(</w:t>
      </w:r>
      <w:r w:rsidR="00D31843">
        <w:rPr>
          <w:rFonts w:ascii="Times New Roman" w:hAnsi="Times New Roman" w:cstheme="minorBidi"/>
          <w:color w:val="auto"/>
        </w:rPr>
        <w:t>g</w:t>
      </w:r>
      <w:r>
        <w:rPr>
          <w:rFonts w:ascii="Times New Roman" w:hAnsi="Times New Roman" w:cstheme="minorBidi"/>
          <w:color w:val="auto"/>
        </w:rPr>
        <w:t>)</w:t>
      </w:r>
      <w:r>
        <w:rPr>
          <w:rFonts w:ascii="Times New Roman" w:hAnsi="Times New Roman" w:cstheme="minorBidi"/>
          <w:color w:val="auto"/>
        </w:rPr>
        <w:tab/>
      </w:r>
      <w:r w:rsidRPr="00DC214A">
        <w:rPr>
          <w:rFonts w:ascii="Times New Roman" w:hAnsi="Times New Roman" w:cstheme="minorBidi"/>
          <w:color w:val="auto"/>
        </w:rPr>
        <w:t>causing or allowing termination the condominium without Borrower or mortgagee consent.</w:t>
      </w:r>
    </w:p>
    <w:p w14:paraId="3637B782" w14:textId="35FB415A" w:rsidR="00EE7C72" w:rsidRDefault="00EE7C72" w:rsidP="00E32BA4">
      <w:pPr>
        <w:tabs>
          <w:tab w:val="left" w:pos="-720"/>
        </w:tabs>
        <w:suppressAutoHyphens/>
        <w:ind w:left="720" w:right="720"/>
        <w:jc w:val="both"/>
      </w:pPr>
      <w:r>
        <w:rPr>
          <w:rFonts w:eastAsia="Times New Roman" w:cs="Times New Roman"/>
          <w:szCs w:val="20"/>
        </w:rPr>
        <w:t>“</w:t>
      </w:r>
      <w:r w:rsidRPr="00EE7C72">
        <w:rPr>
          <w:rFonts w:eastAsia="Times New Roman" w:cs="Times New Roman"/>
          <w:b/>
          <w:bCs/>
          <w:szCs w:val="20"/>
        </w:rPr>
        <w:t xml:space="preserve">Material </w:t>
      </w:r>
      <w:r w:rsidR="001020D2">
        <w:rPr>
          <w:rFonts w:eastAsia="Times New Roman" w:cs="Times New Roman"/>
          <w:b/>
          <w:bCs/>
          <w:szCs w:val="20"/>
        </w:rPr>
        <w:t>Condominium</w:t>
      </w:r>
      <w:r w:rsidRPr="00EE7C72">
        <w:rPr>
          <w:rFonts w:eastAsia="Times New Roman" w:cs="Times New Roman"/>
          <w:b/>
          <w:bCs/>
          <w:szCs w:val="20"/>
        </w:rPr>
        <w:t xml:space="preserve"> Control</w:t>
      </w:r>
      <w:r>
        <w:rPr>
          <w:rFonts w:eastAsia="Times New Roman" w:cs="Times New Roman"/>
          <w:szCs w:val="20"/>
        </w:rPr>
        <w:t xml:space="preserve">” means </w:t>
      </w:r>
      <w:r w:rsidR="005A25D5">
        <w:rPr>
          <w:rFonts w:eastAsia="Times New Roman" w:cs="Times New Roman"/>
          <w:szCs w:val="20"/>
        </w:rPr>
        <w:t>(a) </w:t>
      </w:r>
      <w:r w:rsidR="00C859C7" w:rsidRPr="00DC214A">
        <w:rPr>
          <w:rFonts w:eastAsia="Times New Roman" w:cs="Times New Roman"/>
          <w:szCs w:val="20"/>
        </w:rPr>
        <w:t>Borrower (individually or together with its mortgagee) possesses the power (including the requisite votes in any body th</w:t>
      </w:r>
      <w:r w:rsidR="00C859C7">
        <w:rPr>
          <w:rFonts w:eastAsia="Times New Roman" w:cs="Times New Roman"/>
          <w:szCs w:val="20"/>
        </w:rPr>
        <w:t>at</w:t>
      </w:r>
      <w:r w:rsidR="00C859C7" w:rsidRPr="00DC214A">
        <w:rPr>
          <w:rFonts w:eastAsia="Times New Roman" w:cs="Times New Roman"/>
          <w:szCs w:val="20"/>
        </w:rPr>
        <w:t xml:space="preserve"> directly or indirectly governs the Condominium) sufficient to prevent Condominium termination and any Material Amendment to the Condominium Documents, and </w:t>
      </w:r>
      <w:r w:rsidR="005A25D5">
        <w:rPr>
          <w:rFonts w:eastAsia="Times New Roman" w:cs="Times New Roman"/>
          <w:szCs w:val="20"/>
        </w:rPr>
        <w:t>(b</w:t>
      </w:r>
      <w:r w:rsidR="00C859C7" w:rsidRPr="00DC214A">
        <w:rPr>
          <w:rFonts w:eastAsia="Times New Roman" w:cs="Times New Roman"/>
          <w:szCs w:val="20"/>
        </w:rPr>
        <w:t>)</w:t>
      </w:r>
      <w:r w:rsidR="005A25D5">
        <w:rPr>
          <w:rFonts w:eastAsia="Times New Roman" w:cs="Times New Roman"/>
          <w:szCs w:val="20"/>
        </w:rPr>
        <w:t> </w:t>
      </w:r>
      <w:r w:rsidR="00C859C7" w:rsidRPr="00DC214A">
        <w:rPr>
          <w:rFonts w:eastAsia="Times New Roman" w:cs="Times New Roman"/>
          <w:szCs w:val="20"/>
        </w:rPr>
        <w:t>Borrower (individually or together with its mortgagee) possesses the power to require (or the Condominium Documents must require) (</w:t>
      </w:r>
      <w:r w:rsidR="005A25D5">
        <w:rPr>
          <w:rFonts w:eastAsia="Times New Roman" w:cs="Times New Roman"/>
          <w:szCs w:val="20"/>
        </w:rPr>
        <w:t>1</w:t>
      </w:r>
      <w:r w:rsidR="00C859C7" w:rsidRPr="00DC214A">
        <w:rPr>
          <w:rFonts w:eastAsia="Times New Roman" w:cs="Times New Roman"/>
          <w:szCs w:val="20"/>
        </w:rPr>
        <w:t>)</w:t>
      </w:r>
      <w:r w:rsidR="009207AE">
        <w:rPr>
          <w:rFonts w:eastAsia="Times New Roman" w:cs="Times New Roman"/>
          <w:szCs w:val="20"/>
        </w:rPr>
        <w:t> </w:t>
      </w:r>
      <w:r w:rsidR="00C859C7" w:rsidRPr="00DC214A">
        <w:rPr>
          <w:rFonts w:eastAsia="Times New Roman" w:cs="Times New Roman"/>
          <w:szCs w:val="20"/>
        </w:rPr>
        <w:t xml:space="preserve">the repair and restoration of the Condominium (including common elements) in the event of a casualty (or damage related to a condemnation) of </w:t>
      </w:r>
      <w:r w:rsidR="009207AE">
        <w:rPr>
          <w:rFonts w:eastAsia="Times New Roman" w:cs="Times New Roman"/>
          <w:szCs w:val="20"/>
        </w:rPr>
        <w:t>eighty percent (</w:t>
      </w:r>
      <w:r w:rsidR="00C859C7" w:rsidRPr="00DC214A">
        <w:rPr>
          <w:rFonts w:eastAsia="Times New Roman" w:cs="Times New Roman"/>
          <w:szCs w:val="20"/>
        </w:rPr>
        <w:t>80%</w:t>
      </w:r>
      <w:r w:rsidR="009207AE">
        <w:rPr>
          <w:rFonts w:eastAsia="Times New Roman" w:cs="Times New Roman"/>
          <w:szCs w:val="20"/>
        </w:rPr>
        <w:t>)</w:t>
      </w:r>
      <w:r w:rsidR="00C859C7" w:rsidRPr="00DC214A">
        <w:rPr>
          <w:rFonts w:eastAsia="Times New Roman" w:cs="Times New Roman"/>
          <w:szCs w:val="20"/>
        </w:rPr>
        <w:t xml:space="preserve"> or less of either the common elements or the Condominium unit(s) owned by Borrower, and (</w:t>
      </w:r>
      <w:r w:rsidR="005A25D5">
        <w:rPr>
          <w:rFonts w:eastAsia="Times New Roman" w:cs="Times New Roman"/>
          <w:szCs w:val="20"/>
        </w:rPr>
        <w:t>2</w:t>
      </w:r>
      <w:r w:rsidR="00C859C7" w:rsidRPr="00DC214A">
        <w:rPr>
          <w:rFonts w:eastAsia="Times New Roman" w:cs="Times New Roman"/>
          <w:szCs w:val="20"/>
        </w:rPr>
        <w:t>)</w:t>
      </w:r>
      <w:r w:rsidR="009207AE">
        <w:rPr>
          <w:rFonts w:eastAsia="Times New Roman" w:cs="Times New Roman"/>
          <w:szCs w:val="20"/>
        </w:rPr>
        <w:t> </w:t>
      </w:r>
      <w:r w:rsidR="00C859C7" w:rsidRPr="00DC214A">
        <w:rPr>
          <w:rFonts w:eastAsia="Times New Roman" w:cs="Times New Roman"/>
          <w:szCs w:val="20"/>
        </w:rPr>
        <w:t>with respect to any casualty or condemnation event that cannot be repaired or restored, timely distribution of the insurance or condemnation proceeds to the Condominium unit owners.</w:t>
      </w:r>
    </w:p>
    <w:p w14:paraId="64165423" w14:textId="2AB6C32F" w:rsidR="009207AE" w:rsidRDefault="009207AE" w:rsidP="009207AE">
      <w:pPr>
        <w:numPr>
          <w:ilvl w:val="0"/>
          <w:numId w:val="43"/>
        </w:numPr>
        <w:tabs>
          <w:tab w:val="clear" w:pos="1440"/>
          <w:tab w:val="left" w:pos="-720"/>
        </w:tabs>
        <w:suppressAutoHyphens/>
        <w:ind w:left="0" w:firstLine="720"/>
        <w:jc w:val="both"/>
      </w:pPr>
      <w:bookmarkStart w:id="1" w:name="_Ref276624382"/>
      <w:r>
        <w:t>Section 3.02</w:t>
      </w:r>
      <w:r w:rsidR="00F1196E">
        <w:t>(a)(3)</w:t>
      </w:r>
      <w:r>
        <w:t xml:space="preserve"> (Personal Liability </w:t>
      </w:r>
      <w:r w:rsidR="00A51CBC">
        <w:t>Based on Lender’s Loss</w:t>
      </w:r>
      <w:r>
        <w:t xml:space="preserve">) of the Loan Agreement </w:t>
      </w:r>
      <w:r w:rsidR="00F1196E">
        <w:t>is hereby deleted in its entirety and replaced with the following</w:t>
      </w:r>
      <w:r>
        <w:t>:</w:t>
      </w:r>
    </w:p>
    <w:p w14:paraId="25E71529" w14:textId="7BDAC966" w:rsidR="009207AE" w:rsidRPr="00415957" w:rsidRDefault="009207AE" w:rsidP="009207AE">
      <w:pPr>
        <w:pStyle w:val="Heading4"/>
        <w:numPr>
          <w:ilvl w:val="0"/>
          <w:numId w:val="0"/>
        </w:numPr>
        <w:ind w:left="720" w:right="720" w:firstLine="720"/>
        <w:jc w:val="both"/>
        <w:rPr>
          <w:b/>
          <w:bCs w:val="0"/>
        </w:rPr>
      </w:pPr>
      <w:r w:rsidRPr="00337552">
        <w:t>(</w:t>
      </w:r>
      <w:r w:rsidR="00F1196E" w:rsidRPr="00337552">
        <w:t>3</w:t>
      </w:r>
      <w:r w:rsidRPr="00337552">
        <w:t>)</w:t>
      </w:r>
      <w:r w:rsidRPr="00337552">
        <w:tab/>
      </w:r>
      <w:bookmarkStart w:id="2" w:name="_Hlk198215608"/>
      <w:bookmarkEnd w:id="1"/>
      <w:r w:rsidR="002B1F8C" w:rsidRPr="00C912BD">
        <w:t>failure to (A)</w:t>
      </w:r>
      <w:r w:rsidR="002B1F8C">
        <w:t> </w:t>
      </w:r>
      <w:r w:rsidR="002B1F8C" w:rsidRPr="00C912BD">
        <w:t xml:space="preserve">properly make insurance claims for </w:t>
      </w:r>
      <w:r w:rsidR="002B1F8C">
        <w:t xml:space="preserve">the payment of </w:t>
      </w:r>
      <w:r w:rsidR="002B1F8C" w:rsidRPr="00C912BD">
        <w:t xml:space="preserve">insurance proceeds to which any party is entitled under any insurance policy required by the Loan Documents, including failure to comply with or satisfy any term or condition provided under </w:t>
      </w:r>
      <w:r w:rsidR="002B1F8C">
        <w:t xml:space="preserve">any </w:t>
      </w:r>
      <w:r w:rsidR="002B1F8C" w:rsidRPr="00C912BD">
        <w:t>such policy for the payment of such insurance proceeds or any failure to provide any such insurer with all information and documentation necessary to support any such claim, (B)</w:t>
      </w:r>
      <w:r w:rsidR="002B1F8C">
        <w:t> </w:t>
      </w:r>
      <w:r w:rsidR="002B1F8C" w:rsidRPr="00C912BD">
        <w:t>apply all insurance proceeds received by any party as required by the Loan Documents, (C)</w:t>
      </w:r>
      <w:r w:rsidR="002B1F8C">
        <w:t> </w:t>
      </w:r>
      <w:r w:rsidR="002B1F8C" w:rsidRPr="00C912BD">
        <w:t>pay to Lender any amounts received by any party in connection with a</w:t>
      </w:r>
      <w:r w:rsidR="002B1F8C">
        <w:t>ny</w:t>
      </w:r>
      <w:r w:rsidR="002B1F8C" w:rsidRPr="00C912BD">
        <w:t xml:space="preserve"> casualty or other event of loss as required by the Loan Documents, or (D)</w:t>
      </w:r>
      <w:r w:rsidR="002B1F8C">
        <w:t> </w:t>
      </w:r>
      <w:r w:rsidR="002B1F8C" w:rsidRPr="00C912BD">
        <w:t>pay to Lender any amounts received by any party in connection with a Condemnation Action as required by the Loan Documents;</w:t>
      </w:r>
    </w:p>
    <w:bookmarkEnd w:id="2"/>
    <w:p w14:paraId="45C325A8" w14:textId="6F8DF583" w:rsidR="00FC74B2" w:rsidRDefault="00FC74B2" w:rsidP="00F51B7B">
      <w:pPr>
        <w:numPr>
          <w:ilvl w:val="0"/>
          <w:numId w:val="43"/>
        </w:numPr>
        <w:tabs>
          <w:tab w:val="clear" w:pos="1440"/>
          <w:tab w:val="left" w:pos="-720"/>
        </w:tabs>
        <w:suppressAutoHyphens/>
        <w:ind w:left="0" w:firstLine="720"/>
        <w:jc w:val="both"/>
      </w:pPr>
      <w:r>
        <w:t>Section</w:t>
      </w:r>
      <w:r w:rsidR="009C6E84">
        <w:t> </w:t>
      </w:r>
      <w:r>
        <w:t>3.02(b) (</w:t>
      </w:r>
      <w:r w:rsidR="00F1196E" w:rsidRPr="00F56FCB">
        <w:t>Full Personal Liability for Mortgage Loan</w:t>
      </w:r>
      <w:r>
        <w:t>) of the Loan Agreement is hereby amended by adding the following provision to the end thereof:</w:t>
      </w:r>
    </w:p>
    <w:p w14:paraId="6A88703A" w14:textId="56FD26CD" w:rsidR="00BA2AF1" w:rsidRPr="0037640A" w:rsidRDefault="00FC74B2" w:rsidP="00FC74B2">
      <w:pPr>
        <w:tabs>
          <w:tab w:val="left" w:pos="-720"/>
        </w:tabs>
        <w:suppressAutoHyphens/>
        <w:ind w:left="1440" w:right="720" w:firstLine="720"/>
        <w:jc w:val="both"/>
        <w:rPr>
          <w:b/>
          <w:bCs/>
        </w:rPr>
      </w:pPr>
      <w:r>
        <w:lastRenderedPageBreak/>
        <w:t>[(__)]</w:t>
      </w:r>
      <w:r>
        <w:tab/>
        <w:t>the Condominium</w:t>
      </w:r>
      <w:r w:rsidR="0037640A">
        <w:t xml:space="preserve"> is terminated for any reason without Lender’s prior written consent.</w:t>
      </w:r>
    </w:p>
    <w:p w14:paraId="7C72402E" w14:textId="19C3960B" w:rsidR="00F1196E" w:rsidRDefault="00F1196E" w:rsidP="00F1196E">
      <w:pPr>
        <w:numPr>
          <w:ilvl w:val="0"/>
          <w:numId w:val="43"/>
        </w:numPr>
        <w:tabs>
          <w:tab w:val="clear" w:pos="1440"/>
          <w:tab w:val="left" w:pos="-720"/>
        </w:tabs>
        <w:suppressAutoHyphens/>
        <w:ind w:left="0" w:firstLine="720"/>
        <w:jc w:val="both"/>
      </w:pPr>
      <w:r w:rsidRPr="00F1196E">
        <w:rPr>
          <w:b/>
          <w:bCs/>
        </w:rPr>
        <w:t>[DRAFTING NOTE: INSERT FOR FRACTURED CONDOMINIUMS:</w:t>
      </w:r>
      <w:r>
        <w:t xml:space="preserve"> Section 4.02(d)(1) (Borrower Status – Covenants – Borrower Single Asset Status) of the Loan Agreement is hereby deleted </w:t>
      </w:r>
      <w:r w:rsidR="00DE092C">
        <w:t>i</w:t>
      </w:r>
      <w:r>
        <w:t>n its entirety and replaced with the following:</w:t>
      </w:r>
    </w:p>
    <w:p w14:paraId="37AB0399" w14:textId="6F823E69" w:rsidR="00F1196E" w:rsidRDefault="00F1196E" w:rsidP="00F1196E">
      <w:pPr>
        <w:tabs>
          <w:tab w:val="left" w:pos="-720"/>
        </w:tabs>
        <w:suppressAutoHyphens/>
        <w:ind w:left="1440" w:right="720" w:firstLine="720"/>
        <w:jc w:val="both"/>
      </w:pPr>
      <w:r>
        <w:t>(1)</w:t>
      </w:r>
      <w:r>
        <w:tab/>
        <w:t>shall not acquire or lease any real property, personal property, or assets other than the Mortgaged Property; except as permitted by Section (__).02(h) (Fractured Condominium Provisions – Covenants - Acquisition of Additional Units) of the Loan Agreement;</w:t>
      </w:r>
      <w:r w:rsidRPr="00F1196E">
        <w:rPr>
          <w:b/>
          <w:bCs/>
        </w:rPr>
        <w:t>]</w:t>
      </w:r>
    </w:p>
    <w:p w14:paraId="78E2D645" w14:textId="7D975987" w:rsidR="00E76F01" w:rsidRPr="00BF52DE" w:rsidRDefault="00E76F01" w:rsidP="0089232C">
      <w:pPr>
        <w:numPr>
          <w:ilvl w:val="0"/>
          <w:numId w:val="43"/>
        </w:numPr>
        <w:tabs>
          <w:tab w:val="clear" w:pos="1440"/>
          <w:tab w:val="left" w:pos="-720"/>
        </w:tabs>
        <w:suppressAutoHyphens/>
        <w:ind w:left="0" w:firstLine="720"/>
        <w:jc w:val="both"/>
      </w:pPr>
      <w:r w:rsidRPr="00BF52DE">
        <w:t>Section 14.01</w:t>
      </w:r>
      <w:r>
        <w:t>(a)</w:t>
      </w:r>
      <w:r w:rsidRPr="00BF52DE">
        <w:t xml:space="preserve"> (Events of Default – </w:t>
      </w:r>
      <w:r>
        <w:t xml:space="preserve">Automatic </w:t>
      </w:r>
      <w:r w:rsidRPr="00BF52DE">
        <w:t>Events of Default) of the Loan Agreement is hereby amended by adding the following provision</w:t>
      </w:r>
      <w:r w:rsidR="00106B28">
        <w:t>s</w:t>
      </w:r>
      <w:r w:rsidRPr="00BF52DE">
        <w:t xml:space="preserve"> to the end thereof:</w:t>
      </w:r>
    </w:p>
    <w:p w14:paraId="3143151F" w14:textId="77777777" w:rsidR="00BA2AF1" w:rsidRDefault="00E76F01" w:rsidP="0089232C">
      <w:pPr>
        <w:suppressAutoHyphens/>
        <w:ind w:left="720" w:right="720" w:firstLine="720"/>
        <w:jc w:val="both"/>
      </w:pPr>
      <w:r w:rsidRPr="00BF52DE">
        <w:t>[(__)]</w:t>
      </w:r>
      <w:r w:rsidRPr="00BF52DE">
        <w:tab/>
        <w:t>Borrower terminates or revokes or attempts to terminate or revoke the appointment of Lender as Borrower’s proxy or attorney-in-fact either permanently or as to any election in the Condominium Act or Condominium Documents</w:t>
      </w:r>
      <w:r w:rsidR="00BA2AF1">
        <w:t>;</w:t>
      </w:r>
    </w:p>
    <w:p w14:paraId="758E0A12" w14:textId="77777777" w:rsidR="00BA2AF1" w:rsidRDefault="00BA2AF1" w:rsidP="0089232C">
      <w:pPr>
        <w:suppressAutoHyphens/>
        <w:ind w:left="720" w:right="720" w:firstLine="720"/>
        <w:jc w:val="both"/>
      </w:pPr>
      <w:r>
        <w:t>[(__)]</w:t>
      </w:r>
      <w:r>
        <w:tab/>
        <w:t>the Condominium Documents are modified without Lender’s prior written consent;</w:t>
      </w:r>
    </w:p>
    <w:p w14:paraId="65253D23" w14:textId="3C663608" w:rsidR="00BA2AF1" w:rsidRDefault="00BA2AF1" w:rsidP="0089232C">
      <w:pPr>
        <w:suppressAutoHyphens/>
        <w:ind w:left="720" w:right="720" w:firstLine="720"/>
        <w:jc w:val="both"/>
      </w:pPr>
      <w:r>
        <w:t>[(__)]</w:t>
      </w:r>
      <w:r>
        <w:tab/>
        <w:t>any action is commenced for the partition of the Mortgaged Property;</w:t>
      </w:r>
    </w:p>
    <w:p w14:paraId="60A7576E" w14:textId="6BE9329B" w:rsidR="00BA2AF1" w:rsidRDefault="00BA2AF1" w:rsidP="0089232C">
      <w:pPr>
        <w:suppressAutoHyphens/>
        <w:ind w:left="720" w:right="720" w:firstLine="720"/>
        <w:jc w:val="both"/>
      </w:pPr>
      <w:r>
        <w:t>[(__)]</w:t>
      </w:r>
      <w:r>
        <w:tab/>
        <w:t>the Condominium is terminated for any reason without Lender’s prior written consent;</w:t>
      </w:r>
      <w:r w:rsidR="009207AE">
        <w:t xml:space="preserve"> </w:t>
      </w:r>
    </w:p>
    <w:p w14:paraId="7B94AEEB" w14:textId="1BEADD4B" w:rsidR="00706225" w:rsidRDefault="00706225" w:rsidP="0089232C">
      <w:pPr>
        <w:suppressAutoHyphens/>
        <w:ind w:left="720" w:right="720" w:firstLine="720"/>
        <w:jc w:val="both"/>
      </w:pPr>
      <w:bookmarkStart w:id="3" w:name="_Hlk122446854"/>
      <w:r>
        <w:t>[(___)] Borrower fails to pay assessments or other amounts due under the Condominium Documents when due and payable</w:t>
      </w:r>
      <w:r w:rsidR="00EE58EA">
        <w:t xml:space="preserve"> (after the expiration of any notice and cure period set </w:t>
      </w:r>
      <w:r w:rsidR="006E2188">
        <w:t>forth</w:t>
      </w:r>
      <w:r w:rsidR="00EE58EA">
        <w:t xml:space="preserve"> in the Condominium Documents)</w:t>
      </w:r>
      <w:r>
        <w:t xml:space="preserve">; </w:t>
      </w:r>
      <w:r w:rsidR="00106B28">
        <w:t>or</w:t>
      </w:r>
    </w:p>
    <w:bookmarkEnd w:id="3"/>
    <w:p w14:paraId="0ED2107F" w14:textId="77777777" w:rsidR="00BA2AF1" w:rsidRDefault="00BA2AF1" w:rsidP="0089232C">
      <w:pPr>
        <w:suppressAutoHyphens/>
        <w:ind w:left="720" w:right="720" w:firstLine="720"/>
        <w:jc w:val="both"/>
      </w:pPr>
      <w:r>
        <w:t>[(__)]</w:t>
      </w:r>
      <w:r>
        <w:tab/>
      </w:r>
      <w:r w:rsidRPr="00BA2AF1">
        <w:t>if any provision of the Condominium Act is held invalid, which, in Lender’s reasonable judgment, could result in a forfeiture of the Mortgaged Property or otherwise materially impair the lien created by this Loan Agreement or the Security Instrument or Lender’s interest in the Mortgaged Property.</w:t>
      </w:r>
    </w:p>
    <w:p w14:paraId="2BCFA371" w14:textId="77777777" w:rsidR="00E76F01" w:rsidRDefault="00E76F01" w:rsidP="0089232C">
      <w:pPr>
        <w:numPr>
          <w:ilvl w:val="0"/>
          <w:numId w:val="43"/>
        </w:numPr>
        <w:tabs>
          <w:tab w:val="clear" w:pos="1440"/>
        </w:tabs>
        <w:suppressAutoHyphens/>
        <w:ind w:left="0" w:firstLine="720"/>
        <w:jc w:val="both"/>
      </w:pPr>
      <w:r>
        <w:t xml:space="preserve">Section 14.03(c) (Appointment of Lender as Attorney-in-Fact) of the Loan Agreement is hereby amended by adding the following provision to the end </w:t>
      </w:r>
      <w:r w:rsidR="0089232C">
        <w:t>thereof</w:t>
      </w:r>
      <w:r>
        <w:t>:</w:t>
      </w:r>
    </w:p>
    <w:p w14:paraId="57BDEE95" w14:textId="77777777" w:rsidR="00E76F01" w:rsidRDefault="00E76F01" w:rsidP="0089232C">
      <w:pPr>
        <w:suppressAutoHyphens/>
        <w:ind w:left="720" w:right="720" w:firstLine="720"/>
        <w:jc w:val="both"/>
      </w:pPr>
      <w:r w:rsidRPr="00BF52DE">
        <w:t>[(__)]</w:t>
      </w:r>
      <w:r>
        <w:tab/>
      </w:r>
      <w:r w:rsidRPr="007D61AB">
        <w:t xml:space="preserve">perform all of the obligations and exercise all of the rights and powers of Borrower </w:t>
      </w:r>
      <w:r w:rsidR="00684D01">
        <w:t>under the Condominium Documents</w:t>
      </w:r>
      <w:r>
        <w:t>.</w:t>
      </w:r>
    </w:p>
    <w:p w14:paraId="2C769D60" w14:textId="77777777" w:rsidR="00E76F01" w:rsidRPr="00BF52DE" w:rsidRDefault="00E76F01" w:rsidP="0089232C">
      <w:pPr>
        <w:numPr>
          <w:ilvl w:val="0"/>
          <w:numId w:val="43"/>
        </w:numPr>
        <w:tabs>
          <w:tab w:val="clear" w:pos="1440"/>
        </w:tabs>
        <w:suppressAutoHyphens/>
        <w:ind w:left="0" w:firstLine="720"/>
        <w:jc w:val="both"/>
      </w:pPr>
      <w:r w:rsidRPr="00BF52DE">
        <w:lastRenderedPageBreak/>
        <w:t xml:space="preserve">The following </w:t>
      </w:r>
      <w:r w:rsidR="0089232C">
        <w:t>article</w:t>
      </w:r>
      <w:r w:rsidRPr="00BF52DE">
        <w:t xml:space="preserve"> is hereby added to the Loan Agreement as Article [___] (</w:t>
      </w:r>
      <w:r w:rsidR="00503529">
        <w:t>[</w:t>
      </w:r>
      <w:r>
        <w:t>Fractured</w:t>
      </w:r>
      <w:r w:rsidR="00503529">
        <w:t>/Commercial]</w:t>
      </w:r>
      <w:r>
        <w:t xml:space="preserve"> </w:t>
      </w:r>
      <w:r w:rsidRPr="00BF52DE">
        <w:t>Condominium Provisions):</w:t>
      </w:r>
    </w:p>
    <w:p w14:paraId="5D803E25" w14:textId="77777777" w:rsidR="003F1951" w:rsidRPr="0089232C" w:rsidRDefault="003F1951" w:rsidP="00906072">
      <w:pPr>
        <w:keepNext/>
        <w:ind w:left="720" w:right="720"/>
        <w:jc w:val="center"/>
        <w:rPr>
          <w:rFonts w:eastAsia="Times New Roman" w:cs="Times New Roman"/>
          <w:b/>
          <w:sz w:val="28"/>
          <w:szCs w:val="20"/>
        </w:rPr>
      </w:pPr>
      <w:r w:rsidRPr="0089232C">
        <w:rPr>
          <w:rFonts w:eastAsia="Times New Roman" w:cs="Times New Roman"/>
          <w:b/>
          <w:sz w:val="28"/>
          <w:szCs w:val="20"/>
        </w:rPr>
        <w:t xml:space="preserve">ARTICLE [___] </w:t>
      </w:r>
      <w:r w:rsidR="0089232C">
        <w:rPr>
          <w:rFonts w:eastAsia="Times New Roman" w:cs="Times New Roman"/>
          <w:b/>
          <w:sz w:val="28"/>
          <w:szCs w:val="20"/>
        </w:rPr>
        <w:t>–</w:t>
      </w:r>
      <w:r w:rsidRPr="0089232C">
        <w:rPr>
          <w:rFonts w:eastAsia="Times New Roman" w:cs="Times New Roman"/>
          <w:b/>
          <w:sz w:val="28"/>
          <w:szCs w:val="20"/>
        </w:rPr>
        <w:t xml:space="preserve"> </w:t>
      </w:r>
      <w:r w:rsidR="003B4225">
        <w:rPr>
          <w:rFonts w:eastAsia="Times New Roman" w:cs="Times New Roman"/>
          <w:b/>
          <w:sz w:val="28"/>
          <w:szCs w:val="20"/>
        </w:rPr>
        <w:t>[</w:t>
      </w:r>
      <w:r w:rsidR="0089232C">
        <w:rPr>
          <w:rFonts w:eastAsia="Times New Roman" w:cs="Times New Roman"/>
          <w:b/>
          <w:sz w:val="28"/>
          <w:szCs w:val="20"/>
        </w:rPr>
        <w:t>FRACTURED</w:t>
      </w:r>
      <w:r w:rsidR="003B4225">
        <w:rPr>
          <w:rFonts w:eastAsia="Times New Roman" w:cs="Times New Roman"/>
          <w:b/>
          <w:sz w:val="28"/>
          <w:szCs w:val="20"/>
        </w:rPr>
        <w:t>/</w:t>
      </w:r>
      <w:r w:rsidR="00ED7409">
        <w:rPr>
          <w:rFonts w:eastAsia="Times New Roman" w:cs="Times New Roman"/>
          <w:b/>
          <w:sz w:val="28"/>
          <w:szCs w:val="20"/>
        </w:rPr>
        <w:t>COMMERCIAL</w:t>
      </w:r>
      <w:r w:rsidR="003B4225">
        <w:rPr>
          <w:rFonts w:eastAsia="Times New Roman" w:cs="Times New Roman"/>
          <w:b/>
          <w:sz w:val="28"/>
          <w:szCs w:val="20"/>
        </w:rPr>
        <w:t>]</w:t>
      </w:r>
      <w:r w:rsidR="0089232C">
        <w:rPr>
          <w:rFonts w:eastAsia="Times New Roman" w:cs="Times New Roman"/>
          <w:b/>
          <w:sz w:val="28"/>
          <w:szCs w:val="20"/>
        </w:rPr>
        <w:t xml:space="preserve"> </w:t>
      </w:r>
      <w:r w:rsidRPr="0089232C">
        <w:rPr>
          <w:rFonts w:eastAsia="Times New Roman" w:cs="Times New Roman"/>
          <w:b/>
          <w:sz w:val="28"/>
          <w:szCs w:val="20"/>
        </w:rPr>
        <w:t>CONDOMINIUM PROVISIONS</w:t>
      </w:r>
    </w:p>
    <w:p w14:paraId="1BDCFC37" w14:textId="77777777" w:rsidR="003F1951" w:rsidRPr="00E672B6" w:rsidRDefault="003F1951" w:rsidP="0089232C">
      <w:pPr>
        <w:keepNext/>
        <w:tabs>
          <w:tab w:val="left" w:pos="-720"/>
        </w:tabs>
        <w:suppressAutoHyphens/>
        <w:ind w:left="720" w:right="720"/>
        <w:jc w:val="both"/>
        <w:rPr>
          <w:rFonts w:eastAsia="Times New Roman" w:cs="Times New Roman"/>
          <w:b/>
          <w:szCs w:val="20"/>
        </w:rPr>
      </w:pPr>
      <w:r w:rsidRPr="00E672B6">
        <w:rPr>
          <w:rFonts w:eastAsia="Times New Roman" w:cs="Times New Roman"/>
          <w:b/>
          <w:szCs w:val="20"/>
        </w:rPr>
        <w:t>Section [__].01</w:t>
      </w:r>
      <w:r w:rsidRPr="00E672B6">
        <w:rPr>
          <w:rFonts w:eastAsia="Times New Roman" w:cs="Times New Roman"/>
          <w:b/>
          <w:szCs w:val="20"/>
        </w:rPr>
        <w:tab/>
        <w:t>Representations and Warranties.</w:t>
      </w:r>
    </w:p>
    <w:p w14:paraId="07C49D9B" w14:textId="77777777" w:rsidR="003F1951" w:rsidRPr="00E672B6" w:rsidRDefault="003F1951" w:rsidP="0089232C">
      <w:pPr>
        <w:tabs>
          <w:tab w:val="left" w:pos="-720"/>
        </w:tabs>
        <w:suppressAutoHyphens/>
        <w:ind w:left="720" w:right="720" w:firstLine="720"/>
        <w:jc w:val="both"/>
        <w:rPr>
          <w:rFonts w:eastAsia="Times New Roman" w:cs="Times New Roman"/>
          <w:szCs w:val="20"/>
        </w:rPr>
      </w:pPr>
      <w:r w:rsidRPr="00E672B6">
        <w:rPr>
          <w:rFonts w:eastAsia="Times New Roman" w:cs="Times New Roman"/>
          <w:szCs w:val="20"/>
        </w:rPr>
        <w:t xml:space="preserve">The representations and warranties made by Borrower to Lender in this Section are </w:t>
      </w:r>
      <w:r w:rsidR="0089232C">
        <w:rPr>
          <w:rFonts w:eastAsia="Times New Roman" w:cs="Times New Roman"/>
          <w:szCs w:val="20"/>
        </w:rPr>
        <w:t>made as of the Effective Date.</w:t>
      </w:r>
    </w:p>
    <w:p w14:paraId="1CDEEBB3" w14:textId="77777777" w:rsidR="003F1951" w:rsidRDefault="003F1951" w:rsidP="0089232C">
      <w:pPr>
        <w:tabs>
          <w:tab w:val="left" w:pos="-720"/>
        </w:tabs>
        <w:suppressAutoHyphens/>
        <w:ind w:left="720" w:right="720" w:firstLine="720"/>
        <w:jc w:val="both"/>
        <w:rPr>
          <w:rFonts w:eastAsia="Times New Roman" w:cs="Times New Roman"/>
          <w:szCs w:val="20"/>
        </w:rPr>
      </w:pPr>
      <w:r w:rsidRPr="00E672B6">
        <w:rPr>
          <w:rFonts w:eastAsia="Times New Roman" w:cs="Times New Roman"/>
          <w:szCs w:val="20"/>
        </w:rPr>
        <w:t>(a)</w:t>
      </w:r>
      <w:r w:rsidRPr="00E672B6">
        <w:rPr>
          <w:rFonts w:eastAsia="Times New Roman" w:cs="Times New Roman"/>
          <w:szCs w:val="20"/>
        </w:rPr>
        <w:tab/>
        <w:t xml:space="preserve">The Mortgaged Property is a Condominium and constitutes </w:t>
      </w:r>
      <w:r w:rsidR="00E32BA4">
        <w:rPr>
          <w:rFonts w:eastAsia="Times New Roman" w:cs="Times New Roman"/>
          <w:szCs w:val="20"/>
        </w:rPr>
        <w:t xml:space="preserve">the Borrower Condominium Units which are </w:t>
      </w:r>
      <w:r w:rsidRPr="00F51B7B">
        <w:rPr>
          <w:rFonts w:eastAsia="Times New Roman" w:cs="Times New Roman"/>
          <w:szCs w:val="20"/>
        </w:rPr>
        <w:t xml:space="preserve">[NUMBER OF UNITS OWNED BY BORROWER] of the [NUMBER OF TOTAL UNITS IN THE CONDOMINIUM] condominium units and a </w:t>
      </w:r>
      <w:r w:rsidR="0089232C">
        <w:rPr>
          <w:rFonts w:eastAsia="Times New Roman" w:cs="Times New Roman"/>
          <w:szCs w:val="20"/>
        </w:rPr>
        <w:t xml:space="preserve">[__________ percent (_____%)] </w:t>
      </w:r>
      <w:r w:rsidRPr="00E672B6">
        <w:rPr>
          <w:rFonts w:eastAsia="Times New Roman" w:cs="Times New Roman"/>
          <w:szCs w:val="20"/>
        </w:rPr>
        <w:t xml:space="preserve">undivided interest in all of the common elements comprising the Condominium as </w:t>
      </w:r>
      <w:r w:rsidR="00631B7E">
        <w:rPr>
          <w:rFonts w:eastAsia="Times New Roman" w:cs="Times New Roman"/>
          <w:szCs w:val="20"/>
        </w:rPr>
        <w:t>set forth in the</w:t>
      </w:r>
      <w:r w:rsidRPr="00E672B6">
        <w:rPr>
          <w:rFonts w:eastAsia="Times New Roman" w:cs="Times New Roman"/>
          <w:szCs w:val="20"/>
        </w:rPr>
        <w:t xml:space="preserve"> Condominium </w:t>
      </w:r>
      <w:r w:rsidR="00631B7E">
        <w:rPr>
          <w:rFonts w:eastAsia="Times New Roman" w:cs="Times New Roman"/>
          <w:szCs w:val="20"/>
        </w:rPr>
        <w:t>Documents.</w:t>
      </w:r>
    </w:p>
    <w:p w14:paraId="07E2FD0D" w14:textId="06198704" w:rsidR="00016428" w:rsidRDefault="00E32BA4" w:rsidP="0089232C">
      <w:pPr>
        <w:tabs>
          <w:tab w:val="left" w:pos="-720"/>
        </w:tabs>
        <w:suppressAutoHyphens/>
        <w:ind w:left="720" w:right="720" w:firstLine="720"/>
        <w:jc w:val="both"/>
        <w:rPr>
          <w:rFonts w:eastAsia="Times New Roman" w:cs="Times New Roman"/>
          <w:szCs w:val="20"/>
        </w:rPr>
      </w:pPr>
      <w:r>
        <w:rPr>
          <w:rFonts w:eastAsia="Times New Roman" w:cs="Times New Roman"/>
          <w:szCs w:val="20"/>
        </w:rPr>
        <w:t>(b)</w:t>
      </w:r>
      <w:r>
        <w:rPr>
          <w:rFonts w:eastAsia="Times New Roman" w:cs="Times New Roman"/>
          <w:szCs w:val="20"/>
        </w:rPr>
        <w:tab/>
      </w:r>
      <w:r w:rsidR="002A2808" w:rsidRPr="002A2808">
        <w:rPr>
          <w:rFonts w:eastAsia="Times New Roman" w:cs="Times New Roman"/>
          <w:szCs w:val="20"/>
        </w:rPr>
        <w:t xml:space="preserve">Borrower </w:t>
      </w:r>
      <w:r w:rsidR="00EE7C72">
        <w:rPr>
          <w:rFonts w:eastAsia="Times New Roman" w:cs="Times New Roman"/>
          <w:szCs w:val="20"/>
        </w:rPr>
        <w:t xml:space="preserve">possesses </w:t>
      </w:r>
      <w:r w:rsidR="00EE7C72" w:rsidRPr="00EE7C72">
        <w:rPr>
          <w:rFonts w:eastAsia="Times New Roman" w:cs="Times New Roman"/>
          <w:szCs w:val="20"/>
        </w:rPr>
        <w:t xml:space="preserve">Material </w:t>
      </w:r>
      <w:r w:rsidR="001020D2">
        <w:rPr>
          <w:rFonts w:eastAsia="Times New Roman" w:cs="Times New Roman"/>
          <w:szCs w:val="20"/>
        </w:rPr>
        <w:t>Condominium</w:t>
      </w:r>
      <w:r w:rsidR="00EE7C72" w:rsidRPr="00EE7C72">
        <w:rPr>
          <w:rFonts w:eastAsia="Times New Roman" w:cs="Times New Roman"/>
          <w:szCs w:val="20"/>
        </w:rPr>
        <w:t xml:space="preserve"> Control</w:t>
      </w:r>
      <w:r w:rsidR="002A2808" w:rsidRPr="002A2808">
        <w:rPr>
          <w:rFonts w:eastAsia="Times New Roman" w:cs="Times New Roman"/>
          <w:szCs w:val="20"/>
        </w:rPr>
        <w:t>.</w:t>
      </w:r>
    </w:p>
    <w:p w14:paraId="69587DDF" w14:textId="7A6ECE08" w:rsidR="003F1951" w:rsidRPr="00E672B6" w:rsidRDefault="003F1951" w:rsidP="0089232C">
      <w:pPr>
        <w:tabs>
          <w:tab w:val="left" w:pos="-720"/>
        </w:tabs>
        <w:suppressAutoHyphens/>
        <w:ind w:left="720" w:right="720" w:firstLine="720"/>
        <w:jc w:val="both"/>
        <w:rPr>
          <w:rFonts w:eastAsia="Times New Roman" w:cs="Times New Roman"/>
          <w:szCs w:val="20"/>
        </w:rPr>
      </w:pPr>
      <w:r w:rsidRPr="00E672B6">
        <w:rPr>
          <w:rFonts w:eastAsia="Times New Roman" w:cs="Times New Roman"/>
          <w:szCs w:val="20"/>
        </w:rPr>
        <w:t>(</w:t>
      </w:r>
      <w:r w:rsidR="00E32BA4">
        <w:rPr>
          <w:rFonts w:eastAsia="Times New Roman" w:cs="Times New Roman"/>
          <w:szCs w:val="20"/>
        </w:rPr>
        <w:t>c</w:t>
      </w:r>
      <w:r w:rsidRPr="00E672B6">
        <w:rPr>
          <w:rFonts w:eastAsia="Times New Roman" w:cs="Times New Roman"/>
          <w:szCs w:val="20"/>
        </w:rPr>
        <w:t>)</w:t>
      </w:r>
      <w:r w:rsidRPr="00E672B6">
        <w:rPr>
          <w:rFonts w:eastAsia="Times New Roman" w:cs="Times New Roman"/>
          <w:szCs w:val="20"/>
        </w:rPr>
        <w:tab/>
        <w:t xml:space="preserve">None of the </w:t>
      </w:r>
      <w:r w:rsidR="00E32BA4">
        <w:rPr>
          <w:rFonts w:eastAsia="Times New Roman" w:cs="Times New Roman"/>
          <w:szCs w:val="20"/>
        </w:rPr>
        <w:t>Borrower C</w:t>
      </w:r>
      <w:r w:rsidRPr="00E672B6">
        <w:rPr>
          <w:rFonts w:eastAsia="Times New Roman" w:cs="Times New Roman"/>
          <w:szCs w:val="20"/>
        </w:rPr>
        <w:t xml:space="preserve">ondominium </w:t>
      </w:r>
      <w:r w:rsidR="00E32BA4">
        <w:rPr>
          <w:rFonts w:eastAsia="Times New Roman" w:cs="Times New Roman"/>
          <w:szCs w:val="20"/>
        </w:rPr>
        <w:t>U</w:t>
      </w:r>
      <w:r w:rsidRPr="00F51B7B">
        <w:rPr>
          <w:rFonts w:eastAsia="Times New Roman" w:cs="Times New Roman"/>
          <w:szCs w:val="20"/>
        </w:rPr>
        <w:t xml:space="preserve">nits </w:t>
      </w:r>
      <w:r w:rsidR="00E32BA4">
        <w:rPr>
          <w:rFonts w:eastAsia="Times New Roman" w:cs="Times New Roman"/>
          <w:szCs w:val="20"/>
        </w:rPr>
        <w:t xml:space="preserve">(together with Borrower’s undivided interests in its portion of the common elements) </w:t>
      </w:r>
      <w:r w:rsidRPr="00F51B7B">
        <w:rPr>
          <w:rFonts w:eastAsia="Times New Roman" w:cs="Times New Roman"/>
          <w:szCs w:val="20"/>
        </w:rPr>
        <w:t>has been sold, conveyed or encumbered</w:t>
      </w:r>
      <w:r w:rsidRPr="00E672B6">
        <w:rPr>
          <w:rFonts w:eastAsia="Times New Roman" w:cs="Times New Roman"/>
          <w:szCs w:val="20"/>
        </w:rPr>
        <w:t xml:space="preserve"> </w:t>
      </w:r>
      <w:r w:rsidR="003D7179">
        <w:rPr>
          <w:rFonts w:eastAsia="Times New Roman" w:cs="Times New Roman"/>
          <w:szCs w:val="20"/>
        </w:rPr>
        <w:t xml:space="preserve">by Borrower </w:t>
      </w:r>
      <w:r w:rsidRPr="00E672B6">
        <w:rPr>
          <w:rFonts w:eastAsia="Times New Roman" w:cs="Times New Roman"/>
          <w:szCs w:val="20"/>
        </w:rPr>
        <w:t xml:space="preserve">or are subject to any agreement to </w:t>
      </w:r>
      <w:r w:rsidR="00684D01">
        <w:rPr>
          <w:rFonts w:eastAsia="Times New Roman" w:cs="Times New Roman"/>
          <w:szCs w:val="20"/>
        </w:rPr>
        <w:t xml:space="preserve">sell, </w:t>
      </w:r>
      <w:r w:rsidRPr="00E672B6">
        <w:rPr>
          <w:rFonts w:eastAsia="Times New Roman" w:cs="Times New Roman"/>
          <w:szCs w:val="20"/>
        </w:rPr>
        <w:t>convey or encumber</w:t>
      </w:r>
      <w:r w:rsidR="009A1B18">
        <w:rPr>
          <w:rFonts w:eastAsia="Times New Roman" w:cs="Times New Roman"/>
          <w:szCs w:val="20"/>
        </w:rPr>
        <w:t>.</w:t>
      </w:r>
    </w:p>
    <w:p w14:paraId="02E1B785" w14:textId="77777777" w:rsidR="003F1951" w:rsidRPr="00E672B6" w:rsidRDefault="003F1951" w:rsidP="0089232C">
      <w:pPr>
        <w:keepNext/>
        <w:tabs>
          <w:tab w:val="left" w:pos="-720"/>
        </w:tabs>
        <w:suppressAutoHyphens/>
        <w:autoSpaceDE w:val="0"/>
        <w:autoSpaceDN w:val="0"/>
        <w:adjustRightInd w:val="0"/>
        <w:ind w:left="720" w:right="720"/>
        <w:jc w:val="both"/>
        <w:rPr>
          <w:rFonts w:eastAsia="Times New Roman" w:cs="Times New Roman"/>
          <w:b/>
          <w:szCs w:val="20"/>
        </w:rPr>
      </w:pPr>
      <w:r w:rsidRPr="00E672B6">
        <w:rPr>
          <w:rFonts w:eastAsia="Times New Roman" w:cs="Times New Roman"/>
          <w:b/>
          <w:szCs w:val="20"/>
        </w:rPr>
        <w:t>Section [__].02</w:t>
      </w:r>
      <w:r w:rsidRPr="00E672B6">
        <w:rPr>
          <w:rFonts w:eastAsia="Times New Roman" w:cs="Times New Roman"/>
          <w:b/>
          <w:szCs w:val="20"/>
        </w:rPr>
        <w:tab/>
        <w:t>Covenants.</w:t>
      </w:r>
    </w:p>
    <w:p w14:paraId="284A2530" w14:textId="77777777" w:rsidR="003F1951" w:rsidRPr="00E672B6" w:rsidRDefault="003F1951" w:rsidP="0089232C">
      <w:pPr>
        <w:keepNext/>
        <w:tabs>
          <w:tab w:val="left" w:pos="-720"/>
        </w:tabs>
        <w:suppressAutoHyphens/>
        <w:autoSpaceDE w:val="0"/>
        <w:autoSpaceDN w:val="0"/>
        <w:adjustRightInd w:val="0"/>
        <w:ind w:left="720" w:right="720" w:firstLine="720"/>
        <w:jc w:val="both"/>
        <w:rPr>
          <w:rFonts w:eastAsia="Times New Roman" w:cs="Times New Roman"/>
          <w:b/>
          <w:szCs w:val="20"/>
        </w:rPr>
      </w:pPr>
      <w:bookmarkStart w:id="4" w:name="_DV_M26"/>
      <w:bookmarkEnd w:id="4"/>
      <w:r w:rsidRPr="00E672B6">
        <w:rPr>
          <w:rFonts w:eastAsia="Times New Roman" w:cs="Times New Roman"/>
          <w:b/>
          <w:szCs w:val="20"/>
        </w:rPr>
        <w:t>(a)</w:t>
      </w:r>
      <w:r w:rsidRPr="00E672B6">
        <w:rPr>
          <w:rFonts w:eastAsia="Times New Roman" w:cs="Times New Roman"/>
          <w:szCs w:val="20"/>
        </w:rPr>
        <w:tab/>
      </w:r>
      <w:r w:rsidRPr="00E672B6">
        <w:rPr>
          <w:rFonts w:eastAsia="Times New Roman" w:cs="Times New Roman"/>
          <w:b/>
          <w:szCs w:val="20"/>
        </w:rPr>
        <w:t>Liens; Encumbrances.</w:t>
      </w:r>
    </w:p>
    <w:p w14:paraId="3F815AF0" w14:textId="1F767383" w:rsidR="003F1951" w:rsidRDefault="003F1951" w:rsidP="0089232C">
      <w:pPr>
        <w:tabs>
          <w:tab w:val="left" w:pos="-720"/>
        </w:tabs>
        <w:suppressAutoHyphens/>
        <w:autoSpaceDE w:val="0"/>
        <w:autoSpaceDN w:val="0"/>
        <w:adjustRightInd w:val="0"/>
        <w:ind w:left="720" w:right="720" w:firstLine="720"/>
        <w:jc w:val="both"/>
        <w:rPr>
          <w:rFonts w:eastAsia="Times New Roman" w:cs="Times New Roman"/>
          <w:szCs w:val="20"/>
        </w:rPr>
      </w:pPr>
      <w:r w:rsidRPr="00E672B6">
        <w:rPr>
          <w:rFonts w:eastAsia="Times New Roman" w:cs="Times New Roman"/>
          <w:szCs w:val="20"/>
        </w:rPr>
        <w:t xml:space="preserve">Borrower shall not in any way pledge, sell, convey or encumber or enter into a contract or agreement to pledge, sell, convey or encumber any </w:t>
      </w:r>
      <w:r w:rsidR="00E32BA4">
        <w:rPr>
          <w:rFonts w:eastAsia="Times New Roman" w:cs="Times New Roman"/>
          <w:szCs w:val="20"/>
        </w:rPr>
        <w:t>Borrower C</w:t>
      </w:r>
      <w:r w:rsidRPr="00E672B6">
        <w:rPr>
          <w:rFonts w:eastAsia="Times New Roman" w:cs="Times New Roman"/>
          <w:szCs w:val="20"/>
        </w:rPr>
        <w:t xml:space="preserve">ondominium </w:t>
      </w:r>
      <w:r w:rsidR="00E32BA4">
        <w:rPr>
          <w:rFonts w:eastAsia="Times New Roman" w:cs="Times New Roman"/>
          <w:szCs w:val="20"/>
        </w:rPr>
        <w:t>U</w:t>
      </w:r>
      <w:r w:rsidRPr="00B85F0F">
        <w:rPr>
          <w:rFonts w:eastAsia="Times New Roman" w:cs="Times New Roman"/>
          <w:szCs w:val="20"/>
        </w:rPr>
        <w:t xml:space="preserve">nit </w:t>
      </w:r>
      <w:bookmarkStart w:id="5" w:name="_DV_C19"/>
      <w:r w:rsidR="00E32BA4">
        <w:rPr>
          <w:rFonts w:eastAsia="Times New Roman" w:cs="Times New Roman"/>
          <w:szCs w:val="20"/>
        </w:rPr>
        <w:t xml:space="preserve">or any condominium unit </w:t>
      </w:r>
      <w:r w:rsidR="00F51B7B" w:rsidRPr="00B85F0F">
        <w:rPr>
          <w:rFonts w:eastAsia="Times New Roman" w:cs="Times New Roman"/>
          <w:szCs w:val="20"/>
        </w:rPr>
        <w:t>owned by a Borrower</w:t>
      </w:r>
      <w:r w:rsidRPr="00B85F0F">
        <w:rPr>
          <w:rFonts w:eastAsia="Times New Roman" w:cs="Times New Roman"/>
          <w:szCs w:val="20"/>
        </w:rPr>
        <w:t xml:space="preserve"> Affiliate </w:t>
      </w:r>
      <w:bookmarkEnd w:id="5"/>
      <w:r w:rsidRPr="00B85F0F">
        <w:rPr>
          <w:rFonts w:eastAsia="Times New Roman" w:cs="Times New Roman"/>
          <w:szCs w:val="20"/>
        </w:rPr>
        <w:t>or any of the common</w:t>
      </w:r>
      <w:r w:rsidRPr="00F51B7B">
        <w:rPr>
          <w:rFonts w:eastAsia="Times New Roman" w:cs="Times New Roman"/>
          <w:szCs w:val="20"/>
        </w:rPr>
        <w:t xml:space="preserve"> elements of the Condominium owned by a B</w:t>
      </w:r>
      <w:r w:rsidR="00F51B7B" w:rsidRPr="00F51B7B">
        <w:rPr>
          <w:rFonts w:eastAsia="Times New Roman" w:cs="Times New Roman"/>
          <w:szCs w:val="20"/>
        </w:rPr>
        <w:t>orrower</w:t>
      </w:r>
      <w:r w:rsidRPr="00F51B7B">
        <w:rPr>
          <w:rFonts w:eastAsia="Times New Roman" w:cs="Times New Roman"/>
          <w:szCs w:val="20"/>
        </w:rPr>
        <w:t xml:space="preserve"> Affiliate</w:t>
      </w:r>
      <w:bookmarkStart w:id="6" w:name="_DV_M31"/>
      <w:bookmarkEnd w:id="6"/>
      <w:r w:rsidRPr="00F51B7B">
        <w:rPr>
          <w:rFonts w:eastAsia="Times New Roman" w:cs="Times New Roman"/>
          <w:szCs w:val="20"/>
        </w:rPr>
        <w:t xml:space="preserve"> unless expressly agreed to in </w:t>
      </w:r>
      <w:r w:rsidR="00632D76">
        <w:rPr>
          <w:rFonts w:eastAsia="Times New Roman" w:cs="Times New Roman"/>
          <w:szCs w:val="20"/>
        </w:rPr>
        <w:t xml:space="preserve">advance </w:t>
      </w:r>
      <w:r w:rsidR="00947481">
        <w:rPr>
          <w:rFonts w:eastAsia="Times New Roman" w:cs="Times New Roman"/>
          <w:szCs w:val="20"/>
        </w:rPr>
        <w:t xml:space="preserve">in </w:t>
      </w:r>
      <w:r w:rsidRPr="00F51B7B">
        <w:rPr>
          <w:rFonts w:eastAsia="Times New Roman" w:cs="Times New Roman"/>
          <w:szCs w:val="20"/>
        </w:rPr>
        <w:t>writing by Lender.</w:t>
      </w:r>
    </w:p>
    <w:p w14:paraId="608A7204" w14:textId="77777777" w:rsidR="00632D76" w:rsidRPr="00632D76" w:rsidRDefault="00B85F0F" w:rsidP="00632D76">
      <w:pPr>
        <w:keepNext/>
        <w:tabs>
          <w:tab w:val="left" w:pos="-720"/>
        </w:tabs>
        <w:suppressAutoHyphens/>
        <w:autoSpaceDE w:val="0"/>
        <w:autoSpaceDN w:val="0"/>
        <w:adjustRightInd w:val="0"/>
        <w:ind w:left="720" w:right="720" w:firstLine="720"/>
        <w:jc w:val="both"/>
        <w:rPr>
          <w:rFonts w:eastAsia="Times New Roman" w:cs="Times New Roman"/>
          <w:b/>
          <w:szCs w:val="20"/>
        </w:rPr>
      </w:pPr>
      <w:r>
        <w:rPr>
          <w:rFonts w:eastAsia="Times New Roman" w:cs="Times New Roman"/>
          <w:b/>
          <w:szCs w:val="20"/>
        </w:rPr>
        <w:t>(</w:t>
      </w:r>
      <w:r w:rsidR="00ED7409">
        <w:rPr>
          <w:rFonts w:eastAsia="Times New Roman" w:cs="Times New Roman"/>
          <w:b/>
          <w:szCs w:val="20"/>
        </w:rPr>
        <w:t>b</w:t>
      </w:r>
      <w:r w:rsidRPr="00F51B7B">
        <w:rPr>
          <w:rFonts w:eastAsia="Times New Roman" w:cs="Times New Roman"/>
          <w:b/>
          <w:szCs w:val="20"/>
        </w:rPr>
        <w:t>)</w:t>
      </w:r>
      <w:r w:rsidRPr="00F51B7B">
        <w:rPr>
          <w:rFonts w:eastAsia="Times New Roman" w:cs="Times New Roman"/>
          <w:b/>
          <w:szCs w:val="20"/>
        </w:rPr>
        <w:tab/>
      </w:r>
      <w:r w:rsidR="00632D76" w:rsidRPr="00632D76">
        <w:rPr>
          <w:rFonts w:eastAsia="Times New Roman" w:cs="Times New Roman"/>
          <w:b/>
          <w:szCs w:val="20"/>
        </w:rPr>
        <w:t>Borrower Control of Condominium.</w:t>
      </w:r>
    </w:p>
    <w:p w14:paraId="3A44F293" w14:textId="463C3D87" w:rsidR="00632D76" w:rsidRPr="00632D76" w:rsidRDefault="00632D76" w:rsidP="005B0A40">
      <w:pPr>
        <w:tabs>
          <w:tab w:val="left" w:pos="-720"/>
        </w:tabs>
        <w:suppressAutoHyphens/>
        <w:autoSpaceDE w:val="0"/>
        <w:autoSpaceDN w:val="0"/>
        <w:adjustRightInd w:val="0"/>
        <w:ind w:left="720" w:right="720" w:firstLine="720"/>
        <w:jc w:val="both"/>
        <w:rPr>
          <w:rFonts w:eastAsia="Times New Roman" w:cs="Times New Roman"/>
          <w:bCs/>
          <w:szCs w:val="20"/>
        </w:rPr>
      </w:pPr>
      <w:r w:rsidRPr="00632D76">
        <w:rPr>
          <w:rFonts w:eastAsia="Times New Roman" w:cs="Times New Roman"/>
          <w:bCs/>
          <w:szCs w:val="20"/>
        </w:rPr>
        <w:t xml:space="preserve">Borrower shall continue to possess </w:t>
      </w:r>
      <w:r w:rsidR="00EE7C72">
        <w:rPr>
          <w:rFonts w:eastAsia="Times New Roman" w:cs="Times New Roman"/>
          <w:bCs/>
          <w:szCs w:val="20"/>
        </w:rPr>
        <w:t xml:space="preserve">Material </w:t>
      </w:r>
      <w:r w:rsidR="001020D2">
        <w:rPr>
          <w:rFonts w:eastAsia="Times New Roman" w:cs="Times New Roman"/>
          <w:bCs/>
          <w:szCs w:val="20"/>
        </w:rPr>
        <w:t>Condominium</w:t>
      </w:r>
      <w:r w:rsidR="00EE7C72">
        <w:rPr>
          <w:rFonts w:eastAsia="Times New Roman" w:cs="Times New Roman"/>
          <w:bCs/>
          <w:szCs w:val="20"/>
        </w:rPr>
        <w:t xml:space="preserve"> Control.</w:t>
      </w:r>
    </w:p>
    <w:p w14:paraId="021AB332" w14:textId="77777777" w:rsidR="00632D76" w:rsidRPr="00632D76" w:rsidRDefault="00632D76" w:rsidP="00632D76">
      <w:pPr>
        <w:keepNext/>
        <w:tabs>
          <w:tab w:val="left" w:pos="-720"/>
        </w:tabs>
        <w:suppressAutoHyphens/>
        <w:autoSpaceDE w:val="0"/>
        <w:autoSpaceDN w:val="0"/>
        <w:adjustRightInd w:val="0"/>
        <w:ind w:left="720" w:right="720" w:firstLine="720"/>
        <w:jc w:val="both"/>
        <w:rPr>
          <w:rFonts w:eastAsia="Times New Roman" w:cs="Times New Roman"/>
          <w:b/>
          <w:szCs w:val="20"/>
        </w:rPr>
      </w:pPr>
      <w:r w:rsidRPr="00632D76">
        <w:rPr>
          <w:rFonts w:eastAsia="Times New Roman" w:cs="Times New Roman"/>
          <w:b/>
          <w:szCs w:val="20"/>
        </w:rPr>
        <w:t>(</w:t>
      </w:r>
      <w:r>
        <w:rPr>
          <w:rFonts w:eastAsia="Times New Roman" w:cs="Times New Roman"/>
          <w:b/>
          <w:szCs w:val="20"/>
        </w:rPr>
        <w:t>c</w:t>
      </w:r>
      <w:r w:rsidRPr="00632D76">
        <w:rPr>
          <w:rFonts w:eastAsia="Times New Roman" w:cs="Times New Roman"/>
          <w:b/>
          <w:szCs w:val="20"/>
        </w:rPr>
        <w:t>)</w:t>
      </w:r>
      <w:r w:rsidRPr="00632D76">
        <w:rPr>
          <w:rFonts w:eastAsia="Times New Roman" w:cs="Times New Roman"/>
          <w:b/>
          <w:szCs w:val="20"/>
        </w:rPr>
        <w:tab/>
        <w:t>No Changes to Condominium Documents; No Partition.</w:t>
      </w:r>
    </w:p>
    <w:p w14:paraId="555924B5" w14:textId="77777777" w:rsidR="00632D76" w:rsidRPr="00632D76" w:rsidRDefault="00632D76" w:rsidP="00632D76">
      <w:pPr>
        <w:keepNext/>
        <w:tabs>
          <w:tab w:val="left" w:pos="-720"/>
        </w:tabs>
        <w:suppressAutoHyphens/>
        <w:autoSpaceDE w:val="0"/>
        <w:autoSpaceDN w:val="0"/>
        <w:adjustRightInd w:val="0"/>
        <w:ind w:left="720" w:right="720" w:firstLine="720"/>
        <w:jc w:val="both"/>
        <w:rPr>
          <w:rFonts w:eastAsia="Times New Roman" w:cs="Times New Roman"/>
          <w:bCs/>
          <w:szCs w:val="20"/>
        </w:rPr>
      </w:pPr>
      <w:r w:rsidRPr="00632D76">
        <w:rPr>
          <w:rFonts w:eastAsia="Times New Roman" w:cs="Times New Roman"/>
          <w:bCs/>
          <w:szCs w:val="20"/>
        </w:rPr>
        <w:t>Borrower shall not:</w:t>
      </w:r>
    </w:p>
    <w:p w14:paraId="57E21FA7" w14:textId="66F04AA1"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(1)</w:t>
      </w:r>
      <w:r w:rsidRPr="00632D76">
        <w:rPr>
          <w:rFonts w:eastAsia="Times New Roman" w:cs="Times New Roman"/>
          <w:bCs/>
          <w:szCs w:val="20"/>
        </w:rPr>
        <w:tab/>
        <w:t xml:space="preserve">terminate or revoke or attempt to terminate or revoke the appointment of Lender as Borrower’s proxy or attorney-in-fact either </w:t>
      </w:r>
      <w:r w:rsidRPr="00632D76">
        <w:rPr>
          <w:rFonts w:eastAsia="Times New Roman" w:cs="Times New Roman"/>
          <w:bCs/>
          <w:szCs w:val="20"/>
        </w:rPr>
        <w:lastRenderedPageBreak/>
        <w:t>permanently or as to any election in the Condominium Act or Condominium Documents</w:t>
      </w:r>
      <w:r w:rsidR="0080699C">
        <w:rPr>
          <w:rFonts w:eastAsia="Times New Roman" w:cs="Times New Roman"/>
          <w:bCs/>
          <w:szCs w:val="20"/>
        </w:rPr>
        <w:t>;</w:t>
      </w:r>
    </w:p>
    <w:p w14:paraId="18E529BB" w14:textId="77777777"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(2)</w:t>
      </w:r>
      <w:r w:rsidRPr="00632D76">
        <w:rPr>
          <w:rFonts w:eastAsia="Times New Roman" w:cs="Times New Roman"/>
          <w:bCs/>
          <w:szCs w:val="20"/>
        </w:rPr>
        <w:tab/>
        <w:t>modify or attempt to modify or permit a modification of the Condominium Documents without the prior written consent of Lender;</w:t>
      </w:r>
    </w:p>
    <w:p w14:paraId="2A7E992A" w14:textId="1446626B"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(3)</w:t>
      </w:r>
      <w:r w:rsidRPr="00632D76">
        <w:rPr>
          <w:rFonts w:eastAsia="Times New Roman" w:cs="Times New Roman"/>
          <w:bCs/>
          <w:szCs w:val="20"/>
        </w:rPr>
        <w:tab/>
        <w:t xml:space="preserve">commence </w:t>
      </w:r>
      <w:r w:rsidR="0080699C">
        <w:rPr>
          <w:rFonts w:eastAsia="Times New Roman" w:cs="Times New Roman"/>
          <w:bCs/>
          <w:szCs w:val="20"/>
        </w:rPr>
        <w:t xml:space="preserve">or allow </w:t>
      </w:r>
      <w:r w:rsidRPr="00632D76">
        <w:rPr>
          <w:rFonts w:eastAsia="Times New Roman" w:cs="Times New Roman"/>
          <w:bCs/>
          <w:szCs w:val="20"/>
        </w:rPr>
        <w:t>any action for partition of the Mortgaged Property;</w:t>
      </w:r>
      <w:r w:rsidR="009207AE">
        <w:rPr>
          <w:rFonts w:eastAsia="Times New Roman" w:cs="Times New Roman"/>
          <w:bCs/>
          <w:szCs w:val="20"/>
        </w:rPr>
        <w:t xml:space="preserve"> </w:t>
      </w:r>
      <w:r w:rsidR="00106B28">
        <w:rPr>
          <w:rFonts w:eastAsia="Times New Roman" w:cs="Times New Roman"/>
          <w:bCs/>
          <w:szCs w:val="20"/>
        </w:rPr>
        <w:t>or</w:t>
      </w:r>
    </w:p>
    <w:p w14:paraId="55C6BCDE" w14:textId="78C5EEED" w:rsidR="00632D76" w:rsidRPr="00632D76" w:rsidRDefault="00632D76" w:rsidP="005B0A40">
      <w:pPr>
        <w:tabs>
          <w:tab w:val="left" w:pos="-720"/>
        </w:tabs>
        <w:suppressAutoHyphens/>
        <w:autoSpaceDE w:val="0"/>
        <w:autoSpaceDN w:val="0"/>
        <w:adjustRightInd w:val="0"/>
        <w:ind w:left="1440" w:right="720" w:firstLine="720"/>
        <w:jc w:val="both"/>
        <w:rPr>
          <w:rFonts w:eastAsia="Times New Roman" w:cs="Times New Roman"/>
          <w:bCs/>
          <w:szCs w:val="20"/>
        </w:rPr>
      </w:pPr>
      <w:r w:rsidRPr="00632D76">
        <w:rPr>
          <w:rFonts w:eastAsia="Times New Roman" w:cs="Times New Roman"/>
          <w:bCs/>
          <w:szCs w:val="20"/>
        </w:rPr>
        <w:t>(4)</w:t>
      </w:r>
      <w:r w:rsidRPr="00632D76">
        <w:rPr>
          <w:rFonts w:eastAsia="Times New Roman" w:cs="Times New Roman"/>
          <w:bCs/>
          <w:szCs w:val="20"/>
        </w:rPr>
        <w:tab/>
        <w:t>permit the Condominium to be terminated for any reason without Lender’s prior written consent.</w:t>
      </w:r>
    </w:p>
    <w:p w14:paraId="44487DF8" w14:textId="1E5C6425" w:rsidR="00B85F0F" w:rsidRPr="00BF52DE" w:rsidRDefault="00B85F0F" w:rsidP="0089232C">
      <w:pPr>
        <w:keepNext/>
        <w:tabs>
          <w:tab w:val="left" w:pos="-720"/>
        </w:tabs>
        <w:suppressAutoHyphens/>
        <w:ind w:left="720" w:right="720" w:firstLine="720"/>
        <w:jc w:val="both"/>
        <w:rPr>
          <w:b/>
        </w:rPr>
      </w:pPr>
      <w:r w:rsidRPr="00BF52DE">
        <w:rPr>
          <w:b/>
        </w:rPr>
        <w:t>(</w:t>
      </w:r>
      <w:r w:rsidR="00632D76">
        <w:rPr>
          <w:b/>
        </w:rPr>
        <w:t>d</w:t>
      </w:r>
      <w:r w:rsidRPr="00BF52DE">
        <w:rPr>
          <w:b/>
        </w:rPr>
        <w:t>)</w:t>
      </w:r>
      <w:r w:rsidRPr="00BF52DE">
        <w:rPr>
          <w:b/>
        </w:rPr>
        <w:tab/>
      </w:r>
      <w:r w:rsidR="001E384D">
        <w:rPr>
          <w:b/>
        </w:rPr>
        <w:t>Compliance with Condominium Documents; Mortgage Loan Escrows</w:t>
      </w:r>
      <w:r w:rsidRPr="00BF52DE">
        <w:rPr>
          <w:b/>
        </w:rPr>
        <w:t>.</w:t>
      </w:r>
    </w:p>
    <w:p w14:paraId="75053053" w14:textId="57EB30A6" w:rsidR="001E384D" w:rsidRDefault="001E384D" w:rsidP="0089232C">
      <w:pPr>
        <w:tabs>
          <w:tab w:val="left" w:pos="-720"/>
        </w:tabs>
        <w:suppressAutoHyphens/>
        <w:ind w:left="720" w:right="720" w:firstLine="720"/>
        <w:jc w:val="both"/>
      </w:pPr>
      <w:r>
        <w:t>(1)</w:t>
      </w:r>
      <w:r>
        <w:tab/>
      </w:r>
      <w:r w:rsidRPr="00C46C3B">
        <w:t xml:space="preserve">Borrower hereby covenants and agrees to comply with all terms, conditions, and obligations imposed pursuant to the </w:t>
      </w:r>
      <w:r w:rsidR="004D1760">
        <w:t>[Mortgaged Property] Condominium</w:t>
      </w:r>
      <w:r w:rsidR="004D1760" w:rsidRPr="00C46C3B">
        <w:t xml:space="preserve"> </w:t>
      </w:r>
      <w:r w:rsidRPr="00C46C3B">
        <w:t xml:space="preserve">Documents, including </w:t>
      </w:r>
      <w:r>
        <w:t xml:space="preserve">the </w:t>
      </w:r>
      <w:r w:rsidRPr="00C46C3B">
        <w:t>pay</w:t>
      </w:r>
      <w:r>
        <w:t>ment when due</w:t>
      </w:r>
      <w:r w:rsidRPr="00C46C3B">
        <w:t xml:space="preserve"> of all </w:t>
      </w:r>
      <w:r w:rsidRPr="00CC307C">
        <w:t xml:space="preserve">annual assessments or special assessments levied under the </w:t>
      </w:r>
      <w:r w:rsidR="004D1760">
        <w:t>[Mortgaged Property] Condominium</w:t>
      </w:r>
      <w:r w:rsidR="004D1760" w:rsidRPr="00850AF9">
        <w:t xml:space="preserve"> </w:t>
      </w:r>
      <w:r w:rsidRPr="00850AF9">
        <w:t>Documents</w:t>
      </w:r>
      <w:r>
        <w:t>.</w:t>
      </w:r>
    </w:p>
    <w:p w14:paraId="2C156D75" w14:textId="795D4F6B" w:rsidR="00B85F0F" w:rsidRPr="00BF52DE" w:rsidRDefault="001E384D" w:rsidP="0089232C">
      <w:pPr>
        <w:tabs>
          <w:tab w:val="left" w:pos="-720"/>
        </w:tabs>
        <w:suppressAutoHyphens/>
        <w:ind w:left="720" w:right="720" w:firstLine="720"/>
        <w:jc w:val="both"/>
      </w:pPr>
      <w:r>
        <w:t>(2)</w:t>
      </w:r>
      <w:r>
        <w:tab/>
      </w:r>
      <w:r w:rsidR="00B85F0F" w:rsidRPr="00BF52DE">
        <w:t xml:space="preserve">Notwithstanding Borrower’s payment of annual assessments or special assessments levied under the terms of the Condominium Documents to provide any repairs to or maintenance of any of the common elements, Borrower shall deposit any Initial Replacement Reserve Deposit, Repairs </w:t>
      </w:r>
      <w:r w:rsidR="00B81F62">
        <w:t xml:space="preserve">Escrow </w:t>
      </w:r>
      <w:r w:rsidR="00B85F0F" w:rsidRPr="00BF52DE">
        <w:t>Deposit and Monthly Replacement Reserve Deposit required pursuant to the terms of this Loan Agreement.</w:t>
      </w:r>
    </w:p>
    <w:p w14:paraId="4D14FD97" w14:textId="77777777" w:rsidR="00B85F0F" w:rsidRPr="00BF52DE" w:rsidRDefault="00ED7409" w:rsidP="0089232C">
      <w:pPr>
        <w:keepNext/>
        <w:tabs>
          <w:tab w:val="left" w:pos="-720"/>
        </w:tabs>
        <w:suppressAutoHyphens/>
        <w:ind w:left="720" w:right="720" w:firstLine="720"/>
        <w:jc w:val="both"/>
        <w:rPr>
          <w:b/>
        </w:rPr>
      </w:pPr>
      <w:r>
        <w:rPr>
          <w:b/>
        </w:rPr>
        <w:t>(</w:t>
      </w:r>
      <w:r w:rsidR="00632D76">
        <w:rPr>
          <w:b/>
        </w:rPr>
        <w:t>e</w:t>
      </w:r>
      <w:r w:rsidR="00B85F0F" w:rsidRPr="00BF52DE">
        <w:rPr>
          <w:b/>
        </w:rPr>
        <w:t>)</w:t>
      </w:r>
      <w:r w:rsidR="00B85F0F" w:rsidRPr="00BF52DE">
        <w:rPr>
          <w:b/>
        </w:rPr>
        <w:tab/>
        <w:t>Insurance.</w:t>
      </w:r>
    </w:p>
    <w:p w14:paraId="39516CC3" w14:textId="03D1A505" w:rsidR="0020209C" w:rsidRDefault="0020209C" w:rsidP="005B0A40">
      <w:pPr>
        <w:tabs>
          <w:tab w:val="left" w:pos="-720"/>
          <w:tab w:val="left" w:pos="0"/>
        </w:tabs>
        <w:suppressAutoHyphens/>
        <w:ind w:left="720" w:right="720" w:firstLine="720"/>
        <w:jc w:val="both"/>
      </w:pPr>
      <w:r w:rsidRPr="0020209C">
        <w:t>Borrower shall (1)</w:t>
      </w:r>
      <w:r>
        <w:t> </w:t>
      </w:r>
      <w:r w:rsidRPr="0020209C">
        <w:t>maintain, or shall cause the Association to maintain, insurance in accordance with Lender’s guidelines on all of the Mortgaged Property, including any common areas, and (2)</w:t>
      </w:r>
      <w:r>
        <w:t> </w:t>
      </w:r>
      <w:r w:rsidRPr="0020209C">
        <w:t>send to Lender, or cause Association to send to Lender, copies of all notices received by Borrower from the Association related to insurance.</w:t>
      </w:r>
      <w:r w:rsidR="0080699C">
        <w:t xml:space="preserve"> If permitted under the Condominium Documents, Borrower and Lender shall be added as a</w:t>
      </w:r>
      <w:r w:rsidR="005B0A40">
        <w:t>n additional</w:t>
      </w:r>
      <w:r w:rsidR="0080699C">
        <w:t xml:space="preserve"> named insured on each insurance policy.</w:t>
      </w:r>
    </w:p>
    <w:p w14:paraId="03C645B1" w14:textId="77777777" w:rsidR="00B85F0F" w:rsidRPr="007D61AB" w:rsidRDefault="00B85F0F" w:rsidP="0089232C">
      <w:pPr>
        <w:keepNext/>
        <w:tabs>
          <w:tab w:val="left" w:pos="-720"/>
          <w:tab w:val="left" w:pos="0"/>
        </w:tabs>
        <w:suppressAutoHyphens/>
        <w:ind w:left="720" w:right="720" w:firstLine="720"/>
        <w:jc w:val="both"/>
        <w:rPr>
          <w:b/>
        </w:rPr>
      </w:pPr>
      <w:r w:rsidRPr="007D61AB">
        <w:rPr>
          <w:b/>
        </w:rPr>
        <w:t>(</w:t>
      </w:r>
      <w:r w:rsidR="00632D76">
        <w:rPr>
          <w:b/>
        </w:rPr>
        <w:t>f</w:t>
      </w:r>
      <w:r w:rsidRPr="007D61AB">
        <w:rPr>
          <w:b/>
        </w:rPr>
        <w:t>)</w:t>
      </w:r>
      <w:r w:rsidRPr="007D61AB">
        <w:rPr>
          <w:b/>
        </w:rPr>
        <w:tab/>
        <w:t>Indemnification.</w:t>
      </w:r>
    </w:p>
    <w:p w14:paraId="686C4A66" w14:textId="32FE7D5F" w:rsidR="00B85F0F" w:rsidRPr="00B85F0F" w:rsidRDefault="00B85F0F" w:rsidP="0089232C">
      <w:pPr>
        <w:tabs>
          <w:tab w:val="left" w:pos="-720"/>
          <w:tab w:val="left" w:pos="0"/>
        </w:tabs>
        <w:suppressAutoHyphens/>
        <w:ind w:left="720" w:right="720" w:firstLine="720"/>
        <w:jc w:val="both"/>
      </w:pPr>
      <w:r w:rsidRPr="007D61AB">
        <w:t>Borrower agrees to indemnify and hold Lender harmless from and against any and all losses, cost</w:t>
      </w:r>
      <w:r>
        <w:t>s</w:t>
      </w:r>
      <w:r w:rsidRPr="007D61AB">
        <w:t xml:space="preserve">, liabilities, or damages (including </w:t>
      </w:r>
      <w:r w:rsidR="00631B7E">
        <w:t xml:space="preserve">reasonable </w:t>
      </w:r>
      <w:r w:rsidR="004D0B8B">
        <w:t>attorney</w:t>
      </w:r>
      <w:r w:rsidRPr="007D61AB">
        <w:t>s</w:t>
      </w:r>
      <w:r w:rsidR="004D0B8B">
        <w:t>’</w:t>
      </w:r>
      <w:r w:rsidRPr="007D61AB">
        <w:t xml:space="preserve"> fees and disbursements) arising out of (1) the failure of Borrower</w:t>
      </w:r>
      <w:r w:rsidR="00ED7409">
        <w:t xml:space="preserve"> or any other owner of a condominium unit or the common elements comprising the Condominium</w:t>
      </w:r>
      <w:r w:rsidRPr="007D61AB">
        <w:t xml:space="preserve"> to comply with any state or local law, ordinance, statute, </w:t>
      </w:r>
      <w:r>
        <w:t xml:space="preserve">rule, </w:t>
      </w:r>
      <w:r w:rsidRPr="007D61AB">
        <w:t xml:space="preserve">or regulation by any </w:t>
      </w:r>
      <w:r>
        <w:t>G</w:t>
      </w:r>
      <w:r w:rsidRPr="007D61AB">
        <w:t xml:space="preserve">overnmental </w:t>
      </w:r>
      <w:r>
        <w:t>A</w:t>
      </w:r>
      <w:r w:rsidRPr="007D61AB">
        <w:t>uthority covering the Condominium</w:t>
      </w:r>
      <w:r w:rsidR="005747DE">
        <w:t>,</w:t>
      </w:r>
      <w:r>
        <w:t xml:space="preserve"> </w:t>
      </w:r>
      <w:r w:rsidRPr="007D61AB">
        <w:t xml:space="preserve">(2) any </w:t>
      </w:r>
      <w:r w:rsidRPr="007D61AB">
        <w:lastRenderedPageBreak/>
        <w:t>claim of any unit owner or tenant of any unit owner as a result of any violation, breach, misrepresentation, fraud, act, or omission of any obligation of Borrower as set for</w:t>
      </w:r>
      <w:r>
        <w:t>th in the Condominium Documents</w:t>
      </w:r>
      <w:r w:rsidR="005747DE">
        <w:t>,</w:t>
      </w:r>
      <w:r>
        <w:t xml:space="preserve"> (3) </w:t>
      </w:r>
      <w:r w:rsidRPr="001E238B">
        <w:t>the performance by Lender of any of the right</w:t>
      </w:r>
      <w:r w:rsidR="005747DE">
        <w:t>s</w:t>
      </w:r>
      <w:r w:rsidRPr="001E238B">
        <w:t xml:space="preserve"> and powers of Borrower under the Condominium Documents, </w:t>
      </w:r>
      <w:r w:rsidR="005B0A40">
        <w:t xml:space="preserve">or </w:t>
      </w:r>
      <w:r w:rsidR="00632D76">
        <w:t xml:space="preserve">(4) a determination that the Condominium is not considered a validly created condominium under the Condominium Act; </w:t>
      </w:r>
      <w:r w:rsidRPr="001E238B">
        <w:t xml:space="preserve">provided that Borrower shall have no indemnity obligation if such losses, costs, liabilities, or damages arise as a result of the willful misconduct </w:t>
      </w:r>
      <w:r w:rsidR="0093169D">
        <w:t xml:space="preserve">or </w:t>
      </w:r>
      <w:r w:rsidRPr="001E238B">
        <w:t>gross negligence of Lender, Lender’s agents, employees or representatives as determined by a court of competent jurisdiction pursuant to a final non-appealable court order</w:t>
      </w:r>
      <w:r>
        <w:t>.</w:t>
      </w:r>
    </w:p>
    <w:p w14:paraId="1D6F269D" w14:textId="77777777" w:rsidR="0089232C" w:rsidRDefault="003F1951" w:rsidP="0089232C">
      <w:pPr>
        <w:keepNext/>
        <w:tabs>
          <w:tab w:val="left" w:pos="-720"/>
          <w:tab w:val="left" w:pos="0"/>
        </w:tabs>
        <w:suppressAutoHyphens/>
        <w:ind w:left="720" w:right="720" w:firstLine="720"/>
        <w:jc w:val="both"/>
      </w:pPr>
      <w:bookmarkStart w:id="7" w:name="_DV_C22"/>
      <w:r w:rsidRPr="0089232C">
        <w:rPr>
          <w:b/>
        </w:rPr>
        <w:t>(</w:t>
      </w:r>
      <w:r w:rsidR="00632D76">
        <w:rPr>
          <w:b/>
        </w:rPr>
        <w:t>g</w:t>
      </w:r>
      <w:r w:rsidRPr="0089232C">
        <w:rPr>
          <w:b/>
        </w:rPr>
        <w:t>)</w:t>
      </w:r>
      <w:r w:rsidRPr="0089232C">
        <w:rPr>
          <w:b/>
        </w:rPr>
        <w:tab/>
      </w:r>
      <w:r w:rsidR="00A404C4">
        <w:rPr>
          <w:b/>
        </w:rPr>
        <w:t>Power of Attorney.</w:t>
      </w:r>
    </w:p>
    <w:p w14:paraId="4C291CAB" w14:textId="681C7F59" w:rsidR="00A404C4" w:rsidRDefault="00A404C4" w:rsidP="00A404C4">
      <w:pPr>
        <w:tabs>
          <w:tab w:val="left" w:pos="-720"/>
          <w:tab w:val="left" w:pos="0"/>
        </w:tabs>
        <w:suppressAutoHyphens/>
        <w:ind w:left="720" w:right="720" w:firstLine="720"/>
        <w:jc w:val="both"/>
      </w:pPr>
      <w:r>
        <w:t>Borrower acknowledges and consents to the exercise by Lender of the power of attorney and proxy granted by Borrower to Lender with respect to rights of B</w:t>
      </w:r>
      <w:r w:rsidR="00631B7E">
        <w:t>orrower in connection with the C</w:t>
      </w:r>
      <w:r>
        <w:t>ondominium.</w:t>
      </w:r>
    </w:p>
    <w:p w14:paraId="284E715E" w14:textId="7393DC14" w:rsidR="005B0A40" w:rsidRDefault="005B0A40" w:rsidP="00A404C4">
      <w:pPr>
        <w:tabs>
          <w:tab w:val="left" w:pos="-720"/>
          <w:tab w:val="left" w:pos="0"/>
        </w:tabs>
        <w:suppressAutoHyphens/>
        <w:ind w:left="720" w:right="720" w:firstLine="720"/>
        <w:jc w:val="both"/>
        <w:rPr>
          <w:b/>
          <w:bCs/>
        </w:rPr>
      </w:pPr>
      <w:r>
        <w:rPr>
          <w:b/>
          <w:bCs/>
        </w:rPr>
        <w:t>(h)</w:t>
      </w:r>
      <w:r>
        <w:rPr>
          <w:b/>
          <w:bCs/>
        </w:rPr>
        <w:tab/>
        <w:t xml:space="preserve">[DRAFTING NOTE: </w:t>
      </w:r>
      <w:r w:rsidR="004B7C32">
        <w:rPr>
          <w:b/>
          <w:bCs/>
        </w:rPr>
        <w:t xml:space="preserve">FOR COMMERCIAL CONDOMINIUMS INSERT [Intentionally Deleted]; OR FOR </w:t>
      </w:r>
      <w:r>
        <w:rPr>
          <w:b/>
          <w:bCs/>
        </w:rPr>
        <w:t>FRACTURED CONDOMINIUMS</w:t>
      </w:r>
      <w:r w:rsidR="004B7C32">
        <w:rPr>
          <w:b/>
          <w:bCs/>
        </w:rPr>
        <w:t xml:space="preserve"> INSERT</w:t>
      </w:r>
      <w:r>
        <w:rPr>
          <w:b/>
          <w:bCs/>
        </w:rPr>
        <w:t>:  Acquisition of Additional Units.</w:t>
      </w:r>
    </w:p>
    <w:p w14:paraId="2D57B00C" w14:textId="15CE58FE" w:rsidR="005B0A40" w:rsidRDefault="005B0A40" w:rsidP="005B0A40">
      <w:pPr>
        <w:tabs>
          <w:tab w:val="left" w:pos="-720"/>
          <w:tab w:val="left" w:pos="0"/>
        </w:tabs>
        <w:suppressAutoHyphens/>
        <w:ind w:left="1440" w:right="720" w:firstLine="720"/>
        <w:jc w:val="both"/>
        <w:rPr>
          <w:rFonts w:eastAsia="Times New Roman" w:cs="Times New Roman"/>
          <w:b/>
          <w:bCs/>
          <w:szCs w:val="20"/>
          <w:u w:color="FF0000"/>
        </w:rPr>
      </w:pPr>
      <w:r>
        <w:t>(1)</w:t>
      </w:r>
      <w:r>
        <w:tab/>
        <w:t xml:space="preserve">Each of the units in the Condominium not owned by Borrower on the Effective Date is referred to herein as an “Additional Unit.”  Borrower must use commercially reasonable efforts to acquire title to each Additional Unit that is marketed to the general public for purchase.  </w:t>
      </w:r>
    </w:p>
    <w:p w14:paraId="4790F1F2" w14:textId="3C4DB913" w:rsidR="005B0A40" w:rsidRDefault="005B0A40" w:rsidP="005B0A40">
      <w:pPr>
        <w:tabs>
          <w:tab w:val="left" w:pos="-720"/>
          <w:tab w:val="left" w:pos="0"/>
        </w:tabs>
        <w:suppressAutoHyphens/>
        <w:ind w:left="1440" w:right="720" w:firstLine="720"/>
        <w:jc w:val="both"/>
      </w:pPr>
      <w:r>
        <w:t>(2)</w:t>
      </w:r>
      <w:r>
        <w:tab/>
      </w:r>
      <w:r w:rsidRPr="005B0A40">
        <w:t>Lender agrees to the acquisition of an Additional Unit without any prepayment of, or change in the interest rate on, the Indebtedness, provided that the acquisition of each Additional Unit will be subject to and conditioned upon satisfaction of each of the following conditions:</w:t>
      </w:r>
    </w:p>
    <w:p w14:paraId="438D42F5" w14:textId="77777777" w:rsidR="005B0A40" w:rsidRDefault="005B0A40" w:rsidP="005B0A40">
      <w:pPr>
        <w:tabs>
          <w:tab w:val="left" w:pos="-720"/>
          <w:tab w:val="left" w:pos="0"/>
        </w:tabs>
        <w:suppressAutoHyphens/>
        <w:ind w:left="2160" w:right="720" w:firstLine="720"/>
        <w:jc w:val="both"/>
      </w:pPr>
      <w:r>
        <w:t>(A)</w:t>
      </w:r>
      <w:r>
        <w:tab/>
        <w:t>Borrower shall execute any documents reasonably required by Lender in a form appropriate in the Property Jurisdiction to add such Additional Unit to the lien of the Security Instrument;</w:t>
      </w:r>
    </w:p>
    <w:p w14:paraId="1D4E78A3" w14:textId="0DD41B2B" w:rsidR="005B0A40" w:rsidRDefault="005B0A40" w:rsidP="005B0A40">
      <w:pPr>
        <w:tabs>
          <w:tab w:val="left" w:pos="-720"/>
          <w:tab w:val="left" w:pos="0"/>
        </w:tabs>
        <w:suppressAutoHyphens/>
        <w:ind w:left="2160" w:right="720" w:firstLine="720"/>
        <w:jc w:val="both"/>
      </w:pPr>
      <w:r>
        <w:t>(B)</w:t>
      </w:r>
      <w:r>
        <w:tab/>
        <w:t>Lender shall receive a “date-down” endorsement to the Title Policy extending the effective date of such policy to the date of the recording of the deed granting Borrower an interest in the Additional Unit (i)</w:t>
      </w:r>
      <w:r w:rsidR="00037452">
        <w:t> </w:t>
      </w:r>
      <w:r>
        <w:t>amending the insured legal description to include such Additional Unit as part of the Mortgaged Property, (ii)</w:t>
      </w:r>
      <w:r w:rsidR="00037452">
        <w:t> </w:t>
      </w:r>
      <w:r>
        <w:t>insuring the first priority lien of the Security Instrument (including the amendment to the Security Instrument recorded to add the Additional Unit to the legal description), and (iii)</w:t>
      </w:r>
      <w:r w:rsidR="00037452">
        <w:t> </w:t>
      </w:r>
      <w:r>
        <w:t>showing no Liens other than (1)</w:t>
      </w:r>
      <w:r w:rsidR="00037452">
        <w:t> </w:t>
      </w:r>
      <w:r>
        <w:t>Permitted Encumbrances, (2)</w:t>
      </w:r>
      <w:r w:rsidR="00037452">
        <w:t> </w:t>
      </w:r>
      <w:r>
        <w:t xml:space="preserve">liens which </w:t>
      </w:r>
      <w:r>
        <w:lastRenderedPageBreak/>
        <w:t>Borrower is diligently contesting in good faith that have been bonded off to the satisfaction of Lender, or (3)</w:t>
      </w:r>
      <w:r w:rsidR="00037452">
        <w:t> </w:t>
      </w:r>
      <w:r>
        <w:t>mechanics’ or materialmen’s liens which attach automatically under the laws of the Governmental Authority upon the commencement of any work upon, or delivery of any materials to, the Mortgaged Property but for which Borrower is not delinquent in the payment for any such services or materials;</w:t>
      </w:r>
    </w:p>
    <w:p w14:paraId="6676D191" w14:textId="77777777" w:rsidR="005B0A40" w:rsidRDefault="005B0A40" w:rsidP="005B0A40">
      <w:pPr>
        <w:tabs>
          <w:tab w:val="left" w:pos="-720"/>
          <w:tab w:val="left" w:pos="0"/>
        </w:tabs>
        <w:suppressAutoHyphens/>
        <w:ind w:left="2160" w:right="720" w:firstLine="720"/>
        <w:jc w:val="both"/>
      </w:pPr>
      <w:r>
        <w:t>(C)</w:t>
      </w:r>
      <w:r>
        <w:tab/>
        <w:t>Borrower shall cause Guarantor, if any, to deliver to Lender a written agreement that the Guaranty continues in full force and effect notwithstanding the acquisition of each Additional Unit;</w:t>
      </w:r>
    </w:p>
    <w:p w14:paraId="77528509" w14:textId="77777777" w:rsidR="005B0A40" w:rsidRDefault="005B0A40" w:rsidP="005B0A40">
      <w:pPr>
        <w:tabs>
          <w:tab w:val="left" w:pos="-720"/>
          <w:tab w:val="left" w:pos="0"/>
        </w:tabs>
        <w:suppressAutoHyphens/>
        <w:ind w:left="2160" w:right="720" w:firstLine="720"/>
        <w:jc w:val="both"/>
      </w:pPr>
      <w:r>
        <w:t>(D)</w:t>
      </w:r>
      <w:r>
        <w:tab/>
        <w:t>Lender may require an amendment to the Loan Documents to require Additional Lender Replacements or Additional Lender Repairs be made with respect to such Additional Unit, an additional deposit be made to the Replacement Reserve Account or the Repairs Escrow Account, or an increase be made in the amount of the Monthly Replacement Reserve Deposit;</w:t>
      </w:r>
    </w:p>
    <w:p w14:paraId="33C6908C" w14:textId="30CBC0B7" w:rsidR="005B0A40" w:rsidRDefault="005B0A40" w:rsidP="005B0A40">
      <w:pPr>
        <w:tabs>
          <w:tab w:val="left" w:pos="-720"/>
          <w:tab w:val="left" w:pos="0"/>
        </w:tabs>
        <w:suppressAutoHyphens/>
        <w:ind w:left="2160" w:right="720" w:firstLine="720"/>
        <w:jc w:val="both"/>
      </w:pPr>
      <w:r>
        <w:t>(E)</w:t>
      </w:r>
      <w:r>
        <w:tab/>
        <w:t>Borrower shall pay (i)</w:t>
      </w:r>
      <w:r w:rsidR="00037452">
        <w:t> </w:t>
      </w:r>
      <w:r>
        <w:t>all third party costs, taxes and expenses associated with the addition to the lien of the Security Instrument and its acquisition of such Additional Unit, (ii)</w:t>
      </w:r>
      <w:r w:rsidR="00037452">
        <w:t> </w:t>
      </w:r>
      <w:r>
        <w:t>the Review Fee, and (iii)</w:t>
      </w:r>
      <w:r w:rsidR="00037452">
        <w:t> </w:t>
      </w:r>
      <w:r>
        <w:t>all of Lender’s out-of-pocket costs (including reasonable attorneys’ fees) incurred in connection with the acquisition of the Additional Unit, to the extent such costs exceed the Review Fee;</w:t>
      </w:r>
    </w:p>
    <w:p w14:paraId="63A42273" w14:textId="77777777" w:rsidR="005B0A40" w:rsidRDefault="005B0A40" w:rsidP="005B0A40">
      <w:pPr>
        <w:tabs>
          <w:tab w:val="left" w:pos="-720"/>
          <w:tab w:val="left" w:pos="0"/>
        </w:tabs>
        <w:suppressAutoHyphens/>
        <w:ind w:left="2160" w:right="720" w:firstLine="720"/>
        <w:jc w:val="both"/>
      </w:pPr>
      <w:r>
        <w:t>(F)</w:t>
      </w:r>
      <w:r>
        <w:tab/>
        <w:t>Each Additional Unit acquired by Borrower shall immediately become a part of the Mortgaged Property at the time of acquisition by Borrower and shall be subject to all terms and conditions contained in the Loan Documents; and</w:t>
      </w:r>
    </w:p>
    <w:p w14:paraId="0CC1DD2E" w14:textId="2ACA7C95" w:rsidR="005B0A40" w:rsidRPr="005B0A40" w:rsidRDefault="005B0A40" w:rsidP="005B0A40">
      <w:pPr>
        <w:tabs>
          <w:tab w:val="left" w:pos="-720"/>
          <w:tab w:val="left" w:pos="0"/>
        </w:tabs>
        <w:suppressAutoHyphens/>
        <w:ind w:left="2160" w:right="720" w:firstLine="720"/>
        <w:jc w:val="both"/>
      </w:pPr>
      <w:r>
        <w:t>(G)</w:t>
      </w:r>
      <w:r>
        <w:tab/>
        <w:t>Borrower shall represent to Lender that there is no existing default under the Condominium Documents and that Borrower knows of no event which, with notice or the passage of time or both, would constitute a default under the Condominium Documents.</w:t>
      </w:r>
      <w:r w:rsidRPr="005B0A40">
        <w:rPr>
          <w:b/>
          <w:bCs/>
        </w:rPr>
        <w:t>]</w:t>
      </w:r>
    </w:p>
    <w:bookmarkEnd w:id="7"/>
    <w:p w14:paraId="175BDD6F" w14:textId="633161B9" w:rsidR="00037452" w:rsidRPr="00E672B6" w:rsidRDefault="00037452" w:rsidP="00037452">
      <w:pPr>
        <w:keepNext/>
        <w:tabs>
          <w:tab w:val="left" w:pos="-720"/>
        </w:tabs>
        <w:suppressAutoHyphens/>
        <w:autoSpaceDE w:val="0"/>
        <w:autoSpaceDN w:val="0"/>
        <w:adjustRightInd w:val="0"/>
        <w:ind w:left="720" w:right="720"/>
        <w:jc w:val="both"/>
        <w:rPr>
          <w:rFonts w:eastAsia="Times New Roman" w:cs="Times New Roman"/>
          <w:b/>
          <w:szCs w:val="20"/>
        </w:rPr>
      </w:pPr>
      <w:r w:rsidRPr="00E672B6">
        <w:rPr>
          <w:rFonts w:eastAsia="Times New Roman" w:cs="Times New Roman"/>
          <w:b/>
          <w:szCs w:val="20"/>
        </w:rPr>
        <w:t>Section [__].0</w:t>
      </w:r>
      <w:r>
        <w:rPr>
          <w:rFonts w:eastAsia="Times New Roman" w:cs="Times New Roman"/>
          <w:b/>
          <w:szCs w:val="20"/>
        </w:rPr>
        <w:t>3</w:t>
      </w:r>
      <w:r w:rsidRPr="00E672B6">
        <w:rPr>
          <w:rFonts w:eastAsia="Times New Roman" w:cs="Times New Roman"/>
          <w:b/>
          <w:szCs w:val="20"/>
        </w:rPr>
        <w:tab/>
      </w:r>
      <w:r w:rsidR="004B7C32">
        <w:rPr>
          <w:b/>
          <w:bCs/>
        </w:rPr>
        <w:t xml:space="preserve">[DRAFTING NOTE: FOR COMMERCIAL CONDOMINIUMS INSERT [Intentionally Deleted]; OR FOR FRACTURED CONDOMINIUMS INSERT: </w:t>
      </w:r>
      <w:r>
        <w:rPr>
          <w:rFonts w:eastAsia="Times New Roman" w:cs="Times New Roman"/>
          <w:b/>
          <w:szCs w:val="20"/>
        </w:rPr>
        <w:t>Termination of Condominium</w:t>
      </w:r>
      <w:r w:rsidRPr="00E672B6">
        <w:rPr>
          <w:rFonts w:eastAsia="Times New Roman" w:cs="Times New Roman"/>
          <w:b/>
          <w:szCs w:val="20"/>
        </w:rPr>
        <w:t>.</w:t>
      </w:r>
    </w:p>
    <w:p w14:paraId="03718C2C" w14:textId="77777777" w:rsidR="009C3EC3" w:rsidRDefault="00037452" w:rsidP="000A0E44">
      <w:pPr>
        <w:tabs>
          <w:tab w:val="left" w:pos="-720"/>
        </w:tabs>
        <w:suppressAutoHyphens/>
        <w:ind w:left="720" w:right="720" w:firstLine="720"/>
        <w:jc w:val="both"/>
      </w:pPr>
      <w:r w:rsidRPr="00037452">
        <w:t>Notwithstanding anything to the contrary contained in this Loan Agreement or the other Loan Documents, in the event Borrower obtains title to all of the Additional Units such that Borrower owns one hundred percent</w:t>
      </w:r>
      <w:r>
        <w:t> </w:t>
      </w:r>
      <w:r w:rsidRPr="00037452">
        <w:t xml:space="preserve">(100%) of the </w:t>
      </w:r>
      <w:r w:rsidRPr="00037452">
        <w:lastRenderedPageBreak/>
        <w:t>condominium units and all of the common elements, Borrower may terminate the Condominium</w:t>
      </w:r>
      <w:r w:rsidR="009C3EC3">
        <w:t xml:space="preserve"> with Lender’s prior written consent.  Such termination is subject to the following conditions:</w:t>
      </w:r>
    </w:p>
    <w:p w14:paraId="6FF7E809" w14:textId="4865B60B" w:rsidR="00037452" w:rsidRDefault="00037452" w:rsidP="000A0E44">
      <w:pPr>
        <w:tabs>
          <w:tab w:val="left" w:pos="-720"/>
        </w:tabs>
        <w:suppressAutoHyphens/>
        <w:ind w:left="720" w:right="720" w:firstLine="720"/>
        <w:jc w:val="both"/>
      </w:pPr>
      <w:r w:rsidRPr="00037452">
        <w:t>Borrower: (a)</w:t>
      </w:r>
      <w:r>
        <w:t> </w:t>
      </w:r>
      <w:r w:rsidRPr="00037452">
        <w:t>provides Lender thirty</w:t>
      </w:r>
      <w:r>
        <w:t> </w:t>
      </w:r>
      <w:r w:rsidRPr="00037452">
        <w:t>(30) days’ written notice of its intent to terminate the Condominium; (b)</w:t>
      </w:r>
      <w:r>
        <w:t> </w:t>
      </w:r>
      <w:r w:rsidRPr="00037452">
        <w:t>obtains all necessary consents and approvals to terminate the Condominium in accordance with the requirements of the Condominium Act and the Condominium Documents; (c)</w:t>
      </w:r>
      <w:r>
        <w:t> </w:t>
      </w:r>
      <w:r w:rsidRPr="00037452">
        <w:t>takes all necessary steps to wind-up and dissolve the Association in accordance with the requirements of the Condominium Act and the Condominium Documents; (d)</w:t>
      </w:r>
      <w:r>
        <w:t> </w:t>
      </w:r>
      <w:r w:rsidRPr="00037452">
        <w:t>executes all necessary documents to modify the definition of the Mortgaged Property covered by the Security Instrument to include all of the assets previously subject to the Condominium Documents; (e)</w:t>
      </w:r>
      <w:r>
        <w:t> </w:t>
      </w:r>
      <w:r w:rsidRPr="00037452">
        <w:t>obtains all necessary title endorsements to modify the definition of the Mortgaged Property covered by the Title Policy; (f)</w:t>
      </w:r>
      <w:r>
        <w:t> </w:t>
      </w:r>
      <w:r w:rsidRPr="00037452">
        <w:t xml:space="preserve">takes any other actions, and signs and delivers such other instruments and documents, reasonably required by Lender in connection </w:t>
      </w:r>
      <w:r w:rsidRPr="004B7C32">
        <w:t>therewith</w:t>
      </w:r>
      <w:r w:rsidR="009D3931" w:rsidRPr="005F615F">
        <w:t>; and (g)</w:t>
      </w:r>
      <w:r w:rsidR="00A10947">
        <w:t> </w:t>
      </w:r>
      <w:r w:rsidR="009D3931" w:rsidRPr="005F615F">
        <w:t>pays</w:t>
      </w:r>
      <w:r w:rsidR="004B7C32" w:rsidRPr="00A10947">
        <w:t xml:space="preserve"> the Review Fee and</w:t>
      </w:r>
      <w:r w:rsidR="009D3931" w:rsidRPr="004B7C32">
        <w:t xml:space="preserve"> all of Lender’s out-of-pocket costs (including reasonable attorneys’ fees) incurred in connection with the a termination of the Condominium pursuant to this Section</w:t>
      </w:r>
      <w:r w:rsidR="00A10947">
        <w:t> </w:t>
      </w:r>
      <w:r w:rsidR="000006F2" w:rsidRPr="004B7C32">
        <w:t>[__].03</w:t>
      </w:r>
      <w:r w:rsidRPr="009C6A80">
        <w:t>.</w:t>
      </w:r>
      <w:r w:rsidR="004B7C32" w:rsidRPr="00A10947">
        <w:rPr>
          <w:b/>
          <w:bCs/>
        </w:rPr>
        <w:t>]</w:t>
      </w:r>
    </w:p>
    <w:p w14:paraId="7910F2C8" w14:textId="77777777" w:rsidR="007250D0" w:rsidRPr="00906072" w:rsidRDefault="00906072" w:rsidP="00906072">
      <w:pPr>
        <w:tabs>
          <w:tab w:val="left" w:pos="-720"/>
        </w:tabs>
        <w:suppressAutoHyphens/>
        <w:jc w:val="center"/>
        <w:rPr>
          <w:b/>
          <w:bCs/>
        </w:rPr>
      </w:pPr>
      <w:r>
        <w:rPr>
          <w:b/>
          <w:bCs/>
        </w:rPr>
        <w:t>[Remainder of Page Intentionally Blank]</w:t>
      </w:r>
    </w:p>
    <w:p w14:paraId="1A3ED5AC" w14:textId="77777777" w:rsidR="00C80CDE" w:rsidRDefault="00C80CDE" w:rsidP="007250D0">
      <w:pPr>
        <w:tabs>
          <w:tab w:val="left" w:pos="-720"/>
        </w:tabs>
        <w:suppressAutoHyphens/>
        <w:sectPr w:rsidR="00C80CDE" w:rsidSect="003B4225">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1C6F2ABA" w14:textId="77777777" w:rsidR="00C80CDE" w:rsidRPr="00C80CDE" w:rsidRDefault="00C80CDE" w:rsidP="00C80CDE">
      <w:pPr>
        <w:tabs>
          <w:tab w:val="center" w:pos="4680"/>
        </w:tabs>
        <w:suppressAutoHyphens/>
        <w:spacing w:after="0"/>
        <w:jc w:val="center"/>
        <w:rPr>
          <w:rFonts w:eastAsia="Times New Roman" w:cs="Times New Roman"/>
          <w:b/>
          <w:szCs w:val="20"/>
        </w:rPr>
      </w:pPr>
      <w:bookmarkStart w:id="9" w:name="_Ref320785098"/>
      <w:r w:rsidRPr="00C80CDE">
        <w:rPr>
          <w:rFonts w:eastAsia="Times New Roman" w:cs="Times New Roman"/>
          <w:b/>
          <w:szCs w:val="20"/>
        </w:rPr>
        <w:lastRenderedPageBreak/>
        <w:t>SCHEDULE 1 TO</w:t>
      </w:r>
    </w:p>
    <w:p w14:paraId="6FC6D040" w14:textId="77777777" w:rsidR="00C80CDE" w:rsidRPr="00C80CDE" w:rsidRDefault="00C80CDE" w:rsidP="00C80CDE">
      <w:pPr>
        <w:tabs>
          <w:tab w:val="center" w:pos="4680"/>
        </w:tabs>
        <w:suppressAutoHyphens/>
        <w:spacing w:after="0"/>
        <w:jc w:val="center"/>
        <w:rPr>
          <w:rFonts w:eastAsia="Times New Roman" w:cs="Times New Roman"/>
          <w:szCs w:val="20"/>
        </w:rPr>
      </w:pPr>
      <w:r w:rsidRPr="00C80CDE">
        <w:rPr>
          <w:rFonts w:eastAsia="Times New Roman" w:cs="Times New Roman"/>
          <w:b/>
          <w:szCs w:val="20"/>
        </w:rPr>
        <w:t>MODIFICATIONS TO MULTIFAMILY LOAN AND SECURITY AGREEMENT</w:t>
      </w:r>
    </w:p>
    <w:p w14:paraId="3930074F" w14:textId="3693F713" w:rsidR="00C80CDE" w:rsidRPr="00C80CDE" w:rsidRDefault="00C80CDE" w:rsidP="00C80CDE">
      <w:pPr>
        <w:tabs>
          <w:tab w:val="center" w:pos="4680"/>
        </w:tabs>
        <w:suppressAutoHyphens/>
        <w:spacing w:after="360"/>
        <w:jc w:val="center"/>
        <w:rPr>
          <w:rFonts w:eastAsia="Times New Roman" w:cs="Times New Roman"/>
          <w:b/>
          <w:szCs w:val="20"/>
        </w:rPr>
      </w:pPr>
      <w:r w:rsidRPr="00C80CDE">
        <w:rPr>
          <w:rFonts w:eastAsia="Times New Roman" w:cs="Times New Roman"/>
          <w:b/>
          <w:szCs w:val="20"/>
        </w:rPr>
        <w:t>(</w:t>
      </w:r>
      <w:r w:rsidR="00106B28">
        <w:rPr>
          <w:rFonts w:eastAsia="Times New Roman" w:cs="Times New Roman"/>
          <w:b/>
          <w:szCs w:val="20"/>
        </w:rPr>
        <w:t>[</w:t>
      </w:r>
      <w:r w:rsidR="00D818AA">
        <w:rPr>
          <w:rFonts w:eastAsia="Times New Roman" w:cs="Times New Roman"/>
          <w:b/>
          <w:szCs w:val="20"/>
        </w:rPr>
        <w:t>Fractured/Commercial</w:t>
      </w:r>
      <w:r w:rsidR="00106B28">
        <w:rPr>
          <w:rFonts w:eastAsia="Times New Roman" w:cs="Times New Roman"/>
          <w:b/>
          <w:szCs w:val="20"/>
        </w:rPr>
        <w:t>]</w:t>
      </w:r>
      <w:r w:rsidR="00D818AA">
        <w:rPr>
          <w:rFonts w:eastAsia="Times New Roman" w:cs="Times New Roman"/>
          <w:b/>
          <w:szCs w:val="20"/>
        </w:rPr>
        <w:t xml:space="preserve"> </w:t>
      </w:r>
      <w:r w:rsidRPr="00C80CDE">
        <w:rPr>
          <w:rFonts w:eastAsia="Times New Roman" w:cs="Times New Roman"/>
          <w:b/>
          <w:szCs w:val="20"/>
        </w:rPr>
        <w:t>Condominium Provisions)</w:t>
      </w:r>
    </w:p>
    <w:p w14:paraId="02953672" w14:textId="25CDD851" w:rsidR="00C80CDE" w:rsidRPr="00C80CDE" w:rsidRDefault="00106B28" w:rsidP="008850A9">
      <w:pPr>
        <w:keepNext/>
        <w:autoSpaceDE w:val="0"/>
        <w:autoSpaceDN w:val="0"/>
        <w:adjustRightInd w:val="0"/>
        <w:spacing w:after="360"/>
        <w:jc w:val="center"/>
        <w:rPr>
          <w:rFonts w:ascii="Times New Roman Bold" w:eastAsia="Times New Roman" w:hAnsi="Times New Roman Bold" w:cs="Times New Roman"/>
          <w:b/>
          <w:bCs/>
          <w:caps/>
          <w:kern w:val="2"/>
          <w:szCs w:val="20"/>
        </w:rPr>
      </w:pPr>
      <w:r>
        <w:rPr>
          <w:rFonts w:ascii="Times New Roman Bold" w:eastAsia="Times New Roman" w:hAnsi="Times New Roman Bold" w:cs="Times New Roman"/>
          <w:b/>
          <w:bCs/>
          <w:caps/>
          <w:kern w:val="2"/>
          <w:szCs w:val="20"/>
        </w:rPr>
        <w:t>[</w:t>
      </w:r>
      <w:r w:rsidR="008850A9">
        <w:rPr>
          <w:rFonts w:ascii="Times New Roman Bold" w:eastAsia="Times New Roman" w:hAnsi="Times New Roman Bold" w:cs="Times New Roman"/>
          <w:b/>
          <w:bCs/>
          <w:caps/>
          <w:kern w:val="2"/>
          <w:szCs w:val="20"/>
        </w:rPr>
        <w:t>FRACTURED/COMMERCIAL</w:t>
      </w:r>
      <w:r>
        <w:rPr>
          <w:rFonts w:ascii="Times New Roman Bold" w:eastAsia="Times New Roman" w:hAnsi="Times New Roman Bold" w:cs="Times New Roman"/>
          <w:b/>
          <w:bCs/>
          <w:caps/>
          <w:kern w:val="2"/>
          <w:szCs w:val="20"/>
        </w:rPr>
        <w:t>]</w:t>
      </w:r>
      <w:r w:rsidR="008850A9">
        <w:rPr>
          <w:rFonts w:ascii="Times New Roman Bold" w:eastAsia="Times New Roman" w:hAnsi="Times New Roman Bold" w:cs="Times New Roman"/>
          <w:b/>
          <w:bCs/>
          <w:caps/>
          <w:kern w:val="2"/>
          <w:szCs w:val="20"/>
        </w:rPr>
        <w:t xml:space="preserve"> CONDOMINIUM Estoppel Certificat</w:t>
      </w:r>
      <w:r w:rsidR="00195BE5">
        <w:rPr>
          <w:rFonts w:ascii="Times New Roman Bold" w:eastAsia="Times New Roman" w:hAnsi="Times New Roman Bold" w:cs="Times New Roman"/>
          <w:b/>
          <w:bCs/>
          <w:caps/>
          <w:kern w:val="2"/>
          <w:szCs w:val="20"/>
        </w:rPr>
        <w:t>E</w:t>
      </w:r>
    </w:p>
    <w:p w14:paraId="3156779A"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u w:val="single"/>
        </w:rPr>
      </w:pPr>
      <w:r w:rsidRPr="00C80CDE">
        <w:rPr>
          <w:rFonts w:eastAsia="Times New Roman" w:cs="Times New Roman"/>
          <w:kern w:val="2"/>
          <w:szCs w:val="20"/>
        </w:rPr>
        <w:t>CONDOMINIUM NAME</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p>
    <w:p w14:paraId="5D370DA9"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u w:val="single"/>
        </w:rPr>
      </w:pPr>
      <w:r w:rsidRPr="00C80CDE">
        <w:rPr>
          <w:rFonts w:eastAsia="Times New Roman" w:cs="Times New Roman"/>
          <w:kern w:val="2"/>
          <w:szCs w:val="20"/>
        </w:rPr>
        <w:t>AND ADDRESS:</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p>
    <w:p w14:paraId="2413FE83"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rPr>
      </w:pPr>
      <w:r w:rsidRPr="00C80CDE">
        <w:rPr>
          <w:rFonts w:eastAsia="Times New Roman" w:cs="Times New Roman"/>
          <w:kern w:val="2"/>
          <w:szCs w:val="20"/>
        </w:rPr>
        <w:t>(include county)</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rPr>
        <w:t xml:space="preserve"> (the “</w:t>
      </w:r>
      <w:r w:rsidR="00DF3CA0" w:rsidRPr="00C80CDE">
        <w:rPr>
          <w:rFonts w:eastAsia="Times New Roman" w:cs="Times New Roman"/>
          <w:b/>
          <w:kern w:val="2"/>
          <w:szCs w:val="20"/>
        </w:rPr>
        <w:t>Condominium</w:t>
      </w:r>
      <w:r w:rsidRPr="00C80CDE">
        <w:rPr>
          <w:rFonts w:eastAsia="Times New Roman" w:cs="Times New Roman"/>
          <w:kern w:val="2"/>
          <w:szCs w:val="20"/>
        </w:rPr>
        <w:t>”)</w:t>
      </w:r>
    </w:p>
    <w:p w14:paraId="2E17B392" w14:textId="77777777" w:rsidR="00C80CDE" w:rsidRPr="00C80CDE" w:rsidRDefault="00C80CDE" w:rsidP="00C80CDE">
      <w:pPr>
        <w:tabs>
          <w:tab w:val="left" w:pos="2880"/>
        </w:tabs>
        <w:autoSpaceDE w:val="0"/>
        <w:autoSpaceDN w:val="0"/>
        <w:adjustRightInd w:val="0"/>
        <w:spacing w:after="0"/>
        <w:jc w:val="both"/>
        <w:rPr>
          <w:rFonts w:eastAsia="Times New Roman" w:cs="Times New Roman"/>
          <w:kern w:val="2"/>
          <w:szCs w:val="20"/>
        </w:rPr>
      </w:pPr>
      <w:r w:rsidRPr="00C80CDE">
        <w:rPr>
          <w:rFonts w:eastAsia="Times New Roman" w:cs="Times New Roman"/>
          <w:kern w:val="2"/>
          <w:szCs w:val="20"/>
        </w:rPr>
        <w:t>BORROWER:</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rPr>
        <w:t xml:space="preserve"> (“</w:t>
      </w:r>
      <w:r w:rsidRPr="00C80CDE">
        <w:rPr>
          <w:rFonts w:eastAsia="Times New Roman" w:cs="Times New Roman"/>
          <w:b/>
          <w:kern w:val="2"/>
          <w:szCs w:val="20"/>
        </w:rPr>
        <w:t>Borrower</w:t>
      </w:r>
      <w:r w:rsidRPr="00C80CDE">
        <w:rPr>
          <w:rFonts w:eastAsia="Times New Roman" w:cs="Times New Roman"/>
          <w:kern w:val="2"/>
          <w:szCs w:val="20"/>
        </w:rPr>
        <w:t>”)</w:t>
      </w:r>
    </w:p>
    <w:p w14:paraId="5E50A28E" w14:textId="77777777" w:rsidR="00C80CDE" w:rsidRPr="00C80CDE" w:rsidRDefault="00C80CDE" w:rsidP="00C80CDE">
      <w:pPr>
        <w:tabs>
          <w:tab w:val="left" w:pos="2880"/>
        </w:tabs>
        <w:autoSpaceDE w:val="0"/>
        <w:autoSpaceDN w:val="0"/>
        <w:adjustRightInd w:val="0"/>
        <w:spacing w:after="360"/>
        <w:jc w:val="both"/>
        <w:rPr>
          <w:rFonts w:eastAsia="Times New Roman" w:cs="Times New Roman"/>
          <w:kern w:val="2"/>
          <w:szCs w:val="20"/>
        </w:rPr>
      </w:pPr>
      <w:r w:rsidRPr="00C80CDE">
        <w:rPr>
          <w:rFonts w:eastAsia="Times New Roman" w:cs="Times New Roman"/>
          <w:kern w:val="2"/>
          <w:szCs w:val="20"/>
        </w:rPr>
        <w:t>ASSOCIATION:</w:t>
      </w:r>
      <w:r w:rsidRPr="00C80CDE">
        <w:rPr>
          <w:rFonts w:eastAsia="Times New Roman" w:cs="Times New Roman"/>
          <w:kern w:val="2"/>
          <w:szCs w:val="20"/>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u w:val="single"/>
        </w:rPr>
        <w:tab/>
      </w:r>
      <w:r w:rsidRPr="00C80CDE">
        <w:rPr>
          <w:rFonts w:eastAsia="Times New Roman" w:cs="Times New Roman"/>
          <w:kern w:val="2"/>
          <w:szCs w:val="20"/>
        </w:rPr>
        <w:t xml:space="preserve"> (the “</w:t>
      </w:r>
      <w:r w:rsidRPr="00C80CDE">
        <w:rPr>
          <w:rFonts w:eastAsia="Times New Roman" w:cs="Times New Roman"/>
          <w:b/>
          <w:kern w:val="2"/>
          <w:szCs w:val="20"/>
        </w:rPr>
        <w:t>Association</w:t>
      </w:r>
      <w:r w:rsidRPr="00C80CDE">
        <w:rPr>
          <w:rFonts w:eastAsia="Times New Roman" w:cs="Times New Roman"/>
          <w:kern w:val="2"/>
          <w:szCs w:val="20"/>
        </w:rPr>
        <w:t>”)</w:t>
      </w:r>
    </w:p>
    <w:p w14:paraId="56791C78" w14:textId="24F16CA1" w:rsidR="00C80CDE" w:rsidRPr="00C80CDE" w:rsidRDefault="00C80CDE" w:rsidP="00C80CDE">
      <w:pPr>
        <w:ind w:firstLine="720"/>
        <w:jc w:val="both"/>
        <w:rPr>
          <w:rFonts w:eastAsia="Times New Roman" w:cs="Times New Roman"/>
          <w:kern w:val="2"/>
          <w:szCs w:val="20"/>
        </w:rPr>
      </w:pPr>
      <w:r w:rsidRPr="00C80CDE">
        <w:rPr>
          <w:rFonts w:eastAsia="Times New Roman" w:cs="Times New Roman"/>
          <w:kern w:val="2"/>
          <w:szCs w:val="20"/>
        </w:rPr>
        <w:t>The Association acknowledges that (a) __________________________, a ______________________ (together with successors and assigns, “</w:t>
      </w:r>
      <w:r w:rsidRPr="00C80CDE">
        <w:rPr>
          <w:rFonts w:eastAsia="Times New Roman" w:cs="Times New Roman"/>
          <w:b/>
          <w:kern w:val="2"/>
          <w:szCs w:val="20"/>
        </w:rPr>
        <w:t>Lender</w:t>
      </w:r>
      <w:r w:rsidRPr="00C80CDE">
        <w:rPr>
          <w:rFonts w:eastAsia="Times New Roman" w:cs="Times New Roman"/>
          <w:kern w:val="2"/>
          <w:szCs w:val="20"/>
        </w:rPr>
        <w:t>”) has agreed, subject to the satisfaction of certain terms and conditions, to make a loan (the “</w:t>
      </w:r>
      <w:r w:rsidRPr="00C80CDE">
        <w:rPr>
          <w:rFonts w:eastAsia="Times New Roman" w:cs="Times New Roman"/>
          <w:b/>
          <w:kern w:val="2"/>
          <w:szCs w:val="20"/>
        </w:rPr>
        <w:t>Mortgage Loan</w:t>
      </w:r>
      <w:r w:rsidRPr="00C80CDE">
        <w:rPr>
          <w:rFonts w:eastAsia="Times New Roman" w:cs="Times New Roman"/>
          <w:kern w:val="2"/>
          <w:szCs w:val="20"/>
        </w:rPr>
        <w:t>”) to Borrower, which Mortgage Loan is or will be secured by</w:t>
      </w:r>
      <w:r w:rsidRPr="00C80CDE">
        <w:rPr>
          <w:rFonts w:eastAsia="Times New Roman" w:cs="Times New Roman"/>
          <w:szCs w:val="20"/>
        </w:rPr>
        <w:t xml:space="preserve"> (1) Borrower’s interest in Unit(s) ________ </w:t>
      </w:r>
      <w:r w:rsidR="00A4233A" w:rsidRPr="00C80CDE">
        <w:rPr>
          <w:rFonts w:eastAsia="Times New Roman" w:cs="Times New Roman"/>
          <w:szCs w:val="20"/>
        </w:rPr>
        <w:t>of the Condominium</w:t>
      </w:r>
      <w:r w:rsidR="00632D76">
        <w:rPr>
          <w:rFonts w:eastAsia="Times New Roman" w:cs="Times New Roman"/>
          <w:szCs w:val="20"/>
        </w:rPr>
        <w:t xml:space="preserve"> together with Borrower’s undivided interest in the common area of the Condominium</w:t>
      </w:r>
      <w:r w:rsidR="00A4233A" w:rsidRPr="00C80CDE">
        <w:rPr>
          <w:rFonts w:eastAsia="Times New Roman" w:cs="Times New Roman"/>
          <w:szCs w:val="20"/>
        </w:rPr>
        <w:t xml:space="preserve"> </w:t>
      </w:r>
      <w:r w:rsidRPr="00C80CDE">
        <w:rPr>
          <w:rFonts w:eastAsia="Times New Roman" w:cs="Times New Roman"/>
          <w:szCs w:val="20"/>
        </w:rPr>
        <w:t>(collectively, the “</w:t>
      </w:r>
      <w:r w:rsidRPr="00C80CDE">
        <w:rPr>
          <w:rFonts w:eastAsia="Times New Roman" w:cs="Times New Roman"/>
          <w:b/>
          <w:szCs w:val="20"/>
        </w:rPr>
        <w:t>Collateral Condominium Units</w:t>
      </w:r>
      <w:r w:rsidRPr="00C80CDE">
        <w:rPr>
          <w:rFonts w:eastAsia="Times New Roman" w:cs="Times New Roman"/>
          <w:szCs w:val="20"/>
        </w:rPr>
        <w:t xml:space="preserve">”), and (2) a first priority </w:t>
      </w:r>
      <w:r w:rsidR="00FE6D84">
        <w:rPr>
          <w:rFonts w:eastAsia="Times New Roman" w:cs="Times New Roman"/>
          <w:szCs w:val="20"/>
        </w:rPr>
        <w:t>multifamily m</w:t>
      </w:r>
      <w:r w:rsidRPr="00C80CDE">
        <w:rPr>
          <w:rFonts w:eastAsia="Times New Roman" w:cs="Times New Roman"/>
          <w:szCs w:val="20"/>
        </w:rPr>
        <w:t>ortgage</w:t>
      </w:r>
      <w:r w:rsidR="00FE6D84">
        <w:rPr>
          <w:rFonts w:eastAsia="Times New Roman" w:cs="Times New Roman"/>
          <w:szCs w:val="20"/>
        </w:rPr>
        <w:t>, d</w:t>
      </w:r>
      <w:r w:rsidRPr="00C80CDE">
        <w:rPr>
          <w:rFonts w:eastAsia="Times New Roman" w:cs="Times New Roman"/>
          <w:szCs w:val="20"/>
        </w:rPr>
        <w:t xml:space="preserve">eed of </w:t>
      </w:r>
      <w:r w:rsidR="00FE6D84">
        <w:rPr>
          <w:rFonts w:eastAsia="Times New Roman" w:cs="Times New Roman"/>
          <w:szCs w:val="20"/>
        </w:rPr>
        <w:t>t</w:t>
      </w:r>
      <w:r w:rsidRPr="00C80CDE">
        <w:rPr>
          <w:rFonts w:eastAsia="Times New Roman" w:cs="Times New Roman"/>
          <w:szCs w:val="20"/>
        </w:rPr>
        <w:t>rust</w:t>
      </w:r>
      <w:r w:rsidR="00FE6D84">
        <w:rPr>
          <w:rFonts w:eastAsia="Times New Roman" w:cs="Times New Roman"/>
          <w:szCs w:val="20"/>
        </w:rPr>
        <w:t>, or deed to secure debt</w:t>
      </w:r>
      <w:r w:rsidRPr="00C80CDE">
        <w:rPr>
          <w:rFonts w:eastAsia="Times New Roman" w:cs="Times New Roman"/>
          <w:szCs w:val="20"/>
        </w:rPr>
        <w:t>] (the “</w:t>
      </w:r>
      <w:r w:rsidRPr="00C80CDE">
        <w:rPr>
          <w:rFonts w:eastAsia="Times New Roman" w:cs="Times New Roman"/>
          <w:b/>
          <w:szCs w:val="20"/>
        </w:rPr>
        <w:t>Security Instrument</w:t>
      </w:r>
      <w:r w:rsidRPr="00C80CDE">
        <w:rPr>
          <w:rFonts w:eastAsia="Times New Roman" w:cs="Times New Roman"/>
          <w:szCs w:val="20"/>
        </w:rPr>
        <w:t>”</w:t>
      </w:r>
      <w:r w:rsidR="00434629">
        <w:rPr>
          <w:rFonts w:eastAsia="Times New Roman" w:cs="Times New Roman"/>
          <w:szCs w:val="20"/>
        </w:rPr>
        <w:t xml:space="preserve">, and together with </w:t>
      </w:r>
      <w:r w:rsidR="00434629" w:rsidRPr="00C80CDE">
        <w:rPr>
          <w:rFonts w:eastAsia="Calibri" w:cs="Times New Roman"/>
        </w:rPr>
        <w:t>any other document or instrument evidencing or securing the Mortgage Loan</w:t>
      </w:r>
      <w:r w:rsidR="00434629">
        <w:rPr>
          <w:rFonts w:eastAsia="Calibri" w:cs="Times New Roman"/>
        </w:rPr>
        <w:t>, the “</w:t>
      </w:r>
      <w:r w:rsidR="00434629" w:rsidRPr="00434629">
        <w:rPr>
          <w:rFonts w:eastAsia="Calibri" w:cs="Times New Roman"/>
          <w:b/>
        </w:rPr>
        <w:t>Loan Documents</w:t>
      </w:r>
      <w:r w:rsidR="00434629">
        <w:rPr>
          <w:rFonts w:eastAsia="Calibri" w:cs="Times New Roman"/>
        </w:rPr>
        <w:t>”</w:t>
      </w:r>
      <w:r w:rsidRPr="00C80CDE">
        <w:rPr>
          <w:rFonts w:eastAsia="Times New Roman" w:cs="Times New Roman"/>
          <w:szCs w:val="20"/>
        </w:rPr>
        <w:t>) encumbering the Collateral Condominium Units, together with all improvements thereon and appurtenances thereto</w:t>
      </w:r>
      <w:r w:rsidRPr="00C80CDE">
        <w:rPr>
          <w:rFonts w:eastAsia="Times New Roman" w:cs="Times New Roman"/>
          <w:kern w:val="2"/>
          <w:szCs w:val="20"/>
        </w:rPr>
        <w:t xml:space="preserve">, and (b) Lender is requiring this </w:t>
      </w:r>
      <w:r w:rsidR="00A4233A">
        <w:rPr>
          <w:rFonts w:eastAsia="Times New Roman" w:cs="Times New Roman"/>
          <w:kern w:val="2"/>
          <w:szCs w:val="20"/>
        </w:rPr>
        <w:t xml:space="preserve">Condominium </w:t>
      </w:r>
      <w:r w:rsidRPr="00C80CDE">
        <w:rPr>
          <w:rFonts w:eastAsia="Times New Roman" w:cs="Times New Roman"/>
          <w:kern w:val="2"/>
          <w:szCs w:val="20"/>
        </w:rPr>
        <w:t xml:space="preserve">Estoppel </w:t>
      </w:r>
      <w:r w:rsidR="00A4233A">
        <w:rPr>
          <w:rFonts w:eastAsia="Times New Roman" w:cs="Times New Roman"/>
          <w:kern w:val="2"/>
          <w:szCs w:val="20"/>
        </w:rPr>
        <w:t>Certificate (this “</w:t>
      </w:r>
      <w:r w:rsidR="00A4233A" w:rsidRPr="00A4233A">
        <w:rPr>
          <w:rFonts w:eastAsia="Times New Roman" w:cs="Times New Roman"/>
          <w:b/>
          <w:kern w:val="2"/>
          <w:szCs w:val="20"/>
        </w:rPr>
        <w:t>Estoppel</w:t>
      </w:r>
      <w:r w:rsidR="00A4233A">
        <w:rPr>
          <w:rFonts w:eastAsia="Times New Roman" w:cs="Times New Roman"/>
          <w:kern w:val="2"/>
          <w:szCs w:val="20"/>
        </w:rPr>
        <w:t xml:space="preserve">”) </w:t>
      </w:r>
      <w:r w:rsidRPr="00C80CDE">
        <w:rPr>
          <w:rFonts w:eastAsia="Times New Roman" w:cs="Times New Roman"/>
          <w:kern w:val="2"/>
          <w:szCs w:val="20"/>
        </w:rPr>
        <w:t xml:space="preserve">as a condition to its making the Mortgage Loan.  Accordingly, the Association hereby </w:t>
      </w:r>
      <w:r w:rsidR="006E3B75">
        <w:rPr>
          <w:rFonts w:eastAsia="Times New Roman" w:cs="Times New Roman"/>
          <w:kern w:val="2"/>
          <w:szCs w:val="20"/>
        </w:rPr>
        <w:t xml:space="preserve">certifies, confirms, </w:t>
      </w:r>
      <w:r w:rsidR="00351C9A">
        <w:rPr>
          <w:rFonts w:eastAsia="Times New Roman" w:cs="Times New Roman"/>
          <w:kern w:val="2"/>
          <w:szCs w:val="20"/>
        </w:rPr>
        <w:t>covenants and agrees</w:t>
      </w:r>
      <w:r w:rsidRPr="00C80CDE">
        <w:rPr>
          <w:rFonts w:eastAsia="Times New Roman" w:cs="Times New Roman"/>
          <w:kern w:val="2"/>
          <w:szCs w:val="20"/>
        </w:rPr>
        <w:t xml:space="preserve"> to Lender and its transferees, successors and assigns, as follows:</w:t>
      </w:r>
    </w:p>
    <w:p w14:paraId="7F45FD3C" w14:textId="77777777"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The undersigned is the [President] of the Association and has personal knowledge of the information provided in this Estoppel.</w:t>
      </w:r>
    </w:p>
    <w:p w14:paraId="3B10D83D" w14:textId="1C3F037D"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 xml:space="preserve">The Association is a ____________________ corporation and is currently the </w:t>
      </w:r>
      <w:r w:rsidR="0033143C">
        <w:rPr>
          <w:rFonts w:eastAsia="Times New Roman" w:cs="Times New Roman"/>
          <w:szCs w:val="20"/>
        </w:rPr>
        <w:t xml:space="preserve">only </w:t>
      </w:r>
      <w:r w:rsidRPr="00C80CDE">
        <w:rPr>
          <w:rFonts w:eastAsia="Times New Roman" w:cs="Times New Roman"/>
          <w:szCs w:val="20"/>
        </w:rPr>
        <w:t xml:space="preserve">governing </w:t>
      </w:r>
      <w:r w:rsidR="00B13E90">
        <w:rPr>
          <w:rFonts w:eastAsia="Times New Roman" w:cs="Times New Roman"/>
          <w:szCs w:val="20"/>
        </w:rPr>
        <w:t>body</w:t>
      </w:r>
      <w:r w:rsidR="00B13E90" w:rsidRPr="00C80CDE">
        <w:rPr>
          <w:rFonts w:eastAsia="Times New Roman" w:cs="Times New Roman"/>
          <w:szCs w:val="20"/>
        </w:rPr>
        <w:t xml:space="preserve"> </w:t>
      </w:r>
      <w:r w:rsidRPr="00C80CDE">
        <w:rPr>
          <w:rFonts w:eastAsia="Times New Roman" w:cs="Times New Roman"/>
          <w:szCs w:val="20"/>
        </w:rPr>
        <w:t xml:space="preserve">for the Condominium.  </w:t>
      </w:r>
      <w:r w:rsidR="00840C69">
        <w:rPr>
          <w:rFonts w:eastAsia="Times New Roman" w:cs="Times New Roman"/>
          <w:szCs w:val="20"/>
        </w:rPr>
        <w:t xml:space="preserve">The Association is in good standing in its state of formation. </w:t>
      </w:r>
      <w:r w:rsidRPr="00C80CDE">
        <w:rPr>
          <w:rFonts w:eastAsia="Times New Roman" w:cs="Times New Roman"/>
          <w:szCs w:val="20"/>
        </w:rPr>
        <w:t xml:space="preserve">The undersigned is unaware of and has received no notice of any alternative association or similar organization </w:t>
      </w:r>
      <w:r w:rsidR="0033143C">
        <w:rPr>
          <w:rFonts w:eastAsia="Times New Roman" w:cs="Times New Roman"/>
          <w:szCs w:val="20"/>
        </w:rPr>
        <w:t xml:space="preserve">or governing body </w:t>
      </w:r>
      <w:r w:rsidRPr="00C80CDE">
        <w:rPr>
          <w:rFonts w:eastAsia="Times New Roman" w:cs="Times New Roman"/>
          <w:szCs w:val="20"/>
        </w:rPr>
        <w:t>with respect to all or any portion of the Condominium.  The undersigned has received no notification regarding franchise taxes for the Association.</w:t>
      </w:r>
    </w:p>
    <w:p w14:paraId="3D8778AD" w14:textId="0306FB08" w:rsidR="004E10B0" w:rsidRPr="00DC214A" w:rsidRDefault="004E10B0" w:rsidP="004E10B0">
      <w:pPr>
        <w:numPr>
          <w:ilvl w:val="0"/>
          <w:numId w:val="44"/>
        </w:numPr>
        <w:tabs>
          <w:tab w:val="clear" w:pos="720"/>
        </w:tabs>
        <w:ind w:left="0" w:firstLine="720"/>
        <w:jc w:val="both"/>
      </w:pPr>
      <w:r w:rsidRPr="00DC214A">
        <w:rPr>
          <w:rFonts w:eastAsia="Times New Roman" w:cs="Times New Roman"/>
          <w:szCs w:val="20"/>
        </w:rPr>
        <w:t>Borrower (individually or together with its mortgagee) possesses the power (including the requisite votes in any body th</w:t>
      </w:r>
      <w:r>
        <w:rPr>
          <w:rFonts w:eastAsia="Times New Roman" w:cs="Times New Roman"/>
          <w:szCs w:val="20"/>
        </w:rPr>
        <w:t>at</w:t>
      </w:r>
      <w:r w:rsidRPr="00DC214A">
        <w:rPr>
          <w:rFonts w:eastAsia="Times New Roman" w:cs="Times New Roman"/>
          <w:szCs w:val="20"/>
        </w:rPr>
        <w:t xml:space="preserve"> directly or indirectly governs the Condominium) sufficient to prevent Condominium termination and any Material Amendment to the Condominium Documents, and Borrower (individually or together with its mortgagee) possesses the power to require (or the Condominium Documents must require) (a)</w:t>
      </w:r>
      <w:r>
        <w:rPr>
          <w:rFonts w:eastAsia="Times New Roman" w:cs="Times New Roman"/>
          <w:szCs w:val="20"/>
        </w:rPr>
        <w:t> </w:t>
      </w:r>
      <w:r w:rsidRPr="00DC214A">
        <w:rPr>
          <w:rFonts w:eastAsia="Times New Roman" w:cs="Times New Roman"/>
          <w:szCs w:val="20"/>
        </w:rPr>
        <w:t xml:space="preserve">the repair and restoration of the Condominium (including common elements) in the event of a casualty (or damage related to a condemnation) of </w:t>
      </w:r>
      <w:r>
        <w:rPr>
          <w:rFonts w:eastAsia="Times New Roman" w:cs="Times New Roman"/>
          <w:szCs w:val="20"/>
        </w:rPr>
        <w:t>eighty percent (</w:t>
      </w:r>
      <w:r w:rsidRPr="00DC214A">
        <w:rPr>
          <w:rFonts w:eastAsia="Times New Roman" w:cs="Times New Roman"/>
          <w:szCs w:val="20"/>
        </w:rPr>
        <w:t>80%</w:t>
      </w:r>
      <w:r>
        <w:rPr>
          <w:rFonts w:eastAsia="Times New Roman" w:cs="Times New Roman"/>
          <w:szCs w:val="20"/>
        </w:rPr>
        <w:t>)</w:t>
      </w:r>
      <w:r w:rsidRPr="00DC214A">
        <w:rPr>
          <w:rFonts w:eastAsia="Times New Roman" w:cs="Times New Roman"/>
          <w:szCs w:val="20"/>
        </w:rPr>
        <w:t xml:space="preserve"> or less of either the common elements or the Condominium unit(s) owned by Borrower, and (b)</w:t>
      </w:r>
      <w:r>
        <w:rPr>
          <w:rFonts w:eastAsia="Times New Roman" w:cs="Times New Roman"/>
          <w:szCs w:val="20"/>
        </w:rPr>
        <w:t> </w:t>
      </w:r>
      <w:r w:rsidRPr="00DC214A">
        <w:rPr>
          <w:rFonts w:eastAsia="Times New Roman" w:cs="Times New Roman"/>
          <w:szCs w:val="20"/>
        </w:rPr>
        <w:t xml:space="preserve">with respect to any casualty or condemnation </w:t>
      </w:r>
      <w:r w:rsidRPr="00DC214A">
        <w:rPr>
          <w:rFonts w:eastAsia="Times New Roman" w:cs="Times New Roman"/>
          <w:szCs w:val="20"/>
        </w:rPr>
        <w:lastRenderedPageBreak/>
        <w:t>event that cannot be repaired or restored, timely distribution of the insurance or condemnation proceeds to the Condominium unit owners</w:t>
      </w:r>
      <w:r>
        <w:rPr>
          <w:rFonts w:eastAsia="Times New Roman" w:cs="Times New Roman"/>
          <w:szCs w:val="20"/>
        </w:rPr>
        <w:t>.</w:t>
      </w:r>
    </w:p>
    <w:p w14:paraId="2D7B2F28" w14:textId="74BAB485" w:rsidR="003D02BE" w:rsidRDefault="003D02BE" w:rsidP="00116A8B">
      <w:pPr>
        <w:numPr>
          <w:ilvl w:val="0"/>
          <w:numId w:val="44"/>
        </w:numPr>
        <w:tabs>
          <w:tab w:val="clear" w:pos="720"/>
        </w:tabs>
        <w:ind w:left="0" w:firstLine="720"/>
        <w:jc w:val="both"/>
      </w:pPr>
      <w:r>
        <w:t>A</w:t>
      </w:r>
      <w:r w:rsidRPr="00DA6E90">
        <w:t xml:space="preserve">ttached hereto as </w:t>
      </w:r>
      <w:r w:rsidRPr="00E07076">
        <w:rPr>
          <w:u w:val="single"/>
        </w:rPr>
        <w:t>Exhibit A</w:t>
      </w:r>
      <w:r w:rsidRPr="00DA6E90">
        <w:t xml:space="preserve"> and made a part hereof for all purposes</w:t>
      </w:r>
      <w:r w:rsidRPr="00F13A6C">
        <w:t xml:space="preserve"> </w:t>
      </w:r>
      <w:r>
        <w:t>are (a)</w:t>
      </w:r>
      <w:r w:rsidR="00106B28">
        <w:t> </w:t>
      </w:r>
      <w:r>
        <w:t xml:space="preserve">the </w:t>
      </w:r>
      <w:r w:rsidRPr="007D61AB">
        <w:t>[Declaration], as recorded in the official records of __________________ County, [State][Commonwealth] of _____________, on ______________, _________, as [Document No.] ________</w:t>
      </w:r>
      <w:r>
        <w:t xml:space="preserve"> </w:t>
      </w:r>
      <w:r w:rsidRPr="00DA6E90">
        <w:t xml:space="preserve">for the </w:t>
      </w:r>
      <w:r>
        <w:t>Condominium</w:t>
      </w:r>
      <w:r w:rsidRPr="00DA6E90">
        <w:t>, and all amendments thereto</w:t>
      </w:r>
      <w:r>
        <w:t xml:space="preserve"> (the </w:t>
      </w:r>
      <w:r w:rsidRPr="005F4B3E">
        <w:t>“</w:t>
      </w:r>
      <w:r w:rsidRPr="00E72511">
        <w:rPr>
          <w:b/>
        </w:rPr>
        <w:t>Condominium Declaration</w:t>
      </w:r>
      <w:r w:rsidRPr="005F4B3E">
        <w:t>”</w:t>
      </w:r>
      <w:r w:rsidRPr="000D359F">
        <w:t>),</w:t>
      </w:r>
      <w:r w:rsidRPr="00DA6E90">
        <w:t xml:space="preserve"> </w:t>
      </w:r>
      <w:r>
        <w:t>(b)</w:t>
      </w:r>
      <w:r w:rsidR="00106B28">
        <w:t> </w:t>
      </w:r>
      <w:r>
        <w:t xml:space="preserve">the </w:t>
      </w:r>
      <w:r w:rsidRPr="007D61AB">
        <w:t xml:space="preserve">[Bylaws] </w:t>
      </w:r>
      <w:r>
        <w:t xml:space="preserve">for the Association </w:t>
      </w:r>
      <w:r w:rsidRPr="007D61AB">
        <w:t>(as amended, restated, modified or expanded</w:t>
      </w:r>
      <w:r>
        <w:t xml:space="preserve">) (the </w:t>
      </w:r>
      <w:r w:rsidRPr="005F4B3E">
        <w:t>“</w:t>
      </w:r>
      <w:r w:rsidRPr="00AE6ADB">
        <w:rPr>
          <w:b/>
        </w:rPr>
        <w:t>Condominium Bylaws</w:t>
      </w:r>
      <w:r w:rsidRPr="005F4B3E">
        <w:t>”</w:t>
      </w:r>
      <w:r w:rsidRPr="007D61AB">
        <w:t>)</w:t>
      </w:r>
      <w:r>
        <w:t>, and (c)</w:t>
      </w:r>
      <w:r w:rsidR="00106B28">
        <w:t> </w:t>
      </w:r>
      <w:r>
        <w:t>the</w:t>
      </w:r>
      <w:r w:rsidRPr="007D61AB">
        <w:t xml:space="preserve"> [Plat] establishing and describing the Condominium</w:t>
      </w:r>
      <w:r>
        <w:t xml:space="preserve"> (the </w:t>
      </w:r>
      <w:r w:rsidRPr="005F4B3E">
        <w:t>“</w:t>
      </w:r>
      <w:r w:rsidRPr="00AE6ADB">
        <w:rPr>
          <w:b/>
        </w:rPr>
        <w:t>Plat</w:t>
      </w:r>
      <w:r w:rsidRPr="005F4B3E">
        <w:t>”</w:t>
      </w:r>
      <w:r>
        <w:t xml:space="preserve">) </w:t>
      </w:r>
      <w:r w:rsidR="00475599">
        <w:rPr>
          <w:b/>
          <w:bCs/>
        </w:rPr>
        <w:t>[</w:t>
      </w:r>
      <w:r w:rsidR="004B7C32">
        <w:rPr>
          <w:b/>
          <w:bCs/>
        </w:rPr>
        <w:t xml:space="preserve">[and] </w:t>
      </w:r>
      <w:r w:rsidR="00475599">
        <w:rPr>
          <w:b/>
          <w:bCs/>
        </w:rPr>
        <w:t xml:space="preserve">DRAFTING NOTE: </w:t>
      </w:r>
      <w:r w:rsidR="00E34754">
        <w:rPr>
          <w:b/>
          <w:bCs/>
        </w:rPr>
        <w:t>LIST AND ATTACH</w:t>
      </w:r>
      <w:r w:rsidR="00475599">
        <w:rPr>
          <w:b/>
          <w:bCs/>
        </w:rPr>
        <w:t xml:space="preserve"> ANY OTHER CONDOMINIUM INSTRUMENTS]</w:t>
      </w:r>
      <w:r w:rsidR="00475599">
        <w:t xml:space="preserve"> </w:t>
      </w:r>
      <w:r>
        <w:t xml:space="preserve">(collectively, the Condominium Declaration, Condominium Bylaws, and Plat </w:t>
      </w:r>
      <w:r w:rsidR="00E34754">
        <w:rPr>
          <w:b/>
          <w:bCs/>
        </w:rPr>
        <w:t>[</w:t>
      </w:r>
      <w:r w:rsidR="004B7C32">
        <w:rPr>
          <w:b/>
          <w:bCs/>
        </w:rPr>
        <w:t xml:space="preserve">[ and] </w:t>
      </w:r>
      <w:r w:rsidR="00E34754">
        <w:rPr>
          <w:b/>
          <w:bCs/>
        </w:rPr>
        <w:t xml:space="preserve">DRAFTING NOTE: LIST ANY OTHER CONDOMINIUM INSTRUMENTS] </w:t>
      </w:r>
      <w:r>
        <w:t xml:space="preserve">are referred to as the </w:t>
      </w:r>
      <w:r w:rsidRPr="005F4B3E">
        <w:t>“</w:t>
      </w:r>
      <w:r w:rsidRPr="00AE6ADB">
        <w:rPr>
          <w:b/>
        </w:rPr>
        <w:t>Condominium Documents</w:t>
      </w:r>
      <w:r w:rsidRPr="005F4B3E">
        <w:t>”</w:t>
      </w:r>
      <w:r>
        <w:t>)</w:t>
      </w:r>
      <w:r w:rsidRPr="00DA6E90">
        <w:t xml:space="preserve">. </w:t>
      </w:r>
      <w:r>
        <w:t xml:space="preserve"> </w:t>
      </w:r>
      <w:r w:rsidRPr="00DA6E90">
        <w:t xml:space="preserve">The undersigned hereby certifies that the attached </w:t>
      </w:r>
      <w:r>
        <w:t xml:space="preserve">Condominium Documents </w:t>
      </w:r>
      <w:r w:rsidRPr="00DA6E90">
        <w:t>are true, correct and complete and there have been no amendments other than as attached hereto.</w:t>
      </w:r>
    </w:p>
    <w:p w14:paraId="69CCDA6F" w14:textId="004BEBE7"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 xml:space="preserve">Attached hereto as </w:t>
      </w:r>
      <w:r w:rsidR="003D02BE">
        <w:rPr>
          <w:rFonts w:eastAsia="Times New Roman" w:cs="Times New Roman"/>
          <w:szCs w:val="20"/>
          <w:u w:val="single"/>
        </w:rPr>
        <w:t>Exhibit B</w:t>
      </w:r>
      <w:r w:rsidRPr="00C80CDE">
        <w:rPr>
          <w:rFonts w:eastAsia="Times New Roman" w:cs="Times New Roman"/>
          <w:szCs w:val="20"/>
        </w:rPr>
        <w:t xml:space="preserve"> and made a part hereof for all purposes is a schedule </w:t>
      </w:r>
      <w:r w:rsidR="00FE6D84">
        <w:rPr>
          <w:rFonts w:eastAsia="Times New Roman" w:cs="Times New Roman"/>
          <w:szCs w:val="20"/>
        </w:rPr>
        <w:t xml:space="preserve">of </w:t>
      </w:r>
      <w:r w:rsidR="00E34754">
        <w:rPr>
          <w:rFonts w:eastAsia="Times New Roman" w:cs="Times New Roman"/>
          <w:szCs w:val="20"/>
        </w:rPr>
        <w:t xml:space="preserve">all </w:t>
      </w:r>
      <w:r w:rsidRPr="00C80CDE">
        <w:rPr>
          <w:rFonts w:eastAsia="Times New Roman" w:cs="Times New Roman"/>
          <w:szCs w:val="20"/>
        </w:rPr>
        <w:t xml:space="preserve">assessments due and the current status of the assessments to be paid pursuant to the Condominium Documents by each of the owners of all or any portion of the Condominium.  </w:t>
      </w:r>
      <w:r w:rsidR="00A4233A">
        <w:rPr>
          <w:rFonts w:eastAsia="Times New Roman" w:cs="Times New Roman"/>
          <w:szCs w:val="20"/>
        </w:rPr>
        <w:t>T</w:t>
      </w:r>
      <w:r w:rsidRPr="00C80CDE">
        <w:rPr>
          <w:rFonts w:eastAsia="Times New Roman" w:cs="Times New Roman"/>
          <w:szCs w:val="20"/>
        </w:rPr>
        <w:t xml:space="preserve">he attached schedule is true, correct and complete in all respects.  Furthermore, all assessments </w:t>
      </w:r>
      <w:r w:rsidR="00E34754">
        <w:rPr>
          <w:rFonts w:eastAsia="Times New Roman" w:cs="Times New Roman"/>
          <w:szCs w:val="20"/>
        </w:rPr>
        <w:t>and any</w:t>
      </w:r>
      <w:r w:rsidRPr="00C80CDE">
        <w:rPr>
          <w:rFonts w:eastAsia="Times New Roman" w:cs="Times New Roman"/>
          <w:szCs w:val="20"/>
        </w:rPr>
        <w:t xml:space="preserve"> other outstanding expenses and charges against the Collateral Condominium Units payable to the Association have been paid current.</w:t>
      </w:r>
    </w:p>
    <w:p w14:paraId="72E4CA69" w14:textId="7BA5A1C8" w:rsidR="00C80CDE" w:rsidRDefault="00A4233A" w:rsidP="00116A8B">
      <w:pPr>
        <w:numPr>
          <w:ilvl w:val="0"/>
          <w:numId w:val="44"/>
        </w:numPr>
        <w:ind w:left="0" w:firstLine="792"/>
        <w:jc w:val="both"/>
        <w:rPr>
          <w:rFonts w:eastAsia="Times New Roman" w:cs="Times New Roman"/>
          <w:szCs w:val="20"/>
        </w:rPr>
      </w:pPr>
      <w:r>
        <w:rPr>
          <w:rFonts w:eastAsia="Times New Roman" w:cs="Times New Roman"/>
          <w:szCs w:val="20"/>
        </w:rPr>
        <w:t>N</w:t>
      </w:r>
      <w:r w:rsidR="00C80CDE" w:rsidRPr="00C80CDE">
        <w:rPr>
          <w:rFonts w:eastAsia="Times New Roman" w:cs="Times New Roman"/>
          <w:szCs w:val="20"/>
        </w:rPr>
        <w:t xml:space="preserve">either the Association nor the Condominium </w:t>
      </w:r>
      <w:r w:rsidR="001D443F">
        <w:rPr>
          <w:rFonts w:eastAsia="Times New Roman" w:cs="Times New Roman"/>
          <w:szCs w:val="20"/>
        </w:rPr>
        <w:t>is</w:t>
      </w:r>
      <w:r w:rsidR="001D443F" w:rsidRPr="00C80CDE">
        <w:rPr>
          <w:rFonts w:eastAsia="Times New Roman" w:cs="Times New Roman"/>
          <w:szCs w:val="20"/>
        </w:rPr>
        <w:t xml:space="preserve"> </w:t>
      </w:r>
      <w:r w:rsidR="00C80CDE" w:rsidRPr="00C80CDE">
        <w:rPr>
          <w:rFonts w:eastAsia="Times New Roman" w:cs="Times New Roman"/>
          <w:szCs w:val="20"/>
        </w:rPr>
        <w:t xml:space="preserve">subject to any management agreement, services contract or other material contractual obligations of any nature, except those named in </w:t>
      </w:r>
      <w:r w:rsidR="003D02BE">
        <w:rPr>
          <w:rFonts w:eastAsia="Times New Roman" w:cs="Times New Roman"/>
          <w:szCs w:val="20"/>
          <w:u w:val="single"/>
        </w:rPr>
        <w:t>Exhibit C</w:t>
      </w:r>
      <w:r w:rsidR="00C80CDE" w:rsidRPr="00C80CDE">
        <w:rPr>
          <w:rFonts w:eastAsia="Times New Roman" w:cs="Times New Roman"/>
          <w:szCs w:val="20"/>
        </w:rPr>
        <w:t xml:space="preserve"> attached hereto and made a part hereof for all purposes.  </w:t>
      </w:r>
      <w:r>
        <w:rPr>
          <w:rFonts w:eastAsia="Times New Roman" w:cs="Times New Roman"/>
          <w:szCs w:val="20"/>
        </w:rPr>
        <w:t>T</w:t>
      </w:r>
      <w:r w:rsidR="00C80CDE" w:rsidRPr="00C80CDE">
        <w:rPr>
          <w:rFonts w:eastAsia="Times New Roman" w:cs="Times New Roman"/>
          <w:szCs w:val="20"/>
        </w:rPr>
        <w:t>he Association is not otherwise currently contractually liable pursuant to any lease or similar arrangement whatsoever, whether as landlord, tenant, sublessor or sublessee.</w:t>
      </w:r>
    </w:p>
    <w:p w14:paraId="4E36022C" w14:textId="0A43BC1A" w:rsidR="00C80CDE" w:rsidRDefault="00A4233A" w:rsidP="00116A8B">
      <w:pPr>
        <w:numPr>
          <w:ilvl w:val="0"/>
          <w:numId w:val="44"/>
        </w:numPr>
        <w:ind w:left="0" w:firstLine="792"/>
        <w:jc w:val="both"/>
        <w:rPr>
          <w:rFonts w:eastAsia="Times New Roman" w:cs="Times New Roman"/>
          <w:szCs w:val="20"/>
        </w:rPr>
      </w:pPr>
      <w:r>
        <w:rPr>
          <w:rFonts w:eastAsia="Times New Roman" w:cs="Times New Roman"/>
          <w:szCs w:val="20"/>
        </w:rPr>
        <w:t>T</w:t>
      </w:r>
      <w:r w:rsidR="00C80CDE" w:rsidRPr="00C80CDE">
        <w:rPr>
          <w:rFonts w:eastAsia="Times New Roman" w:cs="Times New Roman"/>
          <w:szCs w:val="20"/>
        </w:rPr>
        <w:t xml:space="preserve">he Association is not the owner of any assets other than the funds in the accounts and those items of personal property, if any, described on </w:t>
      </w:r>
      <w:r w:rsidR="003D02BE">
        <w:rPr>
          <w:rFonts w:eastAsia="Times New Roman" w:cs="Times New Roman"/>
          <w:szCs w:val="20"/>
          <w:u w:val="single"/>
        </w:rPr>
        <w:t>Exhibit D</w:t>
      </w:r>
      <w:r w:rsidR="00C80CDE" w:rsidRPr="00C80CDE">
        <w:rPr>
          <w:rFonts w:eastAsia="Times New Roman" w:cs="Times New Roman"/>
          <w:szCs w:val="20"/>
        </w:rPr>
        <w:t xml:space="preserve"> attached hereto and made a part hereof for all purposes.  Without limiting the foregoing sentence, it is expressly certified that the Association </w:t>
      </w:r>
      <w:r w:rsidR="00BF70C1">
        <w:rPr>
          <w:rFonts w:eastAsia="Times New Roman" w:cs="Times New Roman"/>
          <w:szCs w:val="20"/>
        </w:rPr>
        <w:t xml:space="preserve">does not </w:t>
      </w:r>
      <w:r w:rsidR="00C80CDE" w:rsidRPr="00C80CDE">
        <w:rPr>
          <w:rFonts w:eastAsia="Times New Roman" w:cs="Times New Roman"/>
          <w:szCs w:val="20"/>
        </w:rPr>
        <w:t>own any units at the Condominium.</w:t>
      </w:r>
    </w:p>
    <w:p w14:paraId="08FE3EB6" w14:textId="77777777" w:rsidR="00C80CDE" w:rsidRDefault="00C80CDE" w:rsidP="00116A8B">
      <w:pPr>
        <w:numPr>
          <w:ilvl w:val="0"/>
          <w:numId w:val="44"/>
        </w:numPr>
        <w:ind w:left="0" w:firstLine="720"/>
        <w:jc w:val="both"/>
        <w:rPr>
          <w:rFonts w:eastAsia="Times New Roman" w:cs="Times New Roman"/>
          <w:szCs w:val="20"/>
        </w:rPr>
      </w:pPr>
      <w:r w:rsidRPr="00C80CDE">
        <w:rPr>
          <w:rFonts w:eastAsia="Times New Roman" w:cs="Times New Roman"/>
          <w:szCs w:val="20"/>
        </w:rPr>
        <w:t>The undersigned certifies that the current officers of the Association are</w:t>
      </w:r>
      <w:r w:rsidR="00475599">
        <w:rPr>
          <w:rFonts w:eastAsia="Times New Roman" w:cs="Times New Roman"/>
          <w:szCs w:val="20"/>
        </w:rPr>
        <w:t xml:space="preserve"> </w:t>
      </w:r>
      <w:r w:rsidR="00475599">
        <w:rPr>
          <w:rFonts w:eastAsia="Times New Roman" w:cs="Times New Roman"/>
          <w:b/>
          <w:bCs/>
          <w:szCs w:val="20"/>
        </w:rPr>
        <w:t xml:space="preserve">[DRAFTING NOTE: UPDATE AS NECESSARY TO </w:t>
      </w:r>
      <w:r w:rsidR="001D443F">
        <w:rPr>
          <w:rFonts w:eastAsia="Times New Roman" w:cs="Times New Roman"/>
          <w:b/>
          <w:bCs/>
          <w:szCs w:val="20"/>
        </w:rPr>
        <w:t xml:space="preserve">REFLECT CURRENT OFFICERS/TITLES AND </w:t>
      </w:r>
      <w:r w:rsidR="00475599">
        <w:rPr>
          <w:rFonts w:eastAsia="Times New Roman" w:cs="Times New Roman"/>
          <w:b/>
          <w:bCs/>
          <w:szCs w:val="20"/>
        </w:rPr>
        <w:t>INCLUDE ALL GOVERNING BODIES UNDER THE CONDOMINIUM DOCUMENTS]</w:t>
      </w:r>
      <w:r w:rsidRPr="00C80CDE">
        <w:rPr>
          <w:rFonts w:eastAsia="Times New Roman" w:cs="Times New Roman"/>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4"/>
        <w:gridCol w:w="3117"/>
        <w:gridCol w:w="2399"/>
      </w:tblGrid>
      <w:tr w:rsidR="00C80CDE" w:rsidRPr="00C80CDE" w14:paraId="6DABFBF2" w14:textId="77777777" w:rsidTr="004002BA">
        <w:tc>
          <w:tcPr>
            <w:tcW w:w="2404" w:type="dxa"/>
          </w:tcPr>
          <w:p w14:paraId="1CB86EBD" w14:textId="77777777" w:rsidR="00C80CDE" w:rsidRPr="00C80CDE" w:rsidRDefault="00C80CDE" w:rsidP="00900696">
            <w:pPr>
              <w:keepNext/>
              <w:spacing w:after="120"/>
              <w:jc w:val="both"/>
              <w:rPr>
                <w:sz w:val="24"/>
              </w:rPr>
            </w:pPr>
            <w:r w:rsidRPr="00C80CDE">
              <w:rPr>
                <w:sz w:val="24"/>
                <w:u w:val="single"/>
              </w:rPr>
              <w:lastRenderedPageBreak/>
              <w:t>Office</w:t>
            </w:r>
          </w:p>
        </w:tc>
        <w:tc>
          <w:tcPr>
            <w:tcW w:w="3117" w:type="dxa"/>
          </w:tcPr>
          <w:p w14:paraId="6A7CF8FD" w14:textId="77777777" w:rsidR="00C80CDE" w:rsidRPr="00C80CDE" w:rsidRDefault="00C80CDE" w:rsidP="00900696">
            <w:pPr>
              <w:keepNext/>
              <w:spacing w:after="120"/>
              <w:jc w:val="both"/>
              <w:rPr>
                <w:sz w:val="24"/>
              </w:rPr>
            </w:pPr>
            <w:r w:rsidRPr="00C80CDE">
              <w:rPr>
                <w:sz w:val="24"/>
                <w:u w:val="single"/>
              </w:rPr>
              <w:t>Name</w:t>
            </w:r>
          </w:p>
        </w:tc>
        <w:tc>
          <w:tcPr>
            <w:tcW w:w="2399" w:type="dxa"/>
          </w:tcPr>
          <w:p w14:paraId="5768E1D1" w14:textId="77777777" w:rsidR="00C80CDE" w:rsidRPr="00C80CDE" w:rsidRDefault="00C80CDE" w:rsidP="00900696">
            <w:pPr>
              <w:keepNext/>
              <w:spacing w:after="120"/>
              <w:jc w:val="both"/>
              <w:rPr>
                <w:sz w:val="24"/>
              </w:rPr>
            </w:pPr>
            <w:r w:rsidRPr="00C80CDE">
              <w:rPr>
                <w:sz w:val="24"/>
                <w:u w:val="single"/>
              </w:rPr>
              <w:t>Address</w:t>
            </w:r>
          </w:p>
        </w:tc>
      </w:tr>
      <w:tr w:rsidR="00C80CDE" w:rsidRPr="00C80CDE" w14:paraId="52F90AFB" w14:textId="77777777" w:rsidTr="004002BA">
        <w:tc>
          <w:tcPr>
            <w:tcW w:w="2404" w:type="dxa"/>
          </w:tcPr>
          <w:p w14:paraId="79ED57C4" w14:textId="77777777" w:rsidR="00C80CDE" w:rsidRPr="00C80CDE" w:rsidRDefault="00C80CDE" w:rsidP="00900696">
            <w:pPr>
              <w:keepNext/>
              <w:jc w:val="both"/>
              <w:rPr>
                <w:sz w:val="24"/>
              </w:rPr>
            </w:pPr>
            <w:r w:rsidRPr="00C80CDE">
              <w:rPr>
                <w:sz w:val="24"/>
              </w:rPr>
              <w:t>President</w:t>
            </w:r>
          </w:p>
        </w:tc>
        <w:tc>
          <w:tcPr>
            <w:tcW w:w="3117" w:type="dxa"/>
          </w:tcPr>
          <w:p w14:paraId="214CE6ED"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tc>
        <w:tc>
          <w:tcPr>
            <w:tcW w:w="2399" w:type="dxa"/>
          </w:tcPr>
          <w:p w14:paraId="1E43DB28"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2C3B44D4"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p w14:paraId="78CC54CD"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51DE29DE" w14:textId="77777777" w:rsidR="00C80CDE" w:rsidRPr="00C80CDE" w:rsidRDefault="00C80CDE" w:rsidP="00900696">
            <w:pPr>
              <w:keepNext/>
              <w:jc w:val="both"/>
              <w:rPr>
                <w:sz w:val="24"/>
                <w:u w:val="single"/>
              </w:rPr>
            </w:pPr>
          </w:p>
        </w:tc>
      </w:tr>
      <w:tr w:rsidR="00C80CDE" w:rsidRPr="00C80CDE" w14:paraId="1610960C" w14:textId="77777777" w:rsidTr="004002BA">
        <w:tc>
          <w:tcPr>
            <w:tcW w:w="2404" w:type="dxa"/>
          </w:tcPr>
          <w:p w14:paraId="37271726" w14:textId="77777777" w:rsidR="00C80CDE" w:rsidRPr="00C80CDE" w:rsidRDefault="00A4233A" w:rsidP="00900696">
            <w:pPr>
              <w:keepNext/>
              <w:jc w:val="both"/>
              <w:rPr>
                <w:sz w:val="24"/>
              </w:rPr>
            </w:pPr>
            <w:r>
              <w:rPr>
                <w:sz w:val="24"/>
              </w:rPr>
              <w:t xml:space="preserve">Vice </w:t>
            </w:r>
            <w:r w:rsidR="00C80CDE" w:rsidRPr="00C80CDE">
              <w:rPr>
                <w:sz w:val="24"/>
              </w:rPr>
              <w:t>President</w:t>
            </w:r>
          </w:p>
        </w:tc>
        <w:tc>
          <w:tcPr>
            <w:tcW w:w="3117" w:type="dxa"/>
          </w:tcPr>
          <w:p w14:paraId="71AFF015"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tc>
        <w:tc>
          <w:tcPr>
            <w:tcW w:w="2399" w:type="dxa"/>
          </w:tcPr>
          <w:p w14:paraId="059A4952"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0AFB93A7" w14:textId="77777777" w:rsidR="00C80CDE" w:rsidRPr="00C80CDE" w:rsidRDefault="00C80CDE" w:rsidP="00900696">
            <w:pPr>
              <w:keepNext/>
              <w:jc w:val="both"/>
              <w:rPr>
                <w:sz w:val="24"/>
              </w:rPr>
            </w:pPr>
            <w:r w:rsidRPr="00C80CDE">
              <w:rPr>
                <w:sz w:val="24"/>
                <w:u w:val="single"/>
              </w:rPr>
              <w:tab/>
            </w:r>
            <w:r w:rsidRPr="00C80CDE">
              <w:rPr>
                <w:sz w:val="24"/>
                <w:u w:val="single"/>
              </w:rPr>
              <w:tab/>
            </w:r>
            <w:r w:rsidRPr="00C80CDE">
              <w:rPr>
                <w:sz w:val="24"/>
                <w:u w:val="single"/>
              </w:rPr>
              <w:tab/>
            </w:r>
          </w:p>
          <w:p w14:paraId="705C1E5E" w14:textId="77777777" w:rsidR="00C80CDE" w:rsidRPr="00C80CDE" w:rsidRDefault="00C80CDE" w:rsidP="00900696">
            <w:pPr>
              <w:keepNext/>
              <w:jc w:val="both"/>
              <w:rPr>
                <w:sz w:val="24"/>
                <w:u w:val="single"/>
              </w:rPr>
            </w:pPr>
            <w:r w:rsidRPr="00C80CDE">
              <w:rPr>
                <w:sz w:val="24"/>
                <w:u w:val="single"/>
              </w:rPr>
              <w:tab/>
            </w:r>
            <w:r w:rsidRPr="00C80CDE">
              <w:rPr>
                <w:sz w:val="24"/>
                <w:u w:val="single"/>
              </w:rPr>
              <w:tab/>
            </w:r>
            <w:r w:rsidRPr="00C80CDE">
              <w:rPr>
                <w:sz w:val="24"/>
                <w:u w:val="single"/>
              </w:rPr>
              <w:tab/>
            </w:r>
          </w:p>
          <w:p w14:paraId="1905FEE7" w14:textId="77777777" w:rsidR="00C80CDE" w:rsidRPr="00C80CDE" w:rsidRDefault="00C80CDE" w:rsidP="00900696">
            <w:pPr>
              <w:keepNext/>
              <w:jc w:val="both"/>
              <w:rPr>
                <w:sz w:val="24"/>
                <w:u w:val="single"/>
              </w:rPr>
            </w:pPr>
          </w:p>
        </w:tc>
      </w:tr>
      <w:tr w:rsidR="00C80CDE" w:rsidRPr="00C80CDE" w14:paraId="606A9B26" w14:textId="77777777" w:rsidTr="004002BA">
        <w:tc>
          <w:tcPr>
            <w:tcW w:w="2404" w:type="dxa"/>
          </w:tcPr>
          <w:p w14:paraId="155911B2" w14:textId="77777777" w:rsidR="00C80CDE" w:rsidRPr="00C80CDE" w:rsidRDefault="00C80CDE" w:rsidP="00C80CDE">
            <w:pPr>
              <w:jc w:val="both"/>
              <w:rPr>
                <w:sz w:val="24"/>
              </w:rPr>
            </w:pPr>
            <w:r w:rsidRPr="00C80CDE">
              <w:rPr>
                <w:sz w:val="24"/>
              </w:rPr>
              <w:t>Treasurer and</w:t>
            </w:r>
          </w:p>
          <w:p w14:paraId="15088A25" w14:textId="77777777" w:rsidR="00C80CDE" w:rsidRPr="00C80CDE" w:rsidRDefault="00C80CDE" w:rsidP="00C80CDE">
            <w:pPr>
              <w:jc w:val="both"/>
              <w:rPr>
                <w:sz w:val="24"/>
              </w:rPr>
            </w:pPr>
            <w:r w:rsidRPr="00C80CDE">
              <w:rPr>
                <w:sz w:val="24"/>
              </w:rPr>
              <w:t>Secretary</w:t>
            </w:r>
          </w:p>
        </w:tc>
        <w:tc>
          <w:tcPr>
            <w:tcW w:w="3117" w:type="dxa"/>
          </w:tcPr>
          <w:p w14:paraId="03A874ED"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p>
        </w:tc>
        <w:tc>
          <w:tcPr>
            <w:tcW w:w="2399" w:type="dxa"/>
          </w:tcPr>
          <w:p w14:paraId="709A6683"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p>
          <w:p w14:paraId="6E5B9531"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p>
          <w:p w14:paraId="4A775E54"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p>
        </w:tc>
      </w:tr>
    </w:tbl>
    <w:p w14:paraId="74CEEA73" w14:textId="77777777" w:rsidR="00C80CDE" w:rsidRPr="00C80CDE" w:rsidRDefault="00C80CDE" w:rsidP="00C80CDE">
      <w:pPr>
        <w:spacing w:after="0"/>
        <w:ind w:firstLine="720"/>
        <w:jc w:val="both"/>
        <w:rPr>
          <w:rFonts w:eastAsia="Times New Roman" w:cs="Times New Roman"/>
          <w:szCs w:val="20"/>
        </w:rPr>
      </w:pPr>
    </w:p>
    <w:p w14:paraId="41054253" w14:textId="77777777" w:rsidR="00C80CDE" w:rsidRDefault="00C80CDE" w:rsidP="00116A8B">
      <w:pPr>
        <w:numPr>
          <w:ilvl w:val="0"/>
          <w:numId w:val="44"/>
        </w:numPr>
        <w:tabs>
          <w:tab w:val="decimal" w:pos="360"/>
        </w:tabs>
        <w:ind w:left="0" w:firstLine="720"/>
        <w:jc w:val="both"/>
        <w:rPr>
          <w:rFonts w:eastAsia="Times New Roman" w:cs="Times New Roman"/>
          <w:szCs w:val="20"/>
        </w:rPr>
      </w:pPr>
      <w:r w:rsidRPr="00C80CDE">
        <w:rPr>
          <w:rFonts w:eastAsia="Times New Roman" w:cs="Times New Roman"/>
          <w:szCs w:val="20"/>
        </w:rPr>
        <w:t>The undersigned certifies that the current members of the Board of Directors of the Association are:</w:t>
      </w:r>
      <w:r w:rsidR="001D443F">
        <w:rPr>
          <w:rFonts w:eastAsia="Times New Roman" w:cs="Times New Roman"/>
          <w:szCs w:val="20"/>
        </w:rPr>
        <w:t xml:space="preserve"> </w:t>
      </w:r>
    </w:p>
    <w:tbl>
      <w:tblPr>
        <w:tblStyle w:val="TableGrid"/>
        <w:tblW w:w="78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8"/>
        <w:gridCol w:w="3762"/>
      </w:tblGrid>
      <w:tr w:rsidR="00C80CDE" w:rsidRPr="00C80CDE" w14:paraId="3B251F28" w14:textId="77777777" w:rsidTr="004002BA">
        <w:tc>
          <w:tcPr>
            <w:tcW w:w="4068" w:type="dxa"/>
          </w:tcPr>
          <w:p w14:paraId="01CE506F" w14:textId="77777777" w:rsidR="00C80CDE" w:rsidRPr="00C80CDE" w:rsidRDefault="00C80CDE" w:rsidP="00C80CDE">
            <w:pPr>
              <w:spacing w:after="120"/>
              <w:jc w:val="both"/>
              <w:rPr>
                <w:sz w:val="24"/>
              </w:rPr>
            </w:pPr>
            <w:r w:rsidRPr="00C80CDE">
              <w:rPr>
                <w:sz w:val="24"/>
                <w:u w:val="single"/>
              </w:rPr>
              <w:t>Name</w:t>
            </w:r>
          </w:p>
        </w:tc>
        <w:tc>
          <w:tcPr>
            <w:tcW w:w="3762" w:type="dxa"/>
          </w:tcPr>
          <w:p w14:paraId="62F0637A" w14:textId="77777777" w:rsidR="00C80CDE" w:rsidRPr="00C80CDE" w:rsidRDefault="00C80CDE" w:rsidP="00C80CDE">
            <w:pPr>
              <w:spacing w:after="120"/>
              <w:jc w:val="both"/>
              <w:rPr>
                <w:sz w:val="24"/>
              </w:rPr>
            </w:pPr>
            <w:r w:rsidRPr="00C80CDE">
              <w:rPr>
                <w:sz w:val="24"/>
                <w:u w:val="single"/>
              </w:rPr>
              <w:t>Address</w:t>
            </w:r>
          </w:p>
        </w:tc>
      </w:tr>
      <w:tr w:rsidR="00C80CDE" w:rsidRPr="00C80CDE" w14:paraId="1E4F15F6" w14:textId="77777777" w:rsidTr="004002BA">
        <w:tc>
          <w:tcPr>
            <w:tcW w:w="4068" w:type="dxa"/>
          </w:tcPr>
          <w:p w14:paraId="1A29183A"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3593229E"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68A3CE0E"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6F24D3F0"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72E38AC1" w14:textId="77777777" w:rsidR="00C80CDE" w:rsidRPr="00C80CDE" w:rsidRDefault="00C80CDE" w:rsidP="00C80CDE">
            <w:pPr>
              <w:jc w:val="both"/>
              <w:rPr>
                <w:sz w:val="24"/>
                <w:u w:val="single"/>
              </w:rPr>
            </w:pPr>
          </w:p>
        </w:tc>
      </w:tr>
      <w:tr w:rsidR="00C80CDE" w:rsidRPr="00C80CDE" w14:paraId="2BED10D1" w14:textId="77777777" w:rsidTr="004002BA">
        <w:tc>
          <w:tcPr>
            <w:tcW w:w="4068" w:type="dxa"/>
          </w:tcPr>
          <w:p w14:paraId="5B0A3DFB"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32F8A831"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085929C2"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5FA3B5AA"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267D31D2" w14:textId="77777777" w:rsidR="00C80CDE" w:rsidRPr="00C80CDE" w:rsidRDefault="00C80CDE" w:rsidP="00C80CDE">
            <w:pPr>
              <w:jc w:val="both"/>
              <w:rPr>
                <w:sz w:val="24"/>
                <w:u w:val="single"/>
              </w:rPr>
            </w:pPr>
          </w:p>
        </w:tc>
      </w:tr>
      <w:tr w:rsidR="00C80CDE" w:rsidRPr="00C80CDE" w14:paraId="3135EEDC" w14:textId="77777777" w:rsidTr="004002BA">
        <w:tc>
          <w:tcPr>
            <w:tcW w:w="4068" w:type="dxa"/>
          </w:tcPr>
          <w:p w14:paraId="40AAFF5D"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7B1359AA"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3063C884"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7F10503C"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2FE2F74C" w14:textId="77777777" w:rsidR="00C80CDE" w:rsidRPr="00C80CDE" w:rsidRDefault="00C80CDE" w:rsidP="00C80CDE">
            <w:pPr>
              <w:jc w:val="both"/>
              <w:rPr>
                <w:sz w:val="24"/>
                <w:u w:val="single"/>
              </w:rPr>
            </w:pPr>
          </w:p>
        </w:tc>
      </w:tr>
      <w:tr w:rsidR="00C80CDE" w:rsidRPr="00C80CDE" w14:paraId="5B166156" w14:textId="77777777" w:rsidTr="004002BA">
        <w:tc>
          <w:tcPr>
            <w:tcW w:w="4068" w:type="dxa"/>
          </w:tcPr>
          <w:p w14:paraId="7D193600"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tc>
        <w:tc>
          <w:tcPr>
            <w:tcW w:w="3762" w:type="dxa"/>
          </w:tcPr>
          <w:p w14:paraId="4B399429"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p w14:paraId="7AF5D3F7" w14:textId="77777777" w:rsidR="00C80CDE" w:rsidRPr="00C80CDE" w:rsidRDefault="00C80CDE" w:rsidP="00C80CDE">
            <w:pPr>
              <w:jc w:val="both"/>
              <w:rPr>
                <w:sz w:val="24"/>
              </w:rPr>
            </w:pPr>
            <w:r w:rsidRPr="00C80CDE">
              <w:rPr>
                <w:sz w:val="24"/>
                <w:u w:val="single"/>
              </w:rPr>
              <w:tab/>
            </w:r>
            <w:r w:rsidRPr="00C80CDE">
              <w:rPr>
                <w:sz w:val="24"/>
                <w:u w:val="single"/>
              </w:rPr>
              <w:tab/>
            </w:r>
            <w:r w:rsidRPr="00C80CDE">
              <w:rPr>
                <w:sz w:val="24"/>
                <w:u w:val="single"/>
              </w:rPr>
              <w:tab/>
            </w:r>
            <w:r w:rsidRPr="00C80CDE">
              <w:rPr>
                <w:sz w:val="24"/>
                <w:u w:val="single"/>
              </w:rPr>
              <w:tab/>
            </w:r>
          </w:p>
          <w:p w14:paraId="43D19A39" w14:textId="77777777" w:rsidR="00C80CDE" w:rsidRPr="00C80CDE" w:rsidRDefault="00C80CDE" w:rsidP="00C80CDE">
            <w:pPr>
              <w:jc w:val="both"/>
              <w:rPr>
                <w:sz w:val="24"/>
                <w:u w:val="single"/>
              </w:rPr>
            </w:pPr>
            <w:r w:rsidRPr="00C80CDE">
              <w:rPr>
                <w:sz w:val="24"/>
                <w:u w:val="single"/>
              </w:rPr>
              <w:tab/>
            </w:r>
            <w:r w:rsidRPr="00C80CDE">
              <w:rPr>
                <w:sz w:val="24"/>
                <w:u w:val="single"/>
              </w:rPr>
              <w:tab/>
            </w:r>
            <w:r w:rsidRPr="00C80CDE">
              <w:rPr>
                <w:sz w:val="24"/>
                <w:u w:val="single"/>
              </w:rPr>
              <w:tab/>
            </w:r>
            <w:r w:rsidRPr="00C80CDE">
              <w:rPr>
                <w:sz w:val="24"/>
                <w:u w:val="single"/>
              </w:rPr>
              <w:tab/>
            </w:r>
          </w:p>
        </w:tc>
      </w:tr>
    </w:tbl>
    <w:p w14:paraId="04A0F7EA" w14:textId="77777777" w:rsidR="00C80CDE" w:rsidRPr="00C80CDE" w:rsidRDefault="00C80CDE" w:rsidP="00C80CDE">
      <w:pPr>
        <w:spacing w:after="0"/>
        <w:jc w:val="both"/>
        <w:rPr>
          <w:rFonts w:eastAsia="Times New Roman" w:cs="Times New Roman"/>
          <w:szCs w:val="20"/>
        </w:rPr>
      </w:pPr>
    </w:p>
    <w:p w14:paraId="2E536D0D" w14:textId="6393EEE2" w:rsidR="00C80CDE" w:rsidRDefault="00C80CDE" w:rsidP="00116A8B">
      <w:pPr>
        <w:numPr>
          <w:ilvl w:val="0"/>
          <w:numId w:val="44"/>
        </w:numPr>
        <w:ind w:left="0" w:firstLine="720"/>
        <w:jc w:val="both"/>
        <w:rPr>
          <w:rFonts w:eastAsia="Calibri" w:cs="Times New Roman"/>
        </w:rPr>
      </w:pPr>
      <w:r w:rsidRPr="00C80CDE">
        <w:rPr>
          <w:rFonts w:eastAsia="Calibri" w:cs="Times New Roman"/>
        </w:rPr>
        <w:t>The undersigned is not aware of any change likely to occur with respect to the identity of the officers of the Association, the members of the board of directors of the Association, or any other changes in the information provided pursuant to this Estoppel within the next sixty (60) days.</w:t>
      </w:r>
    </w:p>
    <w:p w14:paraId="518B6988" w14:textId="70C78552" w:rsidR="00946540" w:rsidRPr="00946540" w:rsidRDefault="00930B37" w:rsidP="00EA01DE">
      <w:pPr>
        <w:numPr>
          <w:ilvl w:val="0"/>
          <w:numId w:val="44"/>
        </w:numPr>
        <w:ind w:left="0" w:firstLine="720"/>
        <w:jc w:val="both"/>
        <w:rPr>
          <w:rFonts w:eastAsia="Times New Roman" w:cs="Times New Roman"/>
          <w:szCs w:val="20"/>
        </w:rPr>
      </w:pPr>
      <w:r>
        <w:rPr>
          <w:rFonts w:eastAsia="Times New Roman" w:cs="Times New Roman"/>
          <w:szCs w:val="20"/>
        </w:rPr>
        <w:t>By execution of this Estoppel, t</w:t>
      </w:r>
      <w:r w:rsidR="00946540" w:rsidRPr="00946540">
        <w:rPr>
          <w:rFonts w:eastAsia="Times New Roman" w:cs="Times New Roman"/>
          <w:szCs w:val="20"/>
        </w:rPr>
        <w:t xml:space="preserve">he Association </w:t>
      </w:r>
      <w:r>
        <w:rPr>
          <w:rFonts w:eastAsia="Times New Roman" w:cs="Times New Roman"/>
          <w:szCs w:val="20"/>
        </w:rPr>
        <w:t xml:space="preserve">hereby acknowledges and agrees </w:t>
      </w:r>
      <w:r w:rsidR="00946540" w:rsidRPr="00946540">
        <w:rPr>
          <w:rFonts w:eastAsia="Times New Roman" w:cs="Times New Roman"/>
          <w:szCs w:val="20"/>
        </w:rPr>
        <w:t xml:space="preserve">that Lender is </w:t>
      </w:r>
      <w:r w:rsidR="00EA06E2">
        <w:rPr>
          <w:rFonts w:eastAsia="Times New Roman" w:cs="Times New Roman"/>
          <w:szCs w:val="20"/>
        </w:rPr>
        <w:t>a</w:t>
      </w:r>
      <w:r w:rsidR="006C06B6">
        <w:rPr>
          <w:rFonts w:eastAsia="Times New Roman" w:cs="Times New Roman"/>
          <w:szCs w:val="20"/>
        </w:rPr>
        <w:t>n [acceptable</w:t>
      </w:r>
      <w:r w:rsidR="00EA06E2">
        <w:rPr>
          <w:rFonts w:eastAsia="Times New Roman" w:cs="Times New Roman"/>
          <w:szCs w:val="20"/>
        </w:rPr>
        <w:t xml:space="preserve"> </w:t>
      </w:r>
      <w:r w:rsidR="00946540" w:rsidRPr="00946540">
        <w:rPr>
          <w:rFonts w:eastAsia="Times New Roman" w:cs="Times New Roman"/>
          <w:szCs w:val="20"/>
        </w:rPr>
        <w:t>mortgagee</w:t>
      </w:r>
      <w:r w:rsidR="006C06B6">
        <w:rPr>
          <w:rFonts w:eastAsia="Times New Roman" w:cs="Times New Roman"/>
          <w:szCs w:val="20"/>
        </w:rPr>
        <w:t>]</w:t>
      </w:r>
      <w:r w:rsidR="00EA06E2">
        <w:rPr>
          <w:rFonts w:eastAsia="Times New Roman" w:cs="Times New Roman"/>
          <w:szCs w:val="20"/>
        </w:rPr>
        <w:t xml:space="preserve"> </w:t>
      </w:r>
      <w:r w:rsidR="006C06B6" w:rsidRPr="00DC7DF2">
        <w:rPr>
          <w:rFonts w:eastAsia="Times New Roman" w:cs="Times New Roman"/>
          <w:b/>
          <w:bCs/>
          <w:szCs w:val="20"/>
        </w:rPr>
        <w:t>[</w:t>
      </w:r>
      <w:r w:rsidR="006C06B6" w:rsidRPr="006C06B6">
        <w:rPr>
          <w:rFonts w:eastAsia="Times New Roman" w:cs="Times New Roman"/>
          <w:b/>
          <w:bCs/>
          <w:szCs w:val="20"/>
        </w:rPr>
        <w:t>DRAFTING NOTE: IF THE CONDOMINIUM DOCUMENTS USE A DEFINED TERM TO REFER TO A PERMITTED MORTGAGE ENTITLED TO RIGHTS UNDER THE DECLARATION, USE SUCH DEFINED TERM</w:t>
      </w:r>
      <w:r w:rsidR="006C06B6">
        <w:rPr>
          <w:rFonts w:eastAsia="Times New Roman" w:cs="Times New Roman"/>
          <w:szCs w:val="20"/>
        </w:rPr>
        <w:t xml:space="preserve"> (e.g. “</w:t>
      </w:r>
      <w:r w:rsidR="006C06B6" w:rsidRPr="006C06B6">
        <w:rPr>
          <w:rFonts w:eastAsia="Times New Roman" w:cs="Times New Roman"/>
          <w:b/>
          <w:bCs/>
          <w:szCs w:val="20"/>
        </w:rPr>
        <w:t>E</w:t>
      </w:r>
      <w:r w:rsidR="006C06B6" w:rsidRPr="00EA01DE">
        <w:rPr>
          <w:rFonts w:eastAsia="Times New Roman" w:cs="Times New Roman"/>
          <w:b/>
          <w:bCs/>
          <w:szCs w:val="20"/>
        </w:rPr>
        <w:t>ligible Mortgagee</w:t>
      </w:r>
      <w:r w:rsidR="006C06B6" w:rsidRPr="006C06B6">
        <w:rPr>
          <w:rFonts w:eastAsia="Times New Roman" w:cs="Times New Roman"/>
          <w:szCs w:val="20"/>
        </w:rPr>
        <w:t>”</w:t>
      </w:r>
      <w:r w:rsidR="00016428">
        <w:rPr>
          <w:rFonts w:eastAsia="Times New Roman" w:cs="Times New Roman"/>
          <w:szCs w:val="20"/>
        </w:rPr>
        <w:t>)</w:t>
      </w:r>
      <w:r w:rsidR="006C06B6">
        <w:rPr>
          <w:rFonts w:eastAsia="Times New Roman" w:cs="Times New Roman"/>
          <w:b/>
          <w:bCs/>
          <w:szCs w:val="20"/>
        </w:rPr>
        <w:t>]</w:t>
      </w:r>
      <w:r w:rsidR="006C06B6" w:rsidRPr="00106B28">
        <w:rPr>
          <w:rFonts w:eastAsia="Times New Roman" w:cs="Times New Roman"/>
          <w:szCs w:val="20"/>
        </w:rPr>
        <w:t xml:space="preserve"> </w:t>
      </w:r>
      <w:r w:rsidR="00EA06E2">
        <w:rPr>
          <w:rFonts w:eastAsia="Times New Roman" w:cs="Times New Roman"/>
          <w:szCs w:val="20"/>
        </w:rPr>
        <w:t xml:space="preserve">of the </w:t>
      </w:r>
      <w:r w:rsidR="006C06B6">
        <w:rPr>
          <w:rFonts w:eastAsia="Times New Roman" w:cs="Times New Roman"/>
          <w:szCs w:val="20"/>
        </w:rPr>
        <w:t xml:space="preserve">Collateral </w:t>
      </w:r>
      <w:r w:rsidR="00EA06E2">
        <w:rPr>
          <w:rFonts w:eastAsia="Times New Roman" w:cs="Times New Roman"/>
          <w:szCs w:val="20"/>
        </w:rPr>
        <w:t>Condominium Units</w:t>
      </w:r>
      <w:r w:rsidR="00946540">
        <w:rPr>
          <w:rFonts w:eastAsia="Times New Roman" w:cs="Times New Roman"/>
          <w:szCs w:val="20"/>
        </w:rPr>
        <w:t xml:space="preserve"> </w:t>
      </w:r>
      <w:r w:rsidR="002D1675">
        <w:rPr>
          <w:rFonts w:eastAsia="Times New Roman" w:cs="Times New Roman"/>
          <w:szCs w:val="20"/>
        </w:rPr>
        <w:t xml:space="preserve"> </w:t>
      </w:r>
      <w:r w:rsidR="00946540">
        <w:rPr>
          <w:rFonts w:eastAsia="Times New Roman" w:cs="Times New Roman"/>
          <w:szCs w:val="20"/>
        </w:rPr>
        <w:t>under the Condominium Documents</w:t>
      </w:r>
      <w:r w:rsidR="00946540" w:rsidRPr="00946540">
        <w:rPr>
          <w:rFonts w:eastAsia="Times New Roman" w:cs="Times New Roman"/>
          <w:szCs w:val="20"/>
        </w:rPr>
        <w:t xml:space="preserve">, </w:t>
      </w:r>
      <w:r w:rsidR="002D1675">
        <w:rPr>
          <w:rFonts w:eastAsia="Times New Roman" w:cs="Times New Roman"/>
          <w:szCs w:val="20"/>
        </w:rPr>
        <w:t xml:space="preserve">and upon closing of the Mortgage Loan will receive </w:t>
      </w:r>
      <w:r w:rsidR="00946540" w:rsidRPr="00946540">
        <w:rPr>
          <w:rFonts w:eastAsia="Times New Roman" w:cs="Times New Roman"/>
          <w:szCs w:val="20"/>
        </w:rPr>
        <w:t xml:space="preserve">all mortgagee </w:t>
      </w:r>
      <w:r w:rsidR="00EA06E2">
        <w:rPr>
          <w:rFonts w:eastAsia="Times New Roman" w:cs="Times New Roman"/>
          <w:szCs w:val="20"/>
        </w:rPr>
        <w:t xml:space="preserve">rights and </w:t>
      </w:r>
      <w:r w:rsidR="00946540" w:rsidRPr="00946540">
        <w:rPr>
          <w:rFonts w:eastAsia="Times New Roman" w:cs="Times New Roman"/>
          <w:szCs w:val="20"/>
        </w:rPr>
        <w:lastRenderedPageBreak/>
        <w:t xml:space="preserve">protections afforded </w:t>
      </w:r>
      <w:r w:rsidR="00946540">
        <w:rPr>
          <w:rFonts w:eastAsia="Times New Roman" w:cs="Times New Roman"/>
          <w:szCs w:val="20"/>
        </w:rPr>
        <w:t>therein</w:t>
      </w:r>
      <w:r w:rsidR="009A1B18">
        <w:rPr>
          <w:rFonts w:eastAsia="Times New Roman" w:cs="Times New Roman"/>
          <w:szCs w:val="20"/>
        </w:rPr>
        <w:t xml:space="preserve"> and </w:t>
      </w:r>
      <w:r w:rsidR="006C06B6">
        <w:rPr>
          <w:rFonts w:eastAsia="Times New Roman" w:cs="Times New Roman"/>
          <w:szCs w:val="20"/>
        </w:rPr>
        <w:t xml:space="preserve">copes of all </w:t>
      </w:r>
      <w:r w:rsidR="009A1B18">
        <w:rPr>
          <w:rFonts w:eastAsia="Times New Roman" w:cs="Times New Roman"/>
          <w:szCs w:val="20"/>
        </w:rPr>
        <w:t xml:space="preserve">notices </w:t>
      </w:r>
      <w:r w:rsidR="00946540" w:rsidRPr="00946540">
        <w:rPr>
          <w:rFonts w:eastAsia="Times New Roman" w:cs="Times New Roman"/>
          <w:szCs w:val="20"/>
        </w:rPr>
        <w:t xml:space="preserve">of </w:t>
      </w:r>
      <w:r w:rsidR="00946540">
        <w:rPr>
          <w:rFonts w:eastAsia="Times New Roman" w:cs="Times New Roman"/>
          <w:szCs w:val="20"/>
        </w:rPr>
        <w:t xml:space="preserve">default </w:t>
      </w:r>
      <w:r w:rsidR="00436D65">
        <w:rPr>
          <w:rFonts w:eastAsia="Times New Roman" w:cs="Times New Roman"/>
          <w:szCs w:val="20"/>
        </w:rPr>
        <w:t xml:space="preserve">and any other notices </w:t>
      </w:r>
      <w:r w:rsidR="006C06B6" w:rsidRPr="00946540">
        <w:rPr>
          <w:rFonts w:eastAsia="Times New Roman" w:cs="Times New Roman"/>
          <w:szCs w:val="20"/>
        </w:rPr>
        <w:t>from the Association to Borrower under the Condominium Documents</w:t>
      </w:r>
      <w:r w:rsidR="006C06B6">
        <w:rPr>
          <w:rFonts w:eastAsia="Times New Roman" w:cs="Times New Roman"/>
          <w:szCs w:val="20"/>
        </w:rPr>
        <w:t xml:space="preserve"> </w:t>
      </w:r>
      <w:r w:rsidR="00436D65">
        <w:rPr>
          <w:rFonts w:eastAsia="Times New Roman" w:cs="Times New Roman"/>
          <w:szCs w:val="20"/>
        </w:rPr>
        <w:t>shall be sent to Lender at the address below:</w:t>
      </w:r>
    </w:p>
    <w:p w14:paraId="6C5C7021" w14:textId="727F20DB" w:rsidR="00946540" w:rsidRPr="00946540" w:rsidRDefault="00946540" w:rsidP="00EA01DE">
      <w:pPr>
        <w:pStyle w:val="ListParagraph"/>
        <w:tabs>
          <w:tab w:val="decimal" w:pos="720"/>
        </w:tabs>
        <w:spacing w:after="0"/>
        <w:jc w:val="both"/>
        <w:rPr>
          <w:rFonts w:eastAsia="Calibri" w:cs="Times New Roman"/>
        </w:rPr>
      </w:pPr>
      <w:r w:rsidRPr="00946540">
        <w:rPr>
          <w:rFonts w:eastAsia="Calibri" w:cs="Times New Roman"/>
        </w:rPr>
        <w:t>Lender:</w:t>
      </w:r>
      <w:r w:rsidRPr="00946540">
        <w:rPr>
          <w:rFonts w:eastAsia="Calibri" w:cs="Times New Roman"/>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31468725" w14:textId="64376659" w:rsidR="00946540" w:rsidRPr="00946540" w:rsidRDefault="00946540" w:rsidP="00DC7DF2">
      <w:pPr>
        <w:pStyle w:val="ListParagraph"/>
        <w:tabs>
          <w:tab w:val="decimal" w:pos="720"/>
        </w:tabs>
        <w:spacing w:after="0"/>
        <w:ind w:left="2160"/>
        <w:jc w:val="both"/>
        <w:rPr>
          <w:rFonts w:eastAsia="Calibri" w:cs="Times New Roman"/>
        </w:rPr>
      </w:pP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79BB524E" w14:textId="074486FF" w:rsidR="00946540" w:rsidRPr="00946540" w:rsidRDefault="00946540" w:rsidP="00DC7DF2">
      <w:pPr>
        <w:pStyle w:val="ListParagraph"/>
        <w:tabs>
          <w:tab w:val="decimal" w:pos="720"/>
        </w:tabs>
        <w:spacing w:after="0"/>
        <w:ind w:left="2160"/>
        <w:jc w:val="both"/>
        <w:rPr>
          <w:rFonts w:eastAsia="Calibri" w:cs="Times New Roman"/>
        </w:rPr>
      </w:pP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22517F90" w14:textId="4FD3D00B" w:rsidR="00946540" w:rsidRPr="00946540" w:rsidRDefault="00946540" w:rsidP="00DC7DF2">
      <w:pPr>
        <w:pStyle w:val="ListParagraph"/>
        <w:tabs>
          <w:tab w:val="decimal" w:pos="720"/>
        </w:tabs>
        <w:spacing w:after="0"/>
        <w:ind w:left="2160"/>
        <w:jc w:val="both"/>
        <w:rPr>
          <w:rFonts w:eastAsia="Calibri" w:cs="Times New Roman"/>
        </w:rPr>
      </w:pPr>
      <w:r w:rsidRPr="00946540">
        <w:rPr>
          <w:rFonts w:eastAsia="Calibri" w:cs="Times New Roman"/>
        </w:rPr>
        <w:t xml:space="preserve">Attention: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2B97694B" w14:textId="56F23657" w:rsidR="00946540" w:rsidRPr="00946540" w:rsidRDefault="00946540" w:rsidP="00DC7DF2">
      <w:pPr>
        <w:pStyle w:val="ListParagraph"/>
        <w:tabs>
          <w:tab w:val="decimal" w:pos="720"/>
        </w:tabs>
        <w:ind w:left="2160"/>
        <w:jc w:val="both"/>
        <w:rPr>
          <w:rFonts w:eastAsia="Calibri" w:cs="Times New Roman"/>
          <w:u w:val="single"/>
        </w:rPr>
      </w:pPr>
      <w:r w:rsidRPr="00946540">
        <w:rPr>
          <w:rFonts w:eastAsia="Calibri" w:cs="Times New Roman"/>
        </w:rPr>
        <w:t xml:space="preserve">Re: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rPr>
        <w:t xml:space="preserve">,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r w:rsidRPr="00946540">
        <w:rPr>
          <w:rFonts w:eastAsia="Calibri" w:cs="Times New Roman"/>
        </w:rPr>
        <w:t xml:space="preserve">, </w:t>
      </w:r>
      <w:r w:rsidRPr="00946540">
        <w:rPr>
          <w:rFonts w:eastAsia="Calibri" w:cs="Times New Roman"/>
          <w:u w:val="single"/>
        </w:rPr>
        <w:tab/>
      </w:r>
      <w:r w:rsidRPr="00946540">
        <w:rPr>
          <w:rFonts w:eastAsia="Calibri" w:cs="Times New Roman"/>
          <w:u w:val="single"/>
        </w:rPr>
        <w:tab/>
      </w:r>
      <w:r w:rsidRPr="00946540">
        <w:rPr>
          <w:rFonts w:eastAsia="Calibri" w:cs="Times New Roman"/>
          <w:u w:val="single"/>
        </w:rPr>
        <w:tab/>
      </w:r>
    </w:p>
    <w:p w14:paraId="5AC441A9" w14:textId="0C40735B" w:rsidR="00F44B6F" w:rsidRDefault="00F44B6F" w:rsidP="00F44B6F">
      <w:pPr>
        <w:numPr>
          <w:ilvl w:val="0"/>
          <w:numId w:val="44"/>
        </w:numPr>
        <w:ind w:left="0" w:firstLine="720"/>
        <w:jc w:val="both"/>
        <w:rPr>
          <w:rFonts w:eastAsia="Calibri" w:cs="Times New Roman"/>
        </w:rPr>
      </w:pPr>
      <w:r w:rsidRPr="00C80CDE">
        <w:rPr>
          <w:rFonts w:eastAsia="Calibri" w:cs="Times New Roman"/>
        </w:rPr>
        <w:t xml:space="preserve">The Association </w:t>
      </w:r>
      <w:r w:rsidR="00436D65">
        <w:rPr>
          <w:rFonts w:eastAsia="Calibri" w:cs="Times New Roman"/>
        </w:rPr>
        <w:t xml:space="preserve">acknowledges </w:t>
      </w:r>
      <w:r w:rsidRPr="00C80CDE">
        <w:rPr>
          <w:rFonts w:eastAsia="Calibri" w:cs="Times New Roman"/>
        </w:rPr>
        <w:t>that, upon written notice by Lender to the Association</w:t>
      </w:r>
      <w:r>
        <w:rPr>
          <w:rFonts w:eastAsia="Calibri" w:cs="Times New Roman"/>
        </w:rPr>
        <w:t xml:space="preserve">, Lender may exercise the rights available to it under the Loan Documents to act as </w:t>
      </w:r>
      <w:r w:rsidRPr="00F56FCB">
        <w:t>Borrower’s true and lawful proxy and attorney-in-fact (and agent-in-fact) in Borrower’s name, place</w:t>
      </w:r>
      <w:r>
        <w:t>,</w:t>
      </w:r>
      <w:r w:rsidRPr="00F56FCB">
        <w:t xml:space="preserve"> and stead, with full power of substitution</w:t>
      </w:r>
      <w:r>
        <w:rPr>
          <w:rFonts w:eastAsia="Calibri" w:cs="Times New Roman"/>
        </w:rPr>
        <w:t xml:space="preserve"> rights afforded to Lender under the Loan Documents.</w:t>
      </w:r>
    </w:p>
    <w:p w14:paraId="4C98F03B" w14:textId="679E89A0"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The Condominium Documents are </w:t>
      </w:r>
      <w:r w:rsidR="00AD0BDE">
        <w:rPr>
          <w:rFonts w:eastAsia="Calibri" w:cs="Times New Roman"/>
        </w:rPr>
        <w:t xml:space="preserve">valid and in full force and effect, and </w:t>
      </w:r>
      <w:r w:rsidRPr="00C80CDE">
        <w:rPr>
          <w:rFonts w:eastAsia="Calibri" w:cs="Times New Roman"/>
        </w:rPr>
        <w:t xml:space="preserve">there is no existing default </w:t>
      </w:r>
      <w:r w:rsidR="00AD0BDE">
        <w:rPr>
          <w:rFonts w:eastAsia="Calibri" w:cs="Times New Roman"/>
        </w:rPr>
        <w:t xml:space="preserve">or unfulfilled obligation </w:t>
      </w:r>
      <w:r w:rsidR="00930B37">
        <w:rPr>
          <w:rFonts w:eastAsia="Calibri" w:cs="Times New Roman"/>
        </w:rPr>
        <w:t>by</w:t>
      </w:r>
      <w:r w:rsidR="00AD0BDE">
        <w:rPr>
          <w:rFonts w:eastAsia="Calibri" w:cs="Times New Roman"/>
        </w:rPr>
        <w:t xml:space="preserve"> Borrower </w:t>
      </w:r>
      <w:r w:rsidR="005257DD">
        <w:rPr>
          <w:rFonts w:eastAsia="Calibri" w:cs="Times New Roman"/>
        </w:rPr>
        <w:t xml:space="preserve">with respect to </w:t>
      </w:r>
      <w:r w:rsidR="00AD0BDE">
        <w:rPr>
          <w:rFonts w:eastAsia="Calibri" w:cs="Times New Roman"/>
        </w:rPr>
        <w:t>any of the terms and conditions</w:t>
      </w:r>
      <w:r w:rsidR="00D86192">
        <w:rPr>
          <w:rFonts w:eastAsia="Calibri" w:cs="Times New Roman"/>
        </w:rPr>
        <w:t xml:space="preserve"> of</w:t>
      </w:r>
      <w:r w:rsidRPr="00C80CDE">
        <w:rPr>
          <w:rFonts w:eastAsia="Calibri" w:cs="Times New Roman"/>
        </w:rPr>
        <w:t xml:space="preserve"> the Condominium Documents, and no event </w:t>
      </w:r>
      <w:r w:rsidR="00D86192">
        <w:rPr>
          <w:rFonts w:eastAsia="Calibri" w:cs="Times New Roman"/>
        </w:rPr>
        <w:t xml:space="preserve">has occurred or condition exists </w:t>
      </w:r>
      <w:r w:rsidRPr="00C80CDE">
        <w:rPr>
          <w:rFonts w:eastAsia="Calibri" w:cs="Times New Roman"/>
        </w:rPr>
        <w:t xml:space="preserve">which, with </w:t>
      </w:r>
      <w:r w:rsidR="00D86192">
        <w:rPr>
          <w:rFonts w:eastAsia="Calibri" w:cs="Times New Roman"/>
        </w:rPr>
        <w:t xml:space="preserve">the passing </w:t>
      </w:r>
      <w:r w:rsidR="00E969C8">
        <w:rPr>
          <w:rFonts w:eastAsia="Calibri" w:cs="Times New Roman"/>
        </w:rPr>
        <w:t xml:space="preserve">of time </w:t>
      </w:r>
      <w:r w:rsidR="00D86192">
        <w:rPr>
          <w:rFonts w:eastAsia="Calibri" w:cs="Times New Roman"/>
        </w:rPr>
        <w:t>or giving of notice</w:t>
      </w:r>
      <w:r w:rsidRPr="00C80CDE">
        <w:rPr>
          <w:rFonts w:eastAsia="Calibri" w:cs="Times New Roman"/>
        </w:rPr>
        <w:t xml:space="preserve"> or both, would constitute a</w:t>
      </w:r>
      <w:r w:rsidR="00D86192">
        <w:rPr>
          <w:rFonts w:eastAsia="Calibri" w:cs="Times New Roman"/>
        </w:rPr>
        <w:t>n event of</w:t>
      </w:r>
      <w:r w:rsidRPr="00C80CDE">
        <w:rPr>
          <w:rFonts w:eastAsia="Calibri" w:cs="Times New Roman"/>
        </w:rPr>
        <w:t xml:space="preserve"> default under the Condominium Documents.</w:t>
      </w:r>
    </w:p>
    <w:p w14:paraId="2244EFE3" w14:textId="77777777" w:rsidR="00C80CDE" w:rsidRDefault="00C80CDE" w:rsidP="00116A8B">
      <w:pPr>
        <w:numPr>
          <w:ilvl w:val="0"/>
          <w:numId w:val="44"/>
        </w:numPr>
        <w:ind w:left="0" w:firstLine="720"/>
        <w:jc w:val="both"/>
        <w:rPr>
          <w:rFonts w:eastAsia="Calibri" w:cs="Times New Roman"/>
        </w:rPr>
      </w:pPr>
      <w:r w:rsidRPr="00C80CDE">
        <w:rPr>
          <w:rFonts w:eastAsia="Calibri" w:cs="Times New Roman"/>
        </w:rPr>
        <w:t>There is no defense, offset, claim or counterclaim by or in favor of the Association against Borrower under the Condominium Documents.</w:t>
      </w:r>
    </w:p>
    <w:p w14:paraId="49B392E2" w14:textId="77777777" w:rsidR="00C80CDE" w:rsidRDefault="00C80CDE" w:rsidP="00116A8B">
      <w:pPr>
        <w:numPr>
          <w:ilvl w:val="0"/>
          <w:numId w:val="44"/>
        </w:numPr>
        <w:ind w:left="0" w:firstLine="720"/>
        <w:jc w:val="both"/>
        <w:rPr>
          <w:rFonts w:eastAsia="Calibri" w:cs="Times New Roman"/>
        </w:rPr>
      </w:pPr>
      <w:r w:rsidRPr="00C80CDE">
        <w:rPr>
          <w:rFonts w:eastAsia="Calibri" w:cs="Times New Roman"/>
        </w:rPr>
        <w:t>There is no suit, action, proceeding or audit pending or threatened against or affecting the Association or the Condominium under the Condominium Documents, at law, or in equity or before or by any court, administrative agency, or other governmental authority which brings into question the validity of the Condominium Documents or which, if determined adversely against the Association, might result in any adverse impact on the Collateral Condominium Units.</w:t>
      </w:r>
    </w:p>
    <w:p w14:paraId="0916C385" w14:textId="4812BF2D"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Neither the execution and delivery of any Loan Documents, nor any modification thereof or assignment thereof or of the beneficial interests thereunder, </w:t>
      </w:r>
      <w:r w:rsidR="00930B37">
        <w:rPr>
          <w:rFonts w:eastAsia="Calibri" w:cs="Times New Roman"/>
        </w:rPr>
        <w:t>is</w:t>
      </w:r>
      <w:r w:rsidR="00263AE4">
        <w:rPr>
          <w:rFonts w:eastAsia="Calibri" w:cs="Times New Roman"/>
        </w:rPr>
        <w:t xml:space="preserve"> a </w:t>
      </w:r>
      <w:r w:rsidRPr="00C80CDE">
        <w:rPr>
          <w:rFonts w:eastAsia="Calibri" w:cs="Times New Roman"/>
        </w:rPr>
        <w:t>default under the Condominium Documents.</w:t>
      </w:r>
    </w:p>
    <w:p w14:paraId="49576982" w14:textId="7F308486" w:rsidR="004E234F" w:rsidRPr="004E234F" w:rsidRDefault="005257DD" w:rsidP="00116A8B">
      <w:pPr>
        <w:pStyle w:val="ListParagraph"/>
        <w:numPr>
          <w:ilvl w:val="0"/>
          <w:numId w:val="44"/>
        </w:numPr>
        <w:ind w:left="0" w:firstLine="720"/>
        <w:jc w:val="both"/>
        <w:rPr>
          <w:rFonts w:eastAsia="Calibri" w:cs="Times New Roman"/>
        </w:rPr>
      </w:pPr>
      <w:r>
        <w:rPr>
          <w:rFonts w:eastAsia="Calibri" w:cs="Times New Roman"/>
        </w:rPr>
        <w:t xml:space="preserve">The Condominium Documents permit the </w:t>
      </w:r>
      <w:r w:rsidR="004E234F" w:rsidRPr="004E234F">
        <w:rPr>
          <w:rFonts w:eastAsia="Calibri" w:cs="Times New Roman"/>
        </w:rPr>
        <w:t xml:space="preserve">owner of the Collateral Condominium </w:t>
      </w:r>
      <w:r w:rsidR="00930B37">
        <w:rPr>
          <w:rFonts w:eastAsia="Calibri" w:cs="Times New Roman"/>
        </w:rPr>
        <w:t>Units</w:t>
      </w:r>
      <w:r w:rsidR="00EE7C72">
        <w:rPr>
          <w:rFonts w:eastAsia="Calibri" w:cs="Times New Roman"/>
        </w:rPr>
        <w:t xml:space="preserve"> </w:t>
      </w:r>
      <w:r w:rsidR="004E234F" w:rsidRPr="004E234F">
        <w:rPr>
          <w:rFonts w:eastAsia="Calibri" w:cs="Times New Roman"/>
        </w:rPr>
        <w:t>(</w:t>
      </w:r>
      <w:r w:rsidR="00EE7C72">
        <w:rPr>
          <w:rFonts w:eastAsia="Calibri" w:cs="Times New Roman"/>
        </w:rPr>
        <w:t>a</w:t>
      </w:r>
      <w:r w:rsidR="004E234F" w:rsidRPr="004E234F">
        <w:rPr>
          <w:rFonts w:eastAsia="Calibri" w:cs="Times New Roman"/>
        </w:rPr>
        <w:t>)</w:t>
      </w:r>
      <w:r w:rsidR="00106B28">
        <w:rPr>
          <w:rFonts w:eastAsia="Calibri" w:cs="Times New Roman"/>
        </w:rPr>
        <w:t> </w:t>
      </w:r>
      <w:r w:rsidR="004E234F" w:rsidRPr="004E234F">
        <w:rPr>
          <w:rFonts w:eastAsia="Calibri" w:cs="Times New Roman"/>
        </w:rPr>
        <w:t>the right to convey, transfer, and assign its right, title, and interest in the Collateral Condominium Units, (b)</w:t>
      </w:r>
      <w:r w:rsidR="00106B28">
        <w:rPr>
          <w:rFonts w:eastAsia="Calibri" w:cs="Times New Roman"/>
        </w:rPr>
        <w:t> </w:t>
      </w:r>
      <w:r w:rsidR="004E234F" w:rsidRPr="004E234F">
        <w:rPr>
          <w:rFonts w:eastAsia="Calibri" w:cs="Times New Roman"/>
        </w:rPr>
        <w:t>the right to lease all or any part of the Collateral Condominium Units, (c)</w:t>
      </w:r>
      <w:r w:rsidR="00106B28">
        <w:rPr>
          <w:rFonts w:eastAsia="Calibri" w:cs="Times New Roman"/>
        </w:rPr>
        <w:t> </w:t>
      </w:r>
      <w:r w:rsidR="004E234F" w:rsidRPr="004E234F">
        <w:rPr>
          <w:rFonts w:eastAsia="Calibri" w:cs="Times New Roman"/>
        </w:rPr>
        <w:t>the right to mortgage or otherwise encumber its right, title and interest in the Collateral Condominium Units, and (d)</w:t>
      </w:r>
      <w:r w:rsidR="00106B28">
        <w:rPr>
          <w:rFonts w:eastAsia="Calibri" w:cs="Times New Roman"/>
        </w:rPr>
        <w:t> </w:t>
      </w:r>
      <w:r w:rsidR="004E234F" w:rsidRPr="004E234F">
        <w:rPr>
          <w:rFonts w:eastAsia="Calibri" w:cs="Times New Roman"/>
        </w:rPr>
        <w:t>the right to use the Collateral Condominium Units for any lawful purpose.</w:t>
      </w:r>
    </w:p>
    <w:p w14:paraId="02AEBCAF" w14:textId="673DB03F"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The individual executing this document on behalf of the Association expressly represents and warrants that </w:t>
      </w:r>
      <w:r w:rsidR="00BF70C1">
        <w:rPr>
          <w:rFonts w:eastAsia="Calibri" w:cs="Times New Roman"/>
        </w:rPr>
        <w:t>they are</w:t>
      </w:r>
      <w:r w:rsidRPr="00C80CDE">
        <w:rPr>
          <w:rFonts w:eastAsia="Calibri" w:cs="Times New Roman"/>
        </w:rPr>
        <w:t xml:space="preserve"> fully authorized to execute this Estoppel on behalf of the Association.</w:t>
      </w:r>
    </w:p>
    <w:p w14:paraId="0489463E" w14:textId="77777777" w:rsidR="00C80CDE" w:rsidRDefault="00C80CDE" w:rsidP="00116A8B">
      <w:pPr>
        <w:numPr>
          <w:ilvl w:val="0"/>
          <w:numId w:val="44"/>
        </w:numPr>
        <w:ind w:left="0" w:firstLine="720"/>
        <w:jc w:val="both"/>
        <w:rPr>
          <w:rFonts w:eastAsia="Calibri" w:cs="Times New Roman"/>
        </w:rPr>
      </w:pPr>
      <w:r w:rsidRPr="00C80CDE">
        <w:rPr>
          <w:rFonts w:eastAsia="Calibri" w:cs="Times New Roman"/>
        </w:rPr>
        <w:lastRenderedPageBreak/>
        <w:t>This Estoppel shall inure to the benefit of Lender and its participants, and their respective successors and assigns, and all parties claiming by, through or under them, including any successor holder of the Mortgage Loan encumbering the Collateral Condominium Units, and a copy of this Estoppel may be delivered to any such party.</w:t>
      </w:r>
    </w:p>
    <w:p w14:paraId="215862A3" w14:textId="53FC3847" w:rsidR="00C80CDE" w:rsidRDefault="00C80CDE" w:rsidP="00116A8B">
      <w:pPr>
        <w:numPr>
          <w:ilvl w:val="0"/>
          <w:numId w:val="44"/>
        </w:numPr>
        <w:ind w:left="0" w:firstLine="720"/>
        <w:jc w:val="both"/>
        <w:rPr>
          <w:rFonts w:eastAsia="Calibri" w:cs="Times New Roman"/>
        </w:rPr>
      </w:pPr>
      <w:r w:rsidRPr="00C80CDE">
        <w:rPr>
          <w:rFonts w:eastAsia="Calibri" w:cs="Times New Roman"/>
        </w:rPr>
        <w:t xml:space="preserve">Lender </w:t>
      </w:r>
      <w:r w:rsidR="00BF70C1">
        <w:rPr>
          <w:rFonts w:eastAsia="Calibri" w:cs="Times New Roman"/>
        </w:rPr>
        <w:t xml:space="preserve">is </w:t>
      </w:r>
      <w:r w:rsidRPr="00C80CDE">
        <w:rPr>
          <w:rFonts w:eastAsia="Calibri" w:cs="Times New Roman"/>
        </w:rPr>
        <w:t>rely</w:t>
      </w:r>
      <w:r w:rsidR="00BF70C1">
        <w:rPr>
          <w:rFonts w:eastAsia="Calibri" w:cs="Times New Roman"/>
        </w:rPr>
        <w:t>ing</w:t>
      </w:r>
      <w:r w:rsidRPr="00C80CDE">
        <w:rPr>
          <w:rFonts w:eastAsia="Calibri" w:cs="Times New Roman"/>
        </w:rPr>
        <w:t xml:space="preserve"> on the </w:t>
      </w:r>
      <w:r w:rsidR="00BF70C1">
        <w:rPr>
          <w:rFonts w:eastAsia="Calibri" w:cs="Times New Roman"/>
        </w:rPr>
        <w:t xml:space="preserve">representations and certifications </w:t>
      </w:r>
      <w:r w:rsidRPr="00C80CDE">
        <w:rPr>
          <w:rFonts w:eastAsia="Calibri" w:cs="Times New Roman"/>
        </w:rPr>
        <w:t xml:space="preserve">made by the Association herein in connection with Lender’s agreement to make the Mortgage Loan and the Association agrees that Lender may so rely on such representations and </w:t>
      </w:r>
      <w:r w:rsidR="00BF70C1">
        <w:rPr>
          <w:rFonts w:eastAsia="Calibri" w:cs="Times New Roman"/>
        </w:rPr>
        <w:t>certifications</w:t>
      </w:r>
      <w:r w:rsidRPr="00C80CDE">
        <w:rPr>
          <w:rFonts w:eastAsia="Calibri" w:cs="Times New Roman"/>
        </w:rPr>
        <w:t>.</w:t>
      </w:r>
    </w:p>
    <w:p w14:paraId="56CCD4D5" w14:textId="77777777" w:rsidR="00C80CDE" w:rsidRPr="00C80CDE" w:rsidRDefault="00C80CDE" w:rsidP="00C80CDE">
      <w:pPr>
        <w:spacing w:after="0"/>
        <w:jc w:val="center"/>
        <w:rPr>
          <w:rFonts w:eastAsia="Times New Roman" w:cs="Times New Roman"/>
          <w:b/>
          <w:kern w:val="2"/>
          <w:szCs w:val="20"/>
        </w:rPr>
      </w:pPr>
      <w:r w:rsidRPr="00C80CDE">
        <w:rPr>
          <w:rFonts w:eastAsia="Times New Roman" w:cs="Times New Roman"/>
          <w:b/>
          <w:kern w:val="2"/>
          <w:szCs w:val="20"/>
        </w:rPr>
        <w:t>[Remainder of Page Intentionally Blank]</w:t>
      </w:r>
    </w:p>
    <w:p w14:paraId="39C2A0D3" w14:textId="77777777" w:rsidR="00DC7DF2" w:rsidRDefault="00DC7DF2" w:rsidP="00C80CDE">
      <w:pPr>
        <w:numPr>
          <w:ilvl w:val="0"/>
          <w:numId w:val="44"/>
        </w:numPr>
        <w:spacing w:after="0"/>
        <w:jc w:val="both"/>
        <w:rPr>
          <w:rFonts w:eastAsia="Calibri" w:cs="Times New Roman"/>
        </w:rPr>
        <w:sectPr w:rsidR="00DC7DF2" w:rsidSect="00A10947">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bookmarkEnd w:id="9"/>
    <w:p w14:paraId="29ACB966" w14:textId="77777777" w:rsidR="00C80CDE" w:rsidRPr="00C80CDE" w:rsidRDefault="00C80CDE" w:rsidP="00DC7DF2">
      <w:pPr>
        <w:ind w:firstLine="720"/>
        <w:jc w:val="both"/>
        <w:rPr>
          <w:rFonts w:eastAsia="Times New Roman" w:cs="Times New Roman"/>
          <w:szCs w:val="20"/>
        </w:rPr>
      </w:pPr>
      <w:r w:rsidRPr="00C80CDE">
        <w:rPr>
          <w:rFonts w:eastAsia="Times New Roman" w:cs="Times New Roman"/>
          <w:szCs w:val="20"/>
        </w:rPr>
        <w:lastRenderedPageBreak/>
        <w:t>EXECUTED to be effective ___________________.</w:t>
      </w:r>
    </w:p>
    <w:p w14:paraId="64EDC623" w14:textId="77777777" w:rsidR="00C80CDE" w:rsidRPr="00C80CDE" w:rsidRDefault="00C80CDE" w:rsidP="00C80CDE">
      <w:pPr>
        <w:spacing w:after="0"/>
        <w:ind w:left="3600" w:firstLine="720"/>
        <w:jc w:val="both"/>
        <w:rPr>
          <w:rFonts w:eastAsia="Times New Roman" w:cs="Times New Roman"/>
          <w:b/>
          <w:szCs w:val="20"/>
        </w:rPr>
      </w:pPr>
      <w:r w:rsidRPr="00C80CDE">
        <w:rPr>
          <w:rFonts w:eastAsia="Times New Roman" w:cs="Times New Roman"/>
          <w:b/>
          <w:szCs w:val="20"/>
        </w:rPr>
        <w:t>ASSOCIATION</w:t>
      </w:r>
      <w:r w:rsidRPr="00DC7DF2">
        <w:rPr>
          <w:rFonts w:eastAsia="Times New Roman" w:cs="Times New Roman"/>
          <w:bCs/>
          <w:szCs w:val="20"/>
        </w:rPr>
        <w:t>:</w:t>
      </w:r>
    </w:p>
    <w:p w14:paraId="10D727AD"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rPr>
        <w:t>,</w:t>
      </w:r>
    </w:p>
    <w:p w14:paraId="2919CE19" w14:textId="77777777" w:rsidR="00C80CDE" w:rsidRPr="00C80CDE" w:rsidRDefault="00C80CDE" w:rsidP="00DC7DF2">
      <w:pPr>
        <w:spacing w:after="480"/>
        <w:ind w:firstLine="4320"/>
        <w:jc w:val="both"/>
        <w:rPr>
          <w:rFonts w:eastAsia="Times New Roman" w:cs="Times New Roman"/>
          <w:szCs w:val="20"/>
        </w:rPr>
      </w:pPr>
      <w:r w:rsidRPr="00C80CDE">
        <w:rPr>
          <w:rFonts w:eastAsia="Times New Roman" w:cs="Times New Roman"/>
          <w:szCs w:val="20"/>
        </w:rPr>
        <w:t xml:space="preserve">a </w:t>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6050D31C"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rPr>
        <w:t>By:</w:t>
      </w:r>
      <w:r w:rsidRPr="00DC7DF2">
        <w:rPr>
          <w:rFonts w:eastAsia="Times New Roman" w:cs="Times New Roman"/>
          <w:szCs w:val="20"/>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17BFD063"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rPr>
        <w:t>Name</w:t>
      </w:r>
      <w:r w:rsidRPr="00DC7DF2">
        <w:rPr>
          <w:rFonts w:eastAsia="Times New Roman" w:cs="Times New Roman"/>
          <w:szCs w:val="20"/>
        </w:rPr>
        <w:t>:</w:t>
      </w:r>
      <w:r w:rsidRPr="00DC7DF2">
        <w:rPr>
          <w:rFonts w:eastAsia="Times New Roman" w:cs="Times New Roman"/>
          <w:szCs w:val="20"/>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34AA1911" w14:textId="77777777" w:rsidR="00C80CDE" w:rsidRPr="00C80CDE" w:rsidRDefault="00C80CDE" w:rsidP="00C80CDE">
      <w:pPr>
        <w:spacing w:after="0"/>
        <w:ind w:firstLine="4320"/>
        <w:jc w:val="both"/>
        <w:rPr>
          <w:rFonts w:eastAsia="Times New Roman" w:cs="Times New Roman"/>
          <w:szCs w:val="20"/>
        </w:rPr>
      </w:pPr>
      <w:r w:rsidRPr="00C80CDE">
        <w:rPr>
          <w:rFonts w:eastAsia="Times New Roman" w:cs="Times New Roman"/>
          <w:szCs w:val="20"/>
        </w:rPr>
        <w:t>Title:</w:t>
      </w:r>
      <w:r w:rsidRPr="00DC7DF2">
        <w:rPr>
          <w:rFonts w:eastAsia="Times New Roman" w:cs="Times New Roman"/>
          <w:szCs w:val="20"/>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r w:rsidRPr="00C80CDE">
        <w:rPr>
          <w:rFonts w:eastAsia="Times New Roman" w:cs="Times New Roman"/>
          <w:szCs w:val="20"/>
          <w:u w:val="single"/>
        </w:rPr>
        <w:tab/>
      </w:r>
    </w:p>
    <w:p w14:paraId="44CF5404" w14:textId="77777777" w:rsidR="00DC7DF2" w:rsidRDefault="00DC7DF2">
      <w:pPr>
        <w:sectPr w:rsidR="00DC7DF2" w:rsidSect="00A10947">
          <w:headerReference w:type="first" r:id="rId16"/>
          <w:footerReference w:type="first" r:id="rId17"/>
          <w:pgSz w:w="12240" w:h="15840" w:code="1"/>
          <w:pgMar w:top="1440" w:right="1440" w:bottom="1440" w:left="1440" w:header="720" w:footer="720" w:gutter="0"/>
          <w:pgNumType w:start="1"/>
          <w:cols w:space="720"/>
          <w:titlePg/>
          <w:docGrid w:linePitch="360"/>
        </w:sectPr>
      </w:pPr>
    </w:p>
    <w:p w14:paraId="4D19E225" w14:textId="77777777" w:rsidR="008407F3" w:rsidRDefault="008407F3" w:rsidP="008850A9">
      <w:pPr>
        <w:tabs>
          <w:tab w:val="left" w:pos="0"/>
        </w:tabs>
        <w:suppressAutoHyphens/>
        <w:spacing w:after="0"/>
        <w:jc w:val="center"/>
        <w:rPr>
          <w:b/>
          <w:color w:val="000000"/>
        </w:rPr>
      </w:pPr>
      <w:r>
        <w:rPr>
          <w:b/>
          <w:color w:val="000000"/>
        </w:rPr>
        <w:lastRenderedPageBreak/>
        <w:t>EXHIBIT A</w:t>
      </w:r>
    </w:p>
    <w:p w14:paraId="750571CA" w14:textId="77777777" w:rsidR="008407F3" w:rsidRDefault="008407F3" w:rsidP="008407F3">
      <w:pPr>
        <w:pStyle w:val="PlainText"/>
        <w:jc w:val="center"/>
        <w:rPr>
          <w:rFonts w:ascii="Times New Roman" w:hAnsi="Times New Roman" w:cs="Times New Roman"/>
          <w:color w:val="000000"/>
          <w:sz w:val="24"/>
          <w:szCs w:val="24"/>
        </w:rPr>
      </w:pPr>
      <w:bookmarkStart w:id="10" w:name="_DV_M55"/>
      <w:bookmarkEnd w:id="10"/>
      <w:r>
        <w:rPr>
          <w:rFonts w:ascii="Times New Roman" w:hAnsi="Times New Roman" w:cs="Times New Roman"/>
          <w:b/>
          <w:color w:val="000000"/>
          <w:sz w:val="24"/>
          <w:szCs w:val="24"/>
        </w:rPr>
        <w:t>TO</w:t>
      </w:r>
    </w:p>
    <w:p w14:paraId="6CEB561B" w14:textId="75236227" w:rsidR="008407F3" w:rsidRDefault="00106B28" w:rsidP="008407F3">
      <w:pPr>
        <w:pStyle w:val="PlainText"/>
        <w:spacing w:after="240"/>
        <w:jc w:val="center"/>
        <w:rPr>
          <w:rFonts w:ascii="Times New Roman" w:hAnsi="Times New Roman" w:cs="Times New Roman"/>
          <w:color w:val="000000"/>
          <w:sz w:val="24"/>
          <w:szCs w:val="24"/>
        </w:rPr>
      </w:pPr>
      <w:bookmarkStart w:id="11" w:name="_DV_M56"/>
      <w:bookmarkStart w:id="12" w:name="_DV_M57"/>
      <w:bookmarkEnd w:id="11"/>
      <w:bookmarkEnd w:id="12"/>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1B53303D" w14:textId="77777777" w:rsidR="008407F3" w:rsidRDefault="008407F3" w:rsidP="008407F3">
      <w:pPr>
        <w:pStyle w:val="PlainText"/>
        <w:spacing w:after="240"/>
        <w:jc w:val="center"/>
        <w:rPr>
          <w:rFonts w:ascii="Times New Roman" w:hAnsi="Times New Roman" w:cs="Times New Roman"/>
          <w:b/>
          <w:color w:val="000000"/>
          <w:sz w:val="24"/>
          <w:szCs w:val="24"/>
        </w:rPr>
      </w:pPr>
      <w:bookmarkStart w:id="13" w:name="_DV_M58"/>
      <w:bookmarkEnd w:id="13"/>
      <w:r>
        <w:rPr>
          <w:rFonts w:ascii="Times New Roman" w:hAnsi="Times New Roman" w:cs="Times New Roman"/>
          <w:b/>
          <w:color w:val="000000"/>
          <w:sz w:val="24"/>
          <w:szCs w:val="24"/>
        </w:rPr>
        <w:t>CONDOMINIUM DOCUMENTS</w:t>
      </w:r>
    </w:p>
    <w:p w14:paraId="616E5353" w14:textId="77777777" w:rsidR="008407F3" w:rsidRDefault="008407F3" w:rsidP="008407F3">
      <w:pPr>
        <w:suppressAutoHyphens/>
        <w:jc w:val="center"/>
        <w:outlineLvl w:val="0"/>
        <w:rPr>
          <w:color w:val="000000"/>
        </w:rPr>
      </w:pPr>
      <w:bookmarkStart w:id="14" w:name="_DV_M59"/>
      <w:bookmarkEnd w:id="14"/>
      <w:r>
        <w:rPr>
          <w:color w:val="000000"/>
        </w:rPr>
        <w:t>(To be attached)</w:t>
      </w:r>
    </w:p>
    <w:p w14:paraId="78DD7E53" w14:textId="77777777" w:rsidR="00DC7DF2" w:rsidRDefault="00DC7DF2" w:rsidP="008850A9">
      <w:pPr>
        <w:tabs>
          <w:tab w:val="left" w:pos="0"/>
        </w:tabs>
        <w:suppressAutoHyphens/>
        <w:spacing w:after="0"/>
        <w:jc w:val="center"/>
        <w:rPr>
          <w:rStyle w:val="DeltaViewInsertion"/>
        </w:rPr>
        <w:sectPr w:rsidR="00DC7DF2" w:rsidSect="00A10947">
          <w:footerReference w:type="first" r:id="rId18"/>
          <w:pgSz w:w="12240" w:h="15840" w:code="1"/>
          <w:pgMar w:top="1440" w:right="1440" w:bottom="1440" w:left="1440" w:header="720" w:footer="720" w:gutter="0"/>
          <w:pgNumType w:start="1"/>
          <w:cols w:space="720"/>
          <w:titlePg/>
          <w:docGrid w:linePitch="360"/>
        </w:sectPr>
      </w:pPr>
      <w:bookmarkStart w:id="15" w:name="_DV_C58"/>
    </w:p>
    <w:bookmarkEnd w:id="15"/>
    <w:p w14:paraId="607F75B6" w14:textId="64443D19" w:rsidR="008407F3" w:rsidRDefault="008407F3" w:rsidP="008850A9">
      <w:pPr>
        <w:tabs>
          <w:tab w:val="left" w:pos="0"/>
        </w:tabs>
        <w:suppressAutoHyphens/>
        <w:spacing w:after="0"/>
        <w:jc w:val="center"/>
        <w:rPr>
          <w:b/>
          <w:color w:val="000000"/>
        </w:rPr>
      </w:pPr>
      <w:r>
        <w:rPr>
          <w:b/>
          <w:color w:val="000000"/>
        </w:rPr>
        <w:lastRenderedPageBreak/>
        <w:t>EXHIBIT B</w:t>
      </w:r>
    </w:p>
    <w:p w14:paraId="14D3A9CD" w14:textId="77777777" w:rsidR="008407F3" w:rsidRDefault="008407F3" w:rsidP="008407F3">
      <w:pPr>
        <w:pStyle w:val="PlainText"/>
        <w:jc w:val="center"/>
        <w:rPr>
          <w:rFonts w:ascii="Times New Roman" w:hAnsi="Times New Roman" w:cs="Times New Roman"/>
          <w:color w:val="000000"/>
          <w:sz w:val="24"/>
          <w:szCs w:val="24"/>
        </w:rPr>
      </w:pPr>
      <w:r>
        <w:rPr>
          <w:rFonts w:ascii="Times New Roman" w:hAnsi="Times New Roman" w:cs="Times New Roman"/>
          <w:b/>
          <w:color w:val="000000"/>
          <w:sz w:val="24"/>
          <w:szCs w:val="24"/>
        </w:rPr>
        <w:t>TO</w:t>
      </w:r>
    </w:p>
    <w:p w14:paraId="1725D96B" w14:textId="709615BE" w:rsidR="008850A9" w:rsidRDefault="00106B28" w:rsidP="008850A9">
      <w:pPr>
        <w:pStyle w:val="PlainText"/>
        <w:spacing w:after="240"/>
        <w:jc w:val="center"/>
        <w:rPr>
          <w:rFonts w:ascii="Times New Roman" w:hAnsi="Times New Roman" w:cs="Times New Roman"/>
          <w:color w:val="000000"/>
          <w:sz w:val="24"/>
          <w:szCs w:val="24"/>
        </w:rPr>
      </w:pP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22129D56" w14:textId="77777777" w:rsidR="008407F3" w:rsidRDefault="008407F3" w:rsidP="008850A9">
      <w:pPr>
        <w:suppressAutoHyphens/>
        <w:spacing w:after="360"/>
        <w:jc w:val="center"/>
        <w:outlineLvl w:val="0"/>
        <w:rPr>
          <w:rFonts w:ascii="Times New Roman Bold" w:hAnsi="Times New Roman Bold"/>
          <w:b/>
          <w:caps/>
          <w:color w:val="000000"/>
        </w:rPr>
      </w:pPr>
      <w:r>
        <w:rPr>
          <w:rFonts w:ascii="Times New Roman Bold" w:hAnsi="Times New Roman Bold"/>
          <w:b/>
          <w:caps/>
          <w:color w:val="000000"/>
        </w:rPr>
        <w:t xml:space="preserve">schedule of </w:t>
      </w:r>
      <w:r w:rsidRPr="00DD19B3">
        <w:rPr>
          <w:rFonts w:ascii="Times New Roman Bold" w:hAnsi="Times New Roman Bold"/>
          <w:b/>
          <w:caps/>
          <w:color w:val="000000"/>
        </w:rPr>
        <w:t>assessments to be paid pursua</w:t>
      </w:r>
      <w:r w:rsidR="008850A9">
        <w:rPr>
          <w:rFonts w:ascii="Times New Roman Bold" w:hAnsi="Times New Roman Bold"/>
          <w:b/>
          <w:caps/>
          <w:color w:val="000000"/>
        </w:rPr>
        <w:t>nt to the Condominium Documents</w:t>
      </w:r>
    </w:p>
    <w:p w14:paraId="3F2AC050" w14:textId="3B908F41" w:rsidR="0090306C" w:rsidRPr="00DD19B3" w:rsidRDefault="0090306C" w:rsidP="008850A9">
      <w:pPr>
        <w:suppressAutoHyphens/>
        <w:spacing w:after="360"/>
        <w:jc w:val="center"/>
        <w:outlineLvl w:val="0"/>
        <w:rPr>
          <w:rFonts w:ascii="Times New Roman Bold" w:hAnsi="Times New Roman Bold"/>
          <w:b/>
          <w:caps/>
          <w:color w:val="000000"/>
        </w:rPr>
      </w:pPr>
      <w:r w:rsidRPr="00A10947">
        <w:rPr>
          <w:rFonts w:ascii="Times New Roman Bold" w:hAnsi="Times New Roman Bold"/>
          <w:b/>
          <w:caps/>
          <w:color w:val="000000"/>
        </w:rPr>
        <w:t>(</w:t>
      </w:r>
      <w:r w:rsidR="005F615F" w:rsidRPr="00A10947">
        <w:rPr>
          <w:rFonts w:ascii="Times New Roman Bold" w:hAnsi="Times New Roman Bold"/>
          <w:b/>
          <w:caps/>
          <w:color w:val="000000"/>
        </w:rPr>
        <w:t xml:space="preserve">drafting note: </w:t>
      </w:r>
      <w:r w:rsidRPr="00A10947">
        <w:rPr>
          <w:rFonts w:ascii="Times New Roman Bold" w:hAnsi="Times New Roman Bold"/>
          <w:b/>
          <w:caps/>
          <w:color w:val="000000"/>
        </w:rPr>
        <w:t>INCLUD</w:t>
      </w:r>
      <w:r w:rsidR="005F615F" w:rsidRPr="00A10947">
        <w:rPr>
          <w:rFonts w:ascii="Times New Roman Bold" w:hAnsi="Times New Roman Bold"/>
          <w:b/>
          <w:caps/>
          <w:color w:val="000000"/>
        </w:rPr>
        <w:t>e</w:t>
      </w:r>
      <w:r w:rsidRPr="00A10947">
        <w:rPr>
          <w:rFonts w:ascii="Times New Roman Bold" w:hAnsi="Times New Roman Bold"/>
          <w:b/>
          <w:caps/>
          <w:color w:val="000000"/>
        </w:rPr>
        <w:t xml:space="preserve"> REGULAR AND SPECIAL ASSESSMENTS)</w:t>
      </w:r>
    </w:p>
    <w:p w14:paraId="66208F42" w14:textId="61F1563F" w:rsidR="008407F3" w:rsidRDefault="008407F3" w:rsidP="008407F3">
      <w:pPr>
        <w:suppressAutoHyphens/>
        <w:jc w:val="center"/>
        <w:outlineLvl w:val="0"/>
        <w:rPr>
          <w:color w:val="000000"/>
        </w:rPr>
      </w:pPr>
      <w:r>
        <w:rPr>
          <w:color w:val="000000"/>
        </w:rPr>
        <w:t>(To be attached)</w:t>
      </w:r>
    </w:p>
    <w:p w14:paraId="28E8C72B" w14:textId="77777777" w:rsidR="00DC7DF2" w:rsidRDefault="00DC7DF2" w:rsidP="008407F3">
      <w:pPr>
        <w:rPr>
          <w:color w:val="000000"/>
        </w:rPr>
        <w:sectPr w:rsidR="00DC7DF2" w:rsidSect="00A10947">
          <w:footerReference w:type="first" r:id="rId19"/>
          <w:pgSz w:w="12240" w:h="15840" w:code="1"/>
          <w:pgMar w:top="1440" w:right="1440" w:bottom="1440" w:left="1440" w:header="720" w:footer="720" w:gutter="0"/>
          <w:pgNumType w:start="1"/>
          <w:cols w:space="720"/>
          <w:titlePg/>
          <w:docGrid w:linePitch="360"/>
        </w:sectPr>
      </w:pPr>
    </w:p>
    <w:p w14:paraId="3E1E6266" w14:textId="77777777" w:rsidR="008407F3" w:rsidRDefault="008407F3" w:rsidP="008850A9">
      <w:pPr>
        <w:tabs>
          <w:tab w:val="left" w:pos="0"/>
        </w:tabs>
        <w:suppressAutoHyphens/>
        <w:spacing w:after="0"/>
        <w:jc w:val="center"/>
        <w:rPr>
          <w:b/>
          <w:color w:val="000000"/>
        </w:rPr>
      </w:pPr>
      <w:r>
        <w:rPr>
          <w:b/>
          <w:color w:val="000000"/>
        </w:rPr>
        <w:lastRenderedPageBreak/>
        <w:t>EXHIBIT C</w:t>
      </w:r>
    </w:p>
    <w:p w14:paraId="2EB1B16E" w14:textId="77777777" w:rsidR="008407F3" w:rsidRDefault="008407F3" w:rsidP="008407F3">
      <w:pPr>
        <w:pStyle w:val="PlainText"/>
        <w:jc w:val="center"/>
        <w:rPr>
          <w:rFonts w:ascii="Times New Roman" w:hAnsi="Times New Roman" w:cs="Times New Roman"/>
          <w:color w:val="000000"/>
          <w:sz w:val="24"/>
          <w:szCs w:val="24"/>
        </w:rPr>
      </w:pPr>
      <w:r>
        <w:rPr>
          <w:rFonts w:ascii="Times New Roman" w:hAnsi="Times New Roman" w:cs="Times New Roman"/>
          <w:b/>
          <w:color w:val="000000"/>
          <w:sz w:val="24"/>
          <w:szCs w:val="24"/>
        </w:rPr>
        <w:t>TO</w:t>
      </w:r>
    </w:p>
    <w:p w14:paraId="71F0A2A6" w14:textId="7D82AB43" w:rsidR="008850A9" w:rsidRDefault="00106B28" w:rsidP="008850A9">
      <w:pPr>
        <w:pStyle w:val="PlainText"/>
        <w:spacing w:after="240"/>
        <w:jc w:val="center"/>
        <w:rPr>
          <w:rFonts w:ascii="Times New Roman" w:hAnsi="Times New Roman" w:cs="Times New Roman"/>
          <w:color w:val="000000"/>
          <w:sz w:val="24"/>
          <w:szCs w:val="24"/>
        </w:rPr>
      </w:pP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379CA467" w14:textId="77777777" w:rsidR="008407F3" w:rsidRDefault="008407F3" w:rsidP="008850A9">
      <w:pPr>
        <w:suppressAutoHyphens/>
        <w:spacing w:after="0"/>
        <w:jc w:val="center"/>
        <w:outlineLvl w:val="0"/>
        <w:rPr>
          <w:rFonts w:ascii="Times New Roman Bold" w:hAnsi="Times New Roman Bold"/>
          <w:b/>
          <w:caps/>
          <w:color w:val="000000"/>
        </w:rPr>
      </w:pPr>
      <w:r>
        <w:rPr>
          <w:rFonts w:ascii="Times New Roman Bold" w:hAnsi="Times New Roman Bold"/>
          <w:b/>
          <w:caps/>
          <w:color w:val="000000"/>
        </w:rPr>
        <w:t xml:space="preserve">LIST OF </w:t>
      </w:r>
      <w:r w:rsidRPr="00DD19B3">
        <w:rPr>
          <w:rFonts w:ascii="Times New Roman Bold" w:hAnsi="Times New Roman Bold"/>
          <w:b/>
          <w:caps/>
          <w:color w:val="000000"/>
        </w:rPr>
        <w:t>management agreement</w:t>
      </w:r>
      <w:r>
        <w:rPr>
          <w:rFonts w:ascii="Times New Roman Bold" w:hAnsi="Times New Roman Bold"/>
          <w:b/>
          <w:caps/>
          <w:color w:val="000000"/>
        </w:rPr>
        <w:t>s</w:t>
      </w:r>
      <w:r w:rsidRPr="00DD19B3">
        <w:rPr>
          <w:rFonts w:ascii="Times New Roman Bold" w:hAnsi="Times New Roman Bold"/>
          <w:b/>
          <w:caps/>
          <w:color w:val="000000"/>
        </w:rPr>
        <w:t>, services contract</w:t>
      </w:r>
      <w:r>
        <w:rPr>
          <w:rFonts w:ascii="Times New Roman Bold" w:hAnsi="Times New Roman Bold"/>
          <w:b/>
          <w:caps/>
          <w:color w:val="000000"/>
        </w:rPr>
        <w:t>s and</w:t>
      </w:r>
    </w:p>
    <w:p w14:paraId="0F5BE50E" w14:textId="77777777" w:rsidR="008407F3" w:rsidRPr="00DD19B3" w:rsidRDefault="008407F3" w:rsidP="008850A9">
      <w:pPr>
        <w:suppressAutoHyphens/>
        <w:spacing w:after="360"/>
        <w:jc w:val="center"/>
        <w:outlineLvl w:val="0"/>
        <w:rPr>
          <w:rFonts w:ascii="Times New Roman Bold" w:hAnsi="Times New Roman Bold"/>
          <w:b/>
          <w:caps/>
          <w:color w:val="000000"/>
        </w:rPr>
      </w:pPr>
      <w:r w:rsidRPr="00DD19B3">
        <w:rPr>
          <w:rFonts w:ascii="Times New Roman Bold" w:hAnsi="Times New Roman Bold"/>
          <w:b/>
          <w:caps/>
          <w:color w:val="000000"/>
        </w:rPr>
        <w:t>other material contract</w:t>
      </w:r>
      <w:r>
        <w:rPr>
          <w:rFonts w:ascii="Times New Roman Bold" w:hAnsi="Times New Roman Bold"/>
          <w:b/>
          <w:caps/>
          <w:color w:val="000000"/>
        </w:rPr>
        <w:t>s</w:t>
      </w:r>
    </w:p>
    <w:p w14:paraId="536EF133" w14:textId="77777777" w:rsidR="008407F3" w:rsidRDefault="008407F3" w:rsidP="008407F3">
      <w:pPr>
        <w:suppressAutoHyphens/>
        <w:jc w:val="center"/>
        <w:outlineLvl w:val="0"/>
        <w:rPr>
          <w:color w:val="000000"/>
        </w:rPr>
      </w:pPr>
      <w:r>
        <w:rPr>
          <w:color w:val="000000"/>
        </w:rPr>
        <w:t>(To be inserted)</w:t>
      </w:r>
    </w:p>
    <w:p w14:paraId="3E14FF84" w14:textId="77777777" w:rsidR="00DC7DF2" w:rsidRDefault="00DC7DF2" w:rsidP="008407F3">
      <w:pPr>
        <w:rPr>
          <w:color w:val="000000"/>
        </w:rPr>
        <w:sectPr w:rsidR="00DC7DF2" w:rsidSect="00A10947">
          <w:footerReference w:type="first" r:id="rId20"/>
          <w:pgSz w:w="12240" w:h="15840" w:code="1"/>
          <w:pgMar w:top="1440" w:right="1440" w:bottom="1440" w:left="1440" w:header="720" w:footer="720" w:gutter="0"/>
          <w:pgNumType w:start="1"/>
          <w:cols w:space="720"/>
          <w:titlePg/>
          <w:docGrid w:linePitch="360"/>
        </w:sectPr>
      </w:pPr>
    </w:p>
    <w:p w14:paraId="343AB2FA" w14:textId="77777777" w:rsidR="008407F3" w:rsidRDefault="008407F3" w:rsidP="008850A9">
      <w:pPr>
        <w:tabs>
          <w:tab w:val="left" w:pos="0"/>
        </w:tabs>
        <w:suppressAutoHyphens/>
        <w:spacing w:after="0"/>
        <w:jc w:val="center"/>
        <w:rPr>
          <w:b/>
          <w:color w:val="000000"/>
        </w:rPr>
      </w:pPr>
      <w:r>
        <w:rPr>
          <w:b/>
          <w:color w:val="000000"/>
        </w:rPr>
        <w:lastRenderedPageBreak/>
        <w:t>EXHIBIT D</w:t>
      </w:r>
    </w:p>
    <w:p w14:paraId="4AF0FDF5" w14:textId="77777777" w:rsidR="008407F3" w:rsidRDefault="008407F3" w:rsidP="008407F3">
      <w:pPr>
        <w:pStyle w:val="PlainText"/>
        <w:jc w:val="center"/>
        <w:rPr>
          <w:rFonts w:ascii="Times New Roman" w:hAnsi="Times New Roman" w:cs="Times New Roman"/>
          <w:color w:val="000000"/>
          <w:sz w:val="24"/>
          <w:szCs w:val="24"/>
        </w:rPr>
      </w:pPr>
      <w:r>
        <w:rPr>
          <w:rFonts w:ascii="Times New Roman" w:hAnsi="Times New Roman" w:cs="Times New Roman"/>
          <w:b/>
          <w:color w:val="000000"/>
          <w:sz w:val="24"/>
          <w:szCs w:val="24"/>
        </w:rPr>
        <w:t>TO</w:t>
      </w:r>
    </w:p>
    <w:p w14:paraId="1A4B7161" w14:textId="7674AF95" w:rsidR="008850A9" w:rsidRDefault="00106B28" w:rsidP="008850A9">
      <w:pPr>
        <w:pStyle w:val="PlainText"/>
        <w:spacing w:after="240"/>
        <w:jc w:val="center"/>
        <w:rPr>
          <w:rFonts w:ascii="Times New Roman" w:hAnsi="Times New Roman" w:cs="Times New Roman"/>
          <w:color w:val="000000"/>
          <w:sz w:val="24"/>
          <w:szCs w:val="24"/>
        </w:rPr>
      </w:pP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FRACTURED/COMMERCIAL</w:t>
      </w:r>
      <w:r>
        <w:rPr>
          <w:rFonts w:ascii="Times New Roman" w:hAnsi="Times New Roman" w:cs="Times New Roman"/>
          <w:b/>
          <w:color w:val="000000"/>
          <w:sz w:val="24"/>
          <w:szCs w:val="24"/>
        </w:rPr>
        <w:t>]</w:t>
      </w:r>
      <w:r w:rsidR="008850A9" w:rsidRPr="008850A9">
        <w:rPr>
          <w:rFonts w:ascii="Times New Roman" w:hAnsi="Times New Roman" w:cs="Times New Roman"/>
          <w:b/>
          <w:color w:val="000000"/>
          <w:sz w:val="24"/>
          <w:szCs w:val="24"/>
        </w:rPr>
        <w:t xml:space="preserve"> CO</w:t>
      </w:r>
      <w:r w:rsidR="00195BE5">
        <w:rPr>
          <w:rFonts w:ascii="Times New Roman" w:hAnsi="Times New Roman" w:cs="Times New Roman"/>
          <w:b/>
          <w:color w:val="000000"/>
          <w:sz w:val="24"/>
          <w:szCs w:val="24"/>
        </w:rPr>
        <w:t>NDOMINIUM ESTOPPEL CERTIFICATE</w:t>
      </w:r>
    </w:p>
    <w:p w14:paraId="5B4953C1" w14:textId="77777777" w:rsidR="008407F3" w:rsidRPr="00DD19B3" w:rsidRDefault="008407F3" w:rsidP="008850A9">
      <w:pPr>
        <w:suppressAutoHyphens/>
        <w:spacing w:after="360"/>
        <w:jc w:val="center"/>
        <w:outlineLvl w:val="0"/>
        <w:rPr>
          <w:rFonts w:ascii="Times New Roman Bold" w:hAnsi="Times New Roman Bold"/>
          <w:b/>
          <w:caps/>
          <w:color w:val="000000"/>
        </w:rPr>
      </w:pPr>
      <w:r>
        <w:rPr>
          <w:rFonts w:ascii="Times New Roman Bold" w:hAnsi="Times New Roman Bold"/>
          <w:b/>
          <w:caps/>
          <w:color w:val="000000"/>
        </w:rPr>
        <w:t>LIST OF assets owned by the association</w:t>
      </w:r>
    </w:p>
    <w:p w14:paraId="271EF1D3" w14:textId="77777777" w:rsidR="008407F3" w:rsidRDefault="008407F3" w:rsidP="008407F3">
      <w:pPr>
        <w:suppressAutoHyphens/>
        <w:jc w:val="center"/>
        <w:outlineLvl w:val="0"/>
        <w:rPr>
          <w:color w:val="000000"/>
        </w:rPr>
      </w:pPr>
      <w:r>
        <w:rPr>
          <w:color w:val="000000"/>
        </w:rPr>
        <w:t>(To be inserted)</w:t>
      </w:r>
    </w:p>
    <w:sectPr w:rsidR="008407F3" w:rsidSect="00A10947">
      <w:footerReference w:type="first" r:id="rId2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EBCA" w14:textId="77777777" w:rsidR="009C6A80" w:rsidRDefault="009C6A80" w:rsidP="008507E5">
      <w:pPr>
        <w:spacing w:after="0"/>
      </w:pPr>
      <w:r>
        <w:separator/>
      </w:r>
    </w:p>
  </w:endnote>
  <w:endnote w:type="continuationSeparator" w:id="0">
    <w:p w14:paraId="21D82BCE" w14:textId="77777777" w:rsidR="009C6A80" w:rsidRDefault="009C6A80" w:rsidP="00850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B336" w14:textId="0E07E7EB" w:rsidR="008507E5" w:rsidRPr="008507E5" w:rsidRDefault="008507E5" w:rsidP="008507E5">
    <w:pPr>
      <w:pStyle w:val="Footer"/>
    </w:pPr>
    <w:r>
      <w:rPr>
        <w:rFonts w:cs="Times New Roman"/>
        <w:sz w:val="16"/>
      </w:rPr>
      <w:fldChar w:fldCharType="begin"/>
    </w:r>
    <w:r>
      <w:rPr>
        <w:rFonts w:cs="Times New Roman"/>
        <w:sz w:val="16"/>
      </w:rPr>
      <w:instrText xml:space="preserve"> DOCPROPERTY  YCFooter \* MERGEFORMAT </w:instrText>
    </w:r>
    <w:r>
      <w:rPr>
        <w:rFonts w:cs="Times New Roman"/>
        <w:sz w:val="16"/>
      </w:rPr>
      <w:fldChar w:fldCharType="separate"/>
    </w:r>
    <w:r w:rsidR="00B13E90">
      <w:rPr>
        <w:rFonts w:cs="Times New Roman"/>
        <w:b/>
        <w:bCs/>
        <w:sz w:val="16"/>
      </w:rPr>
      <w:t>Error! Unknown document property name.</w:t>
    </w:r>
    <w:r>
      <w:rPr>
        <w:rFonts w:cs="Times New Roman"/>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CC0F" w14:textId="77777777" w:rsidR="00DC7DF2" w:rsidRDefault="00DC7DF2" w:rsidP="005A3A98">
    <w:pPr>
      <w:rPr>
        <w:sz w:val="20"/>
      </w:rPr>
    </w:pPr>
  </w:p>
  <w:tbl>
    <w:tblPr>
      <w:tblW w:w="9690" w:type="dxa"/>
      <w:tblInd w:w="-90" w:type="dxa"/>
      <w:tblLook w:val="01E0" w:firstRow="1" w:lastRow="1" w:firstColumn="1" w:lastColumn="1" w:noHBand="0" w:noVBand="0"/>
    </w:tblPr>
    <w:tblGrid>
      <w:gridCol w:w="4038"/>
      <w:gridCol w:w="2460"/>
      <w:gridCol w:w="3192"/>
    </w:tblGrid>
    <w:tr w:rsidR="00DC7DF2" w14:paraId="5EF8912E" w14:textId="77777777" w:rsidTr="009A36F7">
      <w:trPr>
        <w:trHeight w:val="297"/>
      </w:trPr>
      <w:tc>
        <w:tcPr>
          <w:tcW w:w="4038" w:type="dxa"/>
          <w:vAlign w:val="bottom"/>
        </w:tcPr>
        <w:p w14:paraId="6A811BCF" w14:textId="77777777" w:rsidR="00DC7DF2" w:rsidRPr="001F21ED" w:rsidRDefault="00DC7DF2" w:rsidP="00BE4380">
          <w:pPr>
            <w:pStyle w:val="Footer"/>
            <w:rPr>
              <w:b/>
              <w:sz w:val="20"/>
            </w:rPr>
          </w:pPr>
          <w:r>
            <w:rPr>
              <w:b/>
              <w:sz w:val="20"/>
            </w:rPr>
            <w:t xml:space="preserve">[Fractured/Commercial] </w:t>
          </w:r>
          <w:r w:rsidRPr="001F21ED">
            <w:rPr>
              <w:b/>
              <w:sz w:val="20"/>
            </w:rPr>
            <w:t xml:space="preserve">Condominium </w:t>
          </w:r>
          <w:r>
            <w:rPr>
              <w:b/>
              <w:sz w:val="20"/>
            </w:rPr>
            <w:t>Estoppel Certificate</w:t>
          </w:r>
        </w:p>
      </w:tc>
      <w:tc>
        <w:tcPr>
          <w:tcW w:w="2460" w:type="dxa"/>
          <w:vAlign w:val="bottom"/>
        </w:tcPr>
        <w:p w14:paraId="7614D586" w14:textId="77777777" w:rsidR="00DC7DF2" w:rsidRPr="001F21ED" w:rsidRDefault="00DC7DF2" w:rsidP="00BE4380">
          <w:pPr>
            <w:pStyle w:val="Footer"/>
            <w:jc w:val="center"/>
            <w:rPr>
              <w:b/>
              <w:sz w:val="20"/>
            </w:rPr>
          </w:pPr>
          <w:r>
            <w:rPr>
              <w:b/>
              <w:sz w:val="20"/>
            </w:rPr>
            <w:t>Form 6258</w:t>
          </w:r>
        </w:p>
      </w:tc>
      <w:tc>
        <w:tcPr>
          <w:tcW w:w="3192" w:type="dxa"/>
          <w:vAlign w:val="bottom"/>
        </w:tcPr>
        <w:p w14:paraId="18506327" w14:textId="676A2717" w:rsidR="00DC7DF2" w:rsidRPr="00DE6B8B" w:rsidRDefault="00DC7DF2" w:rsidP="00BE4380">
          <w:pPr>
            <w:pStyle w:val="Footer"/>
            <w:jc w:val="right"/>
            <w:rPr>
              <w:b/>
              <w:sz w:val="20"/>
            </w:rPr>
          </w:pPr>
          <w:r w:rsidRPr="00DE6B8B">
            <w:rPr>
              <w:b/>
              <w:sz w:val="20"/>
            </w:rPr>
            <w:t xml:space="preserve">Page </w:t>
          </w:r>
          <w:r>
            <w:rPr>
              <w:b/>
              <w:sz w:val="20"/>
            </w:rPr>
            <w:t>C-</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7</w:t>
          </w:r>
          <w:r w:rsidRPr="00DE6B8B">
            <w:rPr>
              <w:rStyle w:val="PageNumber"/>
              <w:b/>
              <w:sz w:val="20"/>
            </w:rPr>
            <w:fldChar w:fldCharType="end"/>
          </w:r>
        </w:p>
      </w:tc>
    </w:tr>
    <w:tr w:rsidR="00DC7DF2" w14:paraId="4ACA9B7E" w14:textId="77777777" w:rsidTr="009A36F7">
      <w:tc>
        <w:tcPr>
          <w:tcW w:w="4038" w:type="dxa"/>
          <w:vAlign w:val="bottom"/>
        </w:tcPr>
        <w:p w14:paraId="00E66C87" w14:textId="77777777" w:rsidR="00DC7DF2" w:rsidRPr="001F21ED" w:rsidRDefault="00DC7DF2" w:rsidP="00A10947">
          <w:pPr>
            <w:pStyle w:val="Footer"/>
            <w:rPr>
              <w:b/>
              <w:sz w:val="20"/>
            </w:rPr>
          </w:pPr>
          <w:r w:rsidRPr="001F21ED">
            <w:rPr>
              <w:b/>
              <w:sz w:val="20"/>
            </w:rPr>
            <w:t>Fannie Mae</w:t>
          </w:r>
        </w:p>
      </w:tc>
      <w:tc>
        <w:tcPr>
          <w:tcW w:w="2460" w:type="dxa"/>
          <w:vAlign w:val="bottom"/>
        </w:tcPr>
        <w:p w14:paraId="22DE3037" w14:textId="77777777" w:rsidR="00DC7DF2" w:rsidRPr="001F21ED" w:rsidRDefault="00DC7DF2" w:rsidP="00A10947">
          <w:pPr>
            <w:pStyle w:val="Footer"/>
            <w:jc w:val="center"/>
            <w:rPr>
              <w:b/>
              <w:sz w:val="20"/>
            </w:rPr>
          </w:pPr>
          <w:r>
            <w:rPr>
              <w:b/>
              <w:sz w:val="20"/>
            </w:rPr>
            <w:t>12-25</w:t>
          </w:r>
        </w:p>
      </w:tc>
      <w:tc>
        <w:tcPr>
          <w:tcW w:w="3192" w:type="dxa"/>
          <w:vAlign w:val="bottom"/>
        </w:tcPr>
        <w:p w14:paraId="40EC7829" w14:textId="77777777" w:rsidR="00DC7DF2" w:rsidRPr="00DE6B8B" w:rsidRDefault="00DC7DF2" w:rsidP="00A10947">
          <w:pPr>
            <w:pStyle w:val="Footer"/>
            <w:jc w:val="right"/>
            <w:rPr>
              <w:b/>
              <w:sz w:val="20"/>
            </w:rPr>
          </w:pPr>
          <w:r>
            <w:rPr>
              <w:b/>
              <w:sz w:val="20"/>
            </w:rPr>
            <w:t>© 2025 Fannie Mae</w:t>
          </w:r>
        </w:p>
      </w:tc>
    </w:tr>
  </w:tbl>
  <w:p w14:paraId="59BC03CB" w14:textId="77777777" w:rsidR="00DC7DF2" w:rsidRPr="005A3A98" w:rsidRDefault="00DC7DF2" w:rsidP="005A3A9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EB36" w14:textId="77777777" w:rsidR="00DC7DF2" w:rsidRDefault="00DC7DF2" w:rsidP="005A3A98">
    <w:pPr>
      <w:rPr>
        <w:sz w:val="20"/>
      </w:rPr>
    </w:pPr>
  </w:p>
  <w:tbl>
    <w:tblPr>
      <w:tblW w:w="9690" w:type="dxa"/>
      <w:tblInd w:w="-90" w:type="dxa"/>
      <w:tblLook w:val="01E0" w:firstRow="1" w:lastRow="1" w:firstColumn="1" w:lastColumn="1" w:noHBand="0" w:noVBand="0"/>
    </w:tblPr>
    <w:tblGrid>
      <w:gridCol w:w="4038"/>
      <w:gridCol w:w="2460"/>
      <w:gridCol w:w="3192"/>
    </w:tblGrid>
    <w:tr w:rsidR="00DC7DF2" w14:paraId="5123383A" w14:textId="77777777" w:rsidTr="009A36F7">
      <w:trPr>
        <w:trHeight w:val="297"/>
      </w:trPr>
      <w:tc>
        <w:tcPr>
          <w:tcW w:w="4038" w:type="dxa"/>
          <w:vAlign w:val="bottom"/>
        </w:tcPr>
        <w:p w14:paraId="495E33C2" w14:textId="77777777" w:rsidR="00DC7DF2" w:rsidRPr="001F21ED" w:rsidRDefault="00DC7DF2" w:rsidP="00BE4380">
          <w:pPr>
            <w:pStyle w:val="Footer"/>
            <w:rPr>
              <w:b/>
              <w:sz w:val="20"/>
            </w:rPr>
          </w:pPr>
          <w:r>
            <w:rPr>
              <w:b/>
              <w:sz w:val="20"/>
            </w:rPr>
            <w:t xml:space="preserve">[Fractured/Commercial] </w:t>
          </w:r>
          <w:r w:rsidRPr="001F21ED">
            <w:rPr>
              <w:b/>
              <w:sz w:val="20"/>
            </w:rPr>
            <w:t xml:space="preserve">Condominium </w:t>
          </w:r>
          <w:r>
            <w:rPr>
              <w:b/>
              <w:sz w:val="20"/>
            </w:rPr>
            <w:t>Estoppel Certificate</w:t>
          </w:r>
        </w:p>
      </w:tc>
      <w:tc>
        <w:tcPr>
          <w:tcW w:w="2460" w:type="dxa"/>
          <w:vAlign w:val="bottom"/>
        </w:tcPr>
        <w:p w14:paraId="3DF47BB5" w14:textId="77777777" w:rsidR="00DC7DF2" w:rsidRPr="001F21ED" w:rsidRDefault="00DC7DF2" w:rsidP="00BE4380">
          <w:pPr>
            <w:pStyle w:val="Footer"/>
            <w:jc w:val="center"/>
            <w:rPr>
              <w:b/>
              <w:sz w:val="20"/>
            </w:rPr>
          </w:pPr>
          <w:r>
            <w:rPr>
              <w:b/>
              <w:sz w:val="20"/>
            </w:rPr>
            <w:t>Form 6258</w:t>
          </w:r>
        </w:p>
      </w:tc>
      <w:tc>
        <w:tcPr>
          <w:tcW w:w="3192" w:type="dxa"/>
          <w:vAlign w:val="bottom"/>
        </w:tcPr>
        <w:p w14:paraId="673AAD9C" w14:textId="3D573079" w:rsidR="00DC7DF2" w:rsidRPr="00DE6B8B" w:rsidRDefault="00DC7DF2" w:rsidP="00BE4380">
          <w:pPr>
            <w:pStyle w:val="Footer"/>
            <w:jc w:val="right"/>
            <w:rPr>
              <w:b/>
              <w:sz w:val="20"/>
            </w:rPr>
          </w:pPr>
          <w:r w:rsidRPr="00DE6B8B">
            <w:rPr>
              <w:b/>
              <w:sz w:val="20"/>
            </w:rPr>
            <w:t xml:space="preserve">Page </w:t>
          </w:r>
          <w:r>
            <w:rPr>
              <w:b/>
              <w:sz w:val="20"/>
            </w:rPr>
            <w:t>D-</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7</w:t>
          </w:r>
          <w:r w:rsidRPr="00DE6B8B">
            <w:rPr>
              <w:rStyle w:val="PageNumber"/>
              <w:b/>
              <w:sz w:val="20"/>
            </w:rPr>
            <w:fldChar w:fldCharType="end"/>
          </w:r>
        </w:p>
      </w:tc>
    </w:tr>
    <w:tr w:rsidR="00DC7DF2" w14:paraId="248D2C75" w14:textId="77777777" w:rsidTr="009A36F7">
      <w:tc>
        <w:tcPr>
          <w:tcW w:w="4038" w:type="dxa"/>
          <w:vAlign w:val="bottom"/>
        </w:tcPr>
        <w:p w14:paraId="4F30DAE4" w14:textId="77777777" w:rsidR="00DC7DF2" w:rsidRPr="001F21ED" w:rsidRDefault="00DC7DF2" w:rsidP="00A10947">
          <w:pPr>
            <w:pStyle w:val="Footer"/>
            <w:rPr>
              <w:b/>
              <w:sz w:val="20"/>
            </w:rPr>
          </w:pPr>
          <w:r w:rsidRPr="001F21ED">
            <w:rPr>
              <w:b/>
              <w:sz w:val="20"/>
            </w:rPr>
            <w:t>Fannie Mae</w:t>
          </w:r>
        </w:p>
      </w:tc>
      <w:tc>
        <w:tcPr>
          <w:tcW w:w="2460" w:type="dxa"/>
          <w:vAlign w:val="bottom"/>
        </w:tcPr>
        <w:p w14:paraId="204A4428" w14:textId="77777777" w:rsidR="00DC7DF2" w:rsidRPr="001F21ED" w:rsidRDefault="00DC7DF2" w:rsidP="00A10947">
          <w:pPr>
            <w:pStyle w:val="Footer"/>
            <w:jc w:val="center"/>
            <w:rPr>
              <w:b/>
              <w:sz w:val="20"/>
            </w:rPr>
          </w:pPr>
          <w:r>
            <w:rPr>
              <w:b/>
              <w:sz w:val="20"/>
            </w:rPr>
            <w:t>12-25</w:t>
          </w:r>
        </w:p>
      </w:tc>
      <w:tc>
        <w:tcPr>
          <w:tcW w:w="3192" w:type="dxa"/>
          <w:vAlign w:val="bottom"/>
        </w:tcPr>
        <w:p w14:paraId="5C257883" w14:textId="77777777" w:rsidR="00DC7DF2" w:rsidRPr="00DE6B8B" w:rsidRDefault="00DC7DF2" w:rsidP="00A10947">
          <w:pPr>
            <w:pStyle w:val="Footer"/>
            <w:jc w:val="right"/>
            <w:rPr>
              <w:b/>
              <w:sz w:val="20"/>
            </w:rPr>
          </w:pPr>
          <w:r>
            <w:rPr>
              <w:b/>
              <w:sz w:val="20"/>
            </w:rPr>
            <w:t>© 2025 Fannie Mae</w:t>
          </w:r>
        </w:p>
      </w:tc>
    </w:tr>
  </w:tbl>
  <w:p w14:paraId="56EF4970" w14:textId="77777777" w:rsidR="00DC7DF2" w:rsidRPr="005A3A98" w:rsidRDefault="00DC7DF2" w:rsidP="005A3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1B19" w14:textId="77777777" w:rsidR="0089232C" w:rsidRDefault="0089232C" w:rsidP="0089232C">
    <w:pPr>
      <w:spacing w:after="0"/>
      <w:rPr>
        <w:sz w:val="20"/>
      </w:rPr>
    </w:pPr>
  </w:p>
  <w:tbl>
    <w:tblPr>
      <w:tblW w:w="9690" w:type="dxa"/>
      <w:tblInd w:w="-90" w:type="dxa"/>
      <w:tblLook w:val="01E0" w:firstRow="1" w:lastRow="1" w:firstColumn="1" w:lastColumn="1" w:noHBand="0" w:noVBand="0"/>
    </w:tblPr>
    <w:tblGrid>
      <w:gridCol w:w="4230"/>
      <w:gridCol w:w="2268"/>
      <w:gridCol w:w="3192"/>
    </w:tblGrid>
    <w:tr w:rsidR="00C80CDE" w14:paraId="1317BCA6" w14:textId="77777777" w:rsidTr="008E2AC0">
      <w:trPr>
        <w:trHeight w:val="297"/>
      </w:trPr>
      <w:tc>
        <w:tcPr>
          <w:tcW w:w="4230" w:type="dxa"/>
          <w:vAlign w:val="bottom"/>
          <w:hideMark/>
        </w:tcPr>
        <w:p w14:paraId="74D17747" w14:textId="77777777" w:rsidR="00C80CDE" w:rsidRPr="001F21ED" w:rsidRDefault="00C80CDE" w:rsidP="00C80CDE">
          <w:pPr>
            <w:pStyle w:val="Footer"/>
            <w:rPr>
              <w:b/>
              <w:sz w:val="20"/>
            </w:rPr>
          </w:pPr>
          <w:r w:rsidRPr="001F21ED">
            <w:rPr>
              <w:b/>
              <w:sz w:val="20"/>
            </w:rPr>
            <w:t>Modifications to Multifamily Loan and Security Agreement (</w:t>
          </w:r>
          <w:r w:rsidR="008E2AC0">
            <w:rPr>
              <w:b/>
              <w:sz w:val="20"/>
            </w:rPr>
            <w:t>[</w:t>
          </w:r>
          <w:r>
            <w:rPr>
              <w:b/>
              <w:sz w:val="20"/>
            </w:rPr>
            <w:t>Fractured/Commercial</w:t>
          </w:r>
          <w:r w:rsidR="008E2AC0">
            <w:rPr>
              <w:b/>
              <w:sz w:val="20"/>
            </w:rPr>
            <w:t>]</w:t>
          </w:r>
          <w:r>
            <w:rPr>
              <w:b/>
              <w:sz w:val="20"/>
            </w:rPr>
            <w:t xml:space="preserve"> </w:t>
          </w:r>
          <w:r w:rsidRPr="001F21ED">
            <w:rPr>
              <w:b/>
              <w:sz w:val="20"/>
            </w:rPr>
            <w:t>Condominium Provisions)</w:t>
          </w:r>
        </w:p>
      </w:tc>
      <w:tc>
        <w:tcPr>
          <w:tcW w:w="2268" w:type="dxa"/>
          <w:vAlign w:val="bottom"/>
          <w:hideMark/>
        </w:tcPr>
        <w:p w14:paraId="22D9DFE6" w14:textId="77777777" w:rsidR="00C80CDE" w:rsidRPr="001F21ED" w:rsidRDefault="00C80CDE" w:rsidP="00C80CDE">
          <w:pPr>
            <w:pStyle w:val="Footer"/>
            <w:jc w:val="center"/>
            <w:rPr>
              <w:b/>
              <w:sz w:val="20"/>
            </w:rPr>
          </w:pPr>
          <w:r>
            <w:rPr>
              <w:b/>
              <w:sz w:val="20"/>
            </w:rPr>
            <w:t>Form 6258</w:t>
          </w:r>
        </w:p>
      </w:tc>
      <w:tc>
        <w:tcPr>
          <w:tcW w:w="3192" w:type="dxa"/>
          <w:vAlign w:val="bottom"/>
          <w:hideMark/>
        </w:tcPr>
        <w:p w14:paraId="1B6F2CD6" w14:textId="77777777" w:rsidR="00C80CDE" w:rsidRDefault="00C80CDE" w:rsidP="00C80CDE">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9C4B52">
            <w:rPr>
              <w:rStyle w:val="PageNumber"/>
              <w:b/>
              <w:noProof/>
              <w:sz w:val="20"/>
            </w:rPr>
            <w:t>6</w:t>
          </w:r>
          <w:r>
            <w:rPr>
              <w:rStyle w:val="PageNumber"/>
              <w:b/>
              <w:sz w:val="20"/>
            </w:rPr>
            <w:fldChar w:fldCharType="end"/>
          </w:r>
        </w:p>
      </w:tc>
    </w:tr>
    <w:tr w:rsidR="00C80CDE" w14:paraId="342343E9" w14:textId="77777777" w:rsidTr="008E2AC0">
      <w:tc>
        <w:tcPr>
          <w:tcW w:w="4230" w:type="dxa"/>
          <w:vAlign w:val="bottom"/>
          <w:hideMark/>
        </w:tcPr>
        <w:p w14:paraId="10ACFAE8" w14:textId="77777777" w:rsidR="00C80CDE" w:rsidRPr="001F21ED" w:rsidRDefault="00C80CDE" w:rsidP="00C80CDE">
          <w:pPr>
            <w:pStyle w:val="Footer"/>
            <w:rPr>
              <w:b/>
              <w:sz w:val="20"/>
            </w:rPr>
          </w:pPr>
          <w:r w:rsidRPr="001F21ED">
            <w:rPr>
              <w:b/>
              <w:sz w:val="20"/>
            </w:rPr>
            <w:t>Fannie Mae</w:t>
          </w:r>
        </w:p>
      </w:tc>
      <w:tc>
        <w:tcPr>
          <w:tcW w:w="2268" w:type="dxa"/>
          <w:vAlign w:val="bottom"/>
          <w:hideMark/>
        </w:tcPr>
        <w:p w14:paraId="57225E83" w14:textId="3B24B25E" w:rsidR="00C80CDE" w:rsidRPr="001F21ED" w:rsidRDefault="00947481" w:rsidP="00C80CDE">
          <w:pPr>
            <w:pStyle w:val="Footer"/>
            <w:jc w:val="center"/>
            <w:rPr>
              <w:b/>
              <w:sz w:val="20"/>
            </w:rPr>
          </w:pPr>
          <w:r>
            <w:rPr>
              <w:b/>
              <w:sz w:val="20"/>
            </w:rPr>
            <w:t>12-25</w:t>
          </w:r>
        </w:p>
      </w:tc>
      <w:tc>
        <w:tcPr>
          <w:tcW w:w="3192" w:type="dxa"/>
          <w:vAlign w:val="bottom"/>
          <w:hideMark/>
        </w:tcPr>
        <w:p w14:paraId="5C90A553" w14:textId="16451922" w:rsidR="00C80CDE" w:rsidRDefault="00C80CDE" w:rsidP="00C80CDE">
          <w:pPr>
            <w:pStyle w:val="Footer"/>
            <w:jc w:val="right"/>
            <w:rPr>
              <w:b/>
              <w:sz w:val="20"/>
            </w:rPr>
          </w:pPr>
          <w:r>
            <w:rPr>
              <w:b/>
              <w:sz w:val="20"/>
            </w:rPr>
            <w:t xml:space="preserve">© </w:t>
          </w:r>
          <w:r w:rsidR="00947481">
            <w:rPr>
              <w:b/>
              <w:sz w:val="20"/>
            </w:rPr>
            <w:t>2025 Fannie</w:t>
          </w:r>
          <w:r>
            <w:rPr>
              <w:b/>
              <w:sz w:val="20"/>
            </w:rPr>
            <w:t xml:space="preserve"> Mae</w:t>
          </w:r>
        </w:p>
      </w:tc>
    </w:tr>
  </w:tbl>
  <w:p w14:paraId="47F1048E" w14:textId="77777777" w:rsidR="008507E5" w:rsidRPr="0089232C" w:rsidRDefault="008507E5" w:rsidP="00892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3D2C" w14:textId="77777777" w:rsidR="003B4225" w:rsidRDefault="003B4225" w:rsidP="003B4225">
    <w:pPr>
      <w:spacing w:after="0"/>
      <w:rPr>
        <w:sz w:val="20"/>
      </w:rPr>
    </w:pPr>
  </w:p>
  <w:tbl>
    <w:tblPr>
      <w:tblW w:w="9690" w:type="dxa"/>
      <w:tblInd w:w="-90" w:type="dxa"/>
      <w:tblLook w:val="01E0" w:firstRow="1" w:lastRow="1" w:firstColumn="1" w:lastColumn="1" w:noHBand="0" w:noVBand="0"/>
    </w:tblPr>
    <w:tblGrid>
      <w:gridCol w:w="4230"/>
      <w:gridCol w:w="2268"/>
      <w:gridCol w:w="3192"/>
    </w:tblGrid>
    <w:tr w:rsidR="003B4225" w14:paraId="12907C90" w14:textId="77777777" w:rsidTr="008E2AC0">
      <w:trPr>
        <w:trHeight w:val="297"/>
      </w:trPr>
      <w:tc>
        <w:tcPr>
          <w:tcW w:w="4230" w:type="dxa"/>
          <w:vAlign w:val="bottom"/>
          <w:hideMark/>
        </w:tcPr>
        <w:p w14:paraId="6DDE9BDF" w14:textId="77777777" w:rsidR="003B4225" w:rsidRDefault="003B4225" w:rsidP="003B4225">
          <w:pPr>
            <w:pStyle w:val="Footer"/>
            <w:rPr>
              <w:b/>
              <w:sz w:val="20"/>
            </w:rPr>
          </w:pPr>
          <w:r>
            <w:rPr>
              <w:b/>
              <w:sz w:val="20"/>
            </w:rPr>
            <w:t>Modifications to Multifamily Loan and Security Agreement (</w:t>
          </w:r>
          <w:r w:rsidR="008E2AC0">
            <w:rPr>
              <w:b/>
              <w:sz w:val="20"/>
            </w:rPr>
            <w:t>[</w:t>
          </w:r>
          <w:r>
            <w:rPr>
              <w:b/>
              <w:sz w:val="20"/>
            </w:rPr>
            <w:t>Fractured/Commercial</w:t>
          </w:r>
          <w:r w:rsidR="008E2AC0">
            <w:rPr>
              <w:b/>
              <w:sz w:val="20"/>
            </w:rPr>
            <w:t>]</w:t>
          </w:r>
          <w:r>
            <w:rPr>
              <w:b/>
              <w:sz w:val="20"/>
            </w:rPr>
            <w:t xml:space="preserve"> Condominium Provisions)</w:t>
          </w:r>
        </w:p>
      </w:tc>
      <w:tc>
        <w:tcPr>
          <w:tcW w:w="2268" w:type="dxa"/>
          <w:vAlign w:val="bottom"/>
          <w:hideMark/>
        </w:tcPr>
        <w:p w14:paraId="100EA084" w14:textId="77777777" w:rsidR="003B4225" w:rsidRDefault="003B4225" w:rsidP="003B4225">
          <w:pPr>
            <w:pStyle w:val="Footer"/>
            <w:jc w:val="center"/>
            <w:rPr>
              <w:b/>
              <w:sz w:val="20"/>
            </w:rPr>
          </w:pPr>
          <w:r>
            <w:rPr>
              <w:b/>
              <w:sz w:val="20"/>
            </w:rPr>
            <w:t>Form 6258</w:t>
          </w:r>
        </w:p>
      </w:tc>
      <w:tc>
        <w:tcPr>
          <w:tcW w:w="3192" w:type="dxa"/>
          <w:vAlign w:val="bottom"/>
          <w:hideMark/>
        </w:tcPr>
        <w:p w14:paraId="1C30AE03" w14:textId="77777777" w:rsidR="003B4225" w:rsidRDefault="003B4225" w:rsidP="003B4225">
          <w:pPr>
            <w:pStyle w:val="Footer"/>
            <w:jc w:val="right"/>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9C4B52">
            <w:rPr>
              <w:rStyle w:val="PageNumber"/>
              <w:b/>
              <w:noProof/>
              <w:sz w:val="20"/>
            </w:rPr>
            <w:t>1</w:t>
          </w:r>
          <w:r>
            <w:rPr>
              <w:rStyle w:val="PageNumber"/>
              <w:b/>
              <w:sz w:val="20"/>
            </w:rPr>
            <w:fldChar w:fldCharType="end"/>
          </w:r>
        </w:p>
      </w:tc>
    </w:tr>
    <w:tr w:rsidR="00A10947" w14:paraId="5E5572A3" w14:textId="77777777" w:rsidTr="008E2AC0">
      <w:tc>
        <w:tcPr>
          <w:tcW w:w="4230" w:type="dxa"/>
          <w:vAlign w:val="bottom"/>
          <w:hideMark/>
        </w:tcPr>
        <w:p w14:paraId="4C076120" w14:textId="77777777" w:rsidR="00A10947" w:rsidRDefault="00A10947" w:rsidP="00A10947">
          <w:pPr>
            <w:pStyle w:val="Footer"/>
            <w:rPr>
              <w:b/>
              <w:sz w:val="20"/>
            </w:rPr>
          </w:pPr>
          <w:r>
            <w:rPr>
              <w:b/>
              <w:sz w:val="20"/>
            </w:rPr>
            <w:t>Fannie Mae</w:t>
          </w:r>
        </w:p>
      </w:tc>
      <w:tc>
        <w:tcPr>
          <w:tcW w:w="2268" w:type="dxa"/>
          <w:vAlign w:val="bottom"/>
          <w:hideMark/>
        </w:tcPr>
        <w:p w14:paraId="5225E709" w14:textId="482276EB" w:rsidR="00A10947" w:rsidRDefault="00947481" w:rsidP="00A10947">
          <w:pPr>
            <w:pStyle w:val="Footer"/>
            <w:jc w:val="center"/>
            <w:rPr>
              <w:b/>
              <w:sz w:val="20"/>
            </w:rPr>
          </w:pPr>
          <w:r>
            <w:rPr>
              <w:b/>
              <w:sz w:val="20"/>
            </w:rPr>
            <w:t>12-25</w:t>
          </w:r>
        </w:p>
      </w:tc>
      <w:tc>
        <w:tcPr>
          <w:tcW w:w="3192" w:type="dxa"/>
          <w:vAlign w:val="bottom"/>
          <w:hideMark/>
        </w:tcPr>
        <w:p w14:paraId="131D1904" w14:textId="3DB9DCD3" w:rsidR="00A10947" w:rsidRDefault="00A10947" w:rsidP="00A10947">
          <w:pPr>
            <w:pStyle w:val="Footer"/>
            <w:jc w:val="right"/>
            <w:rPr>
              <w:b/>
              <w:sz w:val="20"/>
            </w:rPr>
          </w:pPr>
          <w:r>
            <w:rPr>
              <w:b/>
              <w:sz w:val="20"/>
            </w:rPr>
            <w:t xml:space="preserve">© </w:t>
          </w:r>
          <w:r w:rsidR="00947481">
            <w:rPr>
              <w:b/>
              <w:sz w:val="20"/>
            </w:rPr>
            <w:t>2025 Fannie</w:t>
          </w:r>
          <w:r>
            <w:rPr>
              <w:b/>
              <w:sz w:val="20"/>
            </w:rPr>
            <w:t xml:space="preserve"> Mae</w:t>
          </w:r>
        </w:p>
      </w:tc>
    </w:tr>
  </w:tbl>
  <w:p w14:paraId="0F1BBC4C" w14:textId="77777777" w:rsidR="008507E5" w:rsidRPr="003B4225" w:rsidRDefault="008507E5" w:rsidP="003B42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F278" w14:textId="4BAED064" w:rsidR="00415957" w:rsidRPr="002723DA" w:rsidRDefault="008A3487" w:rsidP="002723DA">
    <w:pPr>
      <w:pStyle w:val="Footer"/>
    </w:pPr>
    <w:r>
      <w:rPr>
        <w:sz w:val="16"/>
      </w:rPr>
      <w:fldChar w:fldCharType="begin"/>
    </w:r>
    <w:r>
      <w:rPr>
        <w:sz w:val="16"/>
      </w:rPr>
      <w:instrText xml:space="preserve"> DOCPROPERTY  YCFooter \* MERGEFORMAT </w:instrText>
    </w:r>
    <w:r>
      <w:rPr>
        <w:sz w:val="16"/>
      </w:rPr>
      <w:fldChar w:fldCharType="separate"/>
    </w:r>
    <w:r w:rsidR="00B13E90">
      <w:rPr>
        <w:b/>
        <w:bCs/>
        <w:sz w:val="16"/>
      </w:rPr>
      <w:t>Error! Unknown document property name.</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AE79" w14:textId="77777777" w:rsidR="008A3487" w:rsidRDefault="008A3487" w:rsidP="0089232C">
    <w:pPr>
      <w:spacing w:after="0"/>
      <w:rPr>
        <w:sz w:val="20"/>
      </w:rPr>
    </w:pPr>
  </w:p>
  <w:tbl>
    <w:tblPr>
      <w:tblW w:w="9690" w:type="dxa"/>
      <w:tblInd w:w="-90" w:type="dxa"/>
      <w:tblLook w:val="01E0" w:firstRow="1" w:lastRow="1" w:firstColumn="1" w:lastColumn="1" w:noHBand="0" w:noVBand="0"/>
    </w:tblPr>
    <w:tblGrid>
      <w:gridCol w:w="4038"/>
      <w:gridCol w:w="2460"/>
      <w:gridCol w:w="3192"/>
    </w:tblGrid>
    <w:tr w:rsidR="00A10947" w14:paraId="31DA4BF1" w14:textId="77777777" w:rsidTr="00F13C6C">
      <w:trPr>
        <w:trHeight w:val="297"/>
      </w:trPr>
      <w:tc>
        <w:tcPr>
          <w:tcW w:w="4038" w:type="dxa"/>
          <w:vAlign w:val="bottom"/>
        </w:tcPr>
        <w:p w14:paraId="63C28F16" w14:textId="77777777" w:rsidR="00A10947" w:rsidRPr="001F21ED" w:rsidRDefault="00A10947" w:rsidP="00A10947">
          <w:pPr>
            <w:pStyle w:val="Footer"/>
            <w:rPr>
              <w:b/>
              <w:sz w:val="20"/>
            </w:rPr>
          </w:pPr>
          <w:r>
            <w:rPr>
              <w:b/>
              <w:sz w:val="20"/>
            </w:rPr>
            <w:t xml:space="preserve">[Fractured/Commercial] </w:t>
          </w:r>
          <w:r w:rsidRPr="001F21ED">
            <w:rPr>
              <w:b/>
              <w:sz w:val="20"/>
            </w:rPr>
            <w:t xml:space="preserve">Condominium </w:t>
          </w:r>
          <w:r>
            <w:rPr>
              <w:b/>
              <w:sz w:val="20"/>
            </w:rPr>
            <w:t>Estoppel Certificate</w:t>
          </w:r>
        </w:p>
      </w:tc>
      <w:tc>
        <w:tcPr>
          <w:tcW w:w="2460" w:type="dxa"/>
          <w:vAlign w:val="bottom"/>
        </w:tcPr>
        <w:p w14:paraId="39F81B01" w14:textId="77777777" w:rsidR="00A10947" w:rsidRPr="001F21ED" w:rsidRDefault="00A10947" w:rsidP="00A10947">
          <w:pPr>
            <w:pStyle w:val="Footer"/>
            <w:jc w:val="center"/>
            <w:rPr>
              <w:b/>
              <w:sz w:val="20"/>
            </w:rPr>
          </w:pPr>
          <w:r>
            <w:rPr>
              <w:b/>
              <w:sz w:val="20"/>
            </w:rPr>
            <w:t>Form 6258</w:t>
          </w:r>
        </w:p>
      </w:tc>
      <w:tc>
        <w:tcPr>
          <w:tcW w:w="3192" w:type="dxa"/>
          <w:vAlign w:val="bottom"/>
        </w:tcPr>
        <w:p w14:paraId="7E30D14C" w14:textId="77777777" w:rsidR="00A10947" w:rsidRPr="00DE6B8B" w:rsidRDefault="00A10947" w:rsidP="00A10947">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7</w:t>
          </w:r>
          <w:r w:rsidRPr="00DE6B8B">
            <w:rPr>
              <w:rStyle w:val="PageNumber"/>
              <w:b/>
              <w:sz w:val="20"/>
            </w:rPr>
            <w:fldChar w:fldCharType="end"/>
          </w:r>
        </w:p>
      </w:tc>
    </w:tr>
    <w:tr w:rsidR="00A10947" w14:paraId="5494C561" w14:textId="77777777" w:rsidTr="0089232C">
      <w:tc>
        <w:tcPr>
          <w:tcW w:w="4038" w:type="dxa"/>
          <w:vAlign w:val="bottom"/>
          <w:hideMark/>
        </w:tcPr>
        <w:p w14:paraId="085FB40A" w14:textId="77777777" w:rsidR="00A10947" w:rsidRPr="001F21ED" w:rsidRDefault="00A10947" w:rsidP="00A10947">
          <w:pPr>
            <w:pStyle w:val="Footer"/>
            <w:rPr>
              <w:b/>
              <w:sz w:val="20"/>
            </w:rPr>
          </w:pPr>
          <w:r w:rsidRPr="001F21ED">
            <w:rPr>
              <w:b/>
              <w:sz w:val="20"/>
            </w:rPr>
            <w:t>Fannie Mae</w:t>
          </w:r>
        </w:p>
      </w:tc>
      <w:tc>
        <w:tcPr>
          <w:tcW w:w="2460" w:type="dxa"/>
          <w:vAlign w:val="bottom"/>
          <w:hideMark/>
        </w:tcPr>
        <w:p w14:paraId="5A8AA3C5" w14:textId="3DB08B9B" w:rsidR="00A10947" w:rsidRPr="001F21ED" w:rsidRDefault="00947481" w:rsidP="00A10947">
          <w:pPr>
            <w:pStyle w:val="Footer"/>
            <w:jc w:val="center"/>
            <w:rPr>
              <w:b/>
              <w:sz w:val="20"/>
            </w:rPr>
          </w:pPr>
          <w:r>
            <w:rPr>
              <w:b/>
              <w:sz w:val="20"/>
            </w:rPr>
            <w:t>12-25</w:t>
          </w:r>
        </w:p>
      </w:tc>
      <w:tc>
        <w:tcPr>
          <w:tcW w:w="3192" w:type="dxa"/>
          <w:vAlign w:val="bottom"/>
          <w:hideMark/>
        </w:tcPr>
        <w:p w14:paraId="13B9A8FE" w14:textId="639CA809" w:rsidR="00A10947" w:rsidRDefault="00A10947" w:rsidP="00A10947">
          <w:pPr>
            <w:pStyle w:val="Footer"/>
            <w:jc w:val="right"/>
            <w:rPr>
              <w:b/>
              <w:sz w:val="20"/>
            </w:rPr>
          </w:pPr>
          <w:r>
            <w:rPr>
              <w:b/>
              <w:sz w:val="20"/>
            </w:rPr>
            <w:t xml:space="preserve">© </w:t>
          </w:r>
          <w:r w:rsidR="00947481">
            <w:rPr>
              <w:b/>
              <w:sz w:val="20"/>
            </w:rPr>
            <w:t>2025 Fannie</w:t>
          </w:r>
          <w:r>
            <w:rPr>
              <w:b/>
              <w:sz w:val="20"/>
            </w:rPr>
            <w:t xml:space="preserve"> Mae</w:t>
          </w:r>
        </w:p>
      </w:tc>
    </w:tr>
  </w:tbl>
  <w:p w14:paraId="6A65016A" w14:textId="77777777" w:rsidR="008A3487" w:rsidRPr="0089232C" w:rsidRDefault="008A3487" w:rsidP="008923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5EB6" w14:textId="77777777" w:rsidR="00415957" w:rsidRDefault="00415957" w:rsidP="005A3A98">
    <w:pPr>
      <w:rPr>
        <w:sz w:val="20"/>
      </w:rPr>
    </w:pPr>
  </w:p>
  <w:tbl>
    <w:tblPr>
      <w:tblW w:w="9690" w:type="dxa"/>
      <w:tblInd w:w="-90" w:type="dxa"/>
      <w:tblLook w:val="01E0" w:firstRow="1" w:lastRow="1" w:firstColumn="1" w:lastColumn="1" w:noHBand="0" w:noVBand="0"/>
    </w:tblPr>
    <w:tblGrid>
      <w:gridCol w:w="4038"/>
      <w:gridCol w:w="2460"/>
      <w:gridCol w:w="3192"/>
    </w:tblGrid>
    <w:tr w:rsidR="00BE4380" w14:paraId="3D04ED04" w14:textId="77777777" w:rsidTr="009A36F7">
      <w:trPr>
        <w:trHeight w:val="297"/>
      </w:trPr>
      <w:tc>
        <w:tcPr>
          <w:tcW w:w="4038" w:type="dxa"/>
          <w:vAlign w:val="bottom"/>
        </w:tcPr>
        <w:p w14:paraId="50C320DE" w14:textId="4E396A3F" w:rsidR="00415957" w:rsidRPr="001F21ED" w:rsidRDefault="008E2AC0" w:rsidP="00BE4380">
          <w:pPr>
            <w:pStyle w:val="Footer"/>
            <w:rPr>
              <w:b/>
              <w:sz w:val="20"/>
            </w:rPr>
          </w:pPr>
          <w:r>
            <w:rPr>
              <w:b/>
              <w:sz w:val="20"/>
            </w:rPr>
            <w:t>[</w:t>
          </w:r>
          <w:r w:rsidR="00C80CDE">
            <w:rPr>
              <w:b/>
              <w:sz w:val="20"/>
            </w:rPr>
            <w:t>Fractured/Commercial</w:t>
          </w:r>
          <w:r>
            <w:rPr>
              <w:b/>
              <w:sz w:val="20"/>
            </w:rPr>
            <w:t>]</w:t>
          </w:r>
          <w:r w:rsidR="00C80CDE">
            <w:rPr>
              <w:b/>
              <w:sz w:val="20"/>
            </w:rPr>
            <w:t xml:space="preserve"> </w:t>
          </w:r>
          <w:r w:rsidR="008A3487" w:rsidRPr="001F21ED">
            <w:rPr>
              <w:b/>
              <w:sz w:val="20"/>
            </w:rPr>
            <w:t xml:space="preserve">Condominium </w:t>
          </w:r>
          <w:r w:rsidR="00A10947">
            <w:rPr>
              <w:b/>
              <w:sz w:val="20"/>
            </w:rPr>
            <w:t>Estoppel Certificate</w:t>
          </w:r>
        </w:p>
      </w:tc>
      <w:tc>
        <w:tcPr>
          <w:tcW w:w="2460" w:type="dxa"/>
          <w:vAlign w:val="bottom"/>
        </w:tcPr>
        <w:p w14:paraId="68D0B9B1" w14:textId="77777777" w:rsidR="00415957" w:rsidRPr="001F21ED" w:rsidRDefault="00C80CDE" w:rsidP="00BE4380">
          <w:pPr>
            <w:pStyle w:val="Footer"/>
            <w:jc w:val="center"/>
            <w:rPr>
              <w:b/>
              <w:sz w:val="20"/>
            </w:rPr>
          </w:pPr>
          <w:r>
            <w:rPr>
              <w:b/>
              <w:sz w:val="20"/>
            </w:rPr>
            <w:t>Form 6258</w:t>
          </w:r>
        </w:p>
      </w:tc>
      <w:tc>
        <w:tcPr>
          <w:tcW w:w="3192" w:type="dxa"/>
          <w:vAlign w:val="bottom"/>
        </w:tcPr>
        <w:p w14:paraId="2A709B5C" w14:textId="77777777" w:rsidR="00415957" w:rsidRPr="00DE6B8B" w:rsidRDefault="008A3487" w:rsidP="00BE4380">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9C4B52">
            <w:rPr>
              <w:rStyle w:val="PageNumber"/>
              <w:b/>
              <w:noProof/>
              <w:sz w:val="20"/>
            </w:rPr>
            <w:t>7</w:t>
          </w:r>
          <w:r w:rsidRPr="00DE6B8B">
            <w:rPr>
              <w:rStyle w:val="PageNumber"/>
              <w:b/>
              <w:sz w:val="20"/>
            </w:rPr>
            <w:fldChar w:fldCharType="end"/>
          </w:r>
        </w:p>
      </w:tc>
    </w:tr>
    <w:tr w:rsidR="00A10947" w14:paraId="50BC3408" w14:textId="77777777" w:rsidTr="009A36F7">
      <w:tc>
        <w:tcPr>
          <w:tcW w:w="4038" w:type="dxa"/>
          <w:vAlign w:val="bottom"/>
        </w:tcPr>
        <w:p w14:paraId="01058F12" w14:textId="77777777" w:rsidR="00A10947" w:rsidRPr="001F21ED" w:rsidRDefault="00A10947" w:rsidP="00A10947">
          <w:pPr>
            <w:pStyle w:val="Footer"/>
            <w:rPr>
              <w:b/>
              <w:sz w:val="20"/>
            </w:rPr>
          </w:pPr>
          <w:r w:rsidRPr="001F21ED">
            <w:rPr>
              <w:b/>
              <w:sz w:val="20"/>
            </w:rPr>
            <w:t>Fannie Mae</w:t>
          </w:r>
        </w:p>
      </w:tc>
      <w:tc>
        <w:tcPr>
          <w:tcW w:w="2460" w:type="dxa"/>
          <w:vAlign w:val="bottom"/>
        </w:tcPr>
        <w:p w14:paraId="4D4E4622" w14:textId="4E2561AF" w:rsidR="00A10947" w:rsidRPr="001F21ED" w:rsidRDefault="00947481" w:rsidP="00A10947">
          <w:pPr>
            <w:pStyle w:val="Footer"/>
            <w:jc w:val="center"/>
            <w:rPr>
              <w:b/>
              <w:sz w:val="20"/>
            </w:rPr>
          </w:pPr>
          <w:r>
            <w:rPr>
              <w:b/>
              <w:sz w:val="20"/>
            </w:rPr>
            <w:t>12-25</w:t>
          </w:r>
        </w:p>
      </w:tc>
      <w:tc>
        <w:tcPr>
          <w:tcW w:w="3192" w:type="dxa"/>
          <w:vAlign w:val="bottom"/>
        </w:tcPr>
        <w:p w14:paraId="4EE560B7" w14:textId="4129AEF7" w:rsidR="00A10947" w:rsidRPr="00DE6B8B" w:rsidRDefault="00A10947" w:rsidP="00A10947">
          <w:pPr>
            <w:pStyle w:val="Footer"/>
            <w:jc w:val="right"/>
            <w:rPr>
              <w:b/>
              <w:sz w:val="20"/>
            </w:rPr>
          </w:pPr>
          <w:r>
            <w:rPr>
              <w:b/>
              <w:sz w:val="20"/>
            </w:rPr>
            <w:t xml:space="preserve">© </w:t>
          </w:r>
          <w:r w:rsidR="00947481">
            <w:rPr>
              <w:b/>
              <w:sz w:val="20"/>
            </w:rPr>
            <w:t>2025 Fannie</w:t>
          </w:r>
          <w:r>
            <w:rPr>
              <w:b/>
              <w:sz w:val="20"/>
            </w:rPr>
            <w:t xml:space="preserve"> Mae</w:t>
          </w:r>
        </w:p>
      </w:tc>
    </w:tr>
  </w:tbl>
  <w:p w14:paraId="5F24F1CB" w14:textId="77777777" w:rsidR="00415957" w:rsidRPr="005A3A98" w:rsidRDefault="00415957" w:rsidP="005A3A9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142E" w14:textId="77777777" w:rsidR="00DC7DF2" w:rsidRDefault="00DC7DF2" w:rsidP="005A3A98">
    <w:pPr>
      <w:rPr>
        <w:sz w:val="20"/>
      </w:rPr>
    </w:pPr>
  </w:p>
  <w:tbl>
    <w:tblPr>
      <w:tblW w:w="9690" w:type="dxa"/>
      <w:tblInd w:w="-90" w:type="dxa"/>
      <w:tblLook w:val="01E0" w:firstRow="1" w:lastRow="1" w:firstColumn="1" w:lastColumn="1" w:noHBand="0" w:noVBand="0"/>
    </w:tblPr>
    <w:tblGrid>
      <w:gridCol w:w="4038"/>
      <w:gridCol w:w="2460"/>
      <w:gridCol w:w="3192"/>
    </w:tblGrid>
    <w:tr w:rsidR="00DC7DF2" w14:paraId="54C5B229" w14:textId="77777777" w:rsidTr="009A36F7">
      <w:trPr>
        <w:trHeight w:val="297"/>
      </w:trPr>
      <w:tc>
        <w:tcPr>
          <w:tcW w:w="4038" w:type="dxa"/>
          <w:vAlign w:val="bottom"/>
        </w:tcPr>
        <w:p w14:paraId="7DA0E5B3" w14:textId="77777777" w:rsidR="00DC7DF2" w:rsidRPr="001F21ED" w:rsidRDefault="00DC7DF2" w:rsidP="00BE4380">
          <w:pPr>
            <w:pStyle w:val="Footer"/>
            <w:rPr>
              <w:b/>
              <w:sz w:val="20"/>
            </w:rPr>
          </w:pPr>
          <w:r>
            <w:rPr>
              <w:b/>
              <w:sz w:val="20"/>
            </w:rPr>
            <w:t xml:space="preserve">[Fractured/Commercial] </w:t>
          </w:r>
          <w:r w:rsidRPr="001F21ED">
            <w:rPr>
              <w:b/>
              <w:sz w:val="20"/>
            </w:rPr>
            <w:t xml:space="preserve">Condominium </w:t>
          </w:r>
          <w:r>
            <w:rPr>
              <w:b/>
              <w:sz w:val="20"/>
            </w:rPr>
            <w:t>Estoppel Certificate</w:t>
          </w:r>
        </w:p>
      </w:tc>
      <w:tc>
        <w:tcPr>
          <w:tcW w:w="2460" w:type="dxa"/>
          <w:vAlign w:val="bottom"/>
        </w:tcPr>
        <w:p w14:paraId="2098FEB0" w14:textId="77777777" w:rsidR="00DC7DF2" w:rsidRPr="001F21ED" w:rsidRDefault="00DC7DF2" w:rsidP="00BE4380">
          <w:pPr>
            <w:pStyle w:val="Footer"/>
            <w:jc w:val="center"/>
            <w:rPr>
              <w:b/>
              <w:sz w:val="20"/>
            </w:rPr>
          </w:pPr>
          <w:r>
            <w:rPr>
              <w:b/>
              <w:sz w:val="20"/>
            </w:rPr>
            <w:t>Form 6258</w:t>
          </w:r>
        </w:p>
      </w:tc>
      <w:tc>
        <w:tcPr>
          <w:tcW w:w="3192" w:type="dxa"/>
          <w:vAlign w:val="bottom"/>
        </w:tcPr>
        <w:p w14:paraId="286F66C1" w14:textId="0EE22F67" w:rsidR="00DC7DF2" w:rsidRPr="00DE6B8B" w:rsidRDefault="00DC7DF2" w:rsidP="00BE4380">
          <w:pPr>
            <w:pStyle w:val="Footer"/>
            <w:jc w:val="right"/>
            <w:rPr>
              <w:b/>
              <w:sz w:val="20"/>
            </w:rPr>
          </w:pPr>
          <w:r w:rsidRPr="00DE6B8B">
            <w:rPr>
              <w:b/>
              <w:sz w:val="20"/>
            </w:rPr>
            <w:t xml:space="preserve">Page </w:t>
          </w:r>
          <w:r>
            <w:rPr>
              <w:b/>
              <w:sz w:val="20"/>
            </w:rPr>
            <w:t>S-</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7</w:t>
          </w:r>
          <w:r w:rsidRPr="00DE6B8B">
            <w:rPr>
              <w:rStyle w:val="PageNumber"/>
              <w:b/>
              <w:sz w:val="20"/>
            </w:rPr>
            <w:fldChar w:fldCharType="end"/>
          </w:r>
        </w:p>
      </w:tc>
    </w:tr>
    <w:tr w:rsidR="00DC7DF2" w14:paraId="1942197D" w14:textId="77777777" w:rsidTr="009A36F7">
      <w:tc>
        <w:tcPr>
          <w:tcW w:w="4038" w:type="dxa"/>
          <w:vAlign w:val="bottom"/>
        </w:tcPr>
        <w:p w14:paraId="3F50A3A4" w14:textId="77777777" w:rsidR="00DC7DF2" w:rsidRPr="001F21ED" w:rsidRDefault="00DC7DF2" w:rsidP="00A10947">
          <w:pPr>
            <w:pStyle w:val="Footer"/>
            <w:rPr>
              <w:b/>
              <w:sz w:val="20"/>
            </w:rPr>
          </w:pPr>
          <w:r w:rsidRPr="001F21ED">
            <w:rPr>
              <w:b/>
              <w:sz w:val="20"/>
            </w:rPr>
            <w:t>Fannie Mae</w:t>
          </w:r>
        </w:p>
      </w:tc>
      <w:tc>
        <w:tcPr>
          <w:tcW w:w="2460" w:type="dxa"/>
          <w:vAlign w:val="bottom"/>
        </w:tcPr>
        <w:p w14:paraId="13A28EC4" w14:textId="77777777" w:rsidR="00DC7DF2" w:rsidRPr="001F21ED" w:rsidRDefault="00DC7DF2" w:rsidP="00A10947">
          <w:pPr>
            <w:pStyle w:val="Footer"/>
            <w:jc w:val="center"/>
            <w:rPr>
              <w:b/>
              <w:sz w:val="20"/>
            </w:rPr>
          </w:pPr>
          <w:r>
            <w:rPr>
              <w:b/>
              <w:sz w:val="20"/>
            </w:rPr>
            <w:t>12-25</w:t>
          </w:r>
        </w:p>
      </w:tc>
      <w:tc>
        <w:tcPr>
          <w:tcW w:w="3192" w:type="dxa"/>
          <w:vAlign w:val="bottom"/>
        </w:tcPr>
        <w:p w14:paraId="5E4BB3EB" w14:textId="77777777" w:rsidR="00DC7DF2" w:rsidRPr="00DE6B8B" w:rsidRDefault="00DC7DF2" w:rsidP="00A10947">
          <w:pPr>
            <w:pStyle w:val="Footer"/>
            <w:jc w:val="right"/>
            <w:rPr>
              <w:b/>
              <w:sz w:val="20"/>
            </w:rPr>
          </w:pPr>
          <w:r>
            <w:rPr>
              <w:b/>
              <w:sz w:val="20"/>
            </w:rPr>
            <w:t>© 2025 Fannie Mae</w:t>
          </w:r>
        </w:p>
      </w:tc>
    </w:tr>
  </w:tbl>
  <w:p w14:paraId="17D87F18" w14:textId="77777777" w:rsidR="00DC7DF2" w:rsidRPr="005A3A98" w:rsidRDefault="00DC7DF2" w:rsidP="005A3A9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C364" w14:textId="77777777" w:rsidR="00DC7DF2" w:rsidRDefault="00DC7DF2" w:rsidP="005A3A98">
    <w:pPr>
      <w:rPr>
        <w:sz w:val="20"/>
      </w:rPr>
    </w:pPr>
  </w:p>
  <w:tbl>
    <w:tblPr>
      <w:tblW w:w="9690" w:type="dxa"/>
      <w:tblInd w:w="-90" w:type="dxa"/>
      <w:tblLook w:val="01E0" w:firstRow="1" w:lastRow="1" w:firstColumn="1" w:lastColumn="1" w:noHBand="0" w:noVBand="0"/>
    </w:tblPr>
    <w:tblGrid>
      <w:gridCol w:w="4038"/>
      <w:gridCol w:w="2460"/>
      <w:gridCol w:w="3192"/>
    </w:tblGrid>
    <w:tr w:rsidR="00DC7DF2" w14:paraId="634F50E7" w14:textId="77777777" w:rsidTr="009A36F7">
      <w:trPr>
        <w:trHeight w:val="297"/>
      </w:trPr>
      <w:tc>
        <w:tcPr>
          <w:tcW w:w="4038" w:type="dxa"/>
          <w:vAlign w:val="bottom"/>
        </w:tcPr>
        <w:p w14:paraId="706E93D7" w14:textId="77777777" w:rsidR="00DC7DF2" w:rsidRPr="001F21ED" w:rsidRDefault="00DC7DF2" w:rsidP="00BE4380">
          <w:pPr>
            <w:pStyle w:val="Footer"/>
            <w:rPr>
              <w:b/>
              <w:sz w:val="20"/>
            </w:rPr>
          </w:pPr>
          <w:r>
            <w:rPr>
              <w:b/>
              <w:sz w:val="20"/>
            </w:rPr>
            <w:t xml:space="preserve">[Fractured/Commercial] </w:t>
          </w:r>
          <w:r w:rsidRPr="001F21ED">
            <w:rPr>
              <w:b/>
              <w:sz w:val="20"/>
            </w:rPr>
            <w:t xml:space="preserve">Condominium </w:t>
          </w:r>
          <w:r>
            <w:rPr>
              <w:b/>
              <w:sz w:val="20"/>
            </w:rPr>
            <w:t>Estoppel Certificate</w:t>
          </w:r>
        </w:p>
      </w:tc>
      <w:tc>
        <w:tcPr>
          <w:tcW w:w="2460" w:type="dxa"/>
          <w:vAlign w:val="bottom"/>
        </w:tcPr>
        <w:p w14:paraId="5D2A8801" w14:textId="77777777" w:rsidR="00DC7DF2" w:rsidRPr="001F21ED" w:rsidRDefault="00DC7DF2" w:rsidP="00BE4380">
          <w:pPr>
            <w:pStyle w:val="Footer"/>
            <w:jc w:val="center"/>
            <w:rPr>
              <w:b/>
              <w:sz w:val="20"/>
            </w:rPr>
          </w:pPr>
          <w:r>
            <w:rPr>
              <w:b/>
              <w:sz w:val="20"/>
            </w:rPr>
            <w:t>Form 6258</w:t>
          </w:r>
        </w:p>
      </w:tc>
      <w:tc>
        <w:tcPr>
          <w:tcW w:w="3192" w:type="dxa"/>
          <w:vAlign w:val="bottom"/>
        </w:tcPr>
        <w:p w14:paraId="43B07397" w14:textId="55249E65" w:rsidR="00DC7DF2" w:rsidRPr="00DE6B8B" w:rsidRDefault="00DC7DF2" w:rsidP="00BE4380">
          <w:pPr>
            <w:pStyle w:val="Footer"/>
            <w:jc w:val="right"/>
            <w:rPr>
              <w:b/>
              <w:sz w:val="20"/>
            </w:rPr>
          </w:pPr>
          <w:r w:rsidRPr="00DE6B8B">
            <w:rPr>
              <w:b/>
              <w:sz w:val="20"/>
            </w:rPr>
            <w:t xml:space="preserve">Page </w:t>
          </w:r>
          <w:r>
            <w:rPr>
              <w:b/>
              <w:sz w:val="20"/>
            </w:rPr>
            <w:t>A-</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7</w:t>
          </w:r>
          <w:r w:rsidRPr="00DE6B8B">
            <w:rPr>
              <w:rStyle w:val="PageNumber"/>
              <w:b/>
              <w:sz w:val="20"/>
            </w:rPr>
            <w:fldChar w:fldCharType="end"/>
          </w:r>
        </w:p>
      </w:tc>
    </w:tr>
    <w:tr w:rsidR="00DC7DF2" w14:paraId="184256ED" w14:textId="77777777" w:rsidTr="009A36F7">
      <w:tc>
        <w:tcPr>
          <w:tcW w:w="4038" w:type="dxa"/>
          <w:vAlign w:val="bottom"/>
        </w:tcPr>
        <w:p w14:paraId="74DFA114" w14:textId="77777777" w:rsidR="00DC7DF2" w:rsidRPr="001F21ED" w:rsidRDefault="00DC7DF2" w:rsidP="00A10947">
          <w:pPr>
            <w:pStyle w:val="Footer"/>
            <w:rPr>
              <w:b/>
              <w:sz w:val="20"/>
            </w:rPr>
          </w:pPr>
          <w:r w:rsidRPr="001F21ED">
            <w:rPr>
              <w:b/>
              <w:sz w:val="20"/>
            </w:rPr>
            <w:t>Fannie Mae</w:t>
          </w:r>
        </w:p>
      </w:tc>
      <w:tc>
        <w:tcPr>
          <w:tcW w:w="2460" w:type="dxa"/>
          <w:vAlign w:val="bottom"/>
        </w:tcPr>
        <w:p w14:paraId="42338370" w14:textId="77777777" w:rsidR="00DC7DF2" w:rsidRPr="001F21ED" w:rsidRDefault="00DC7DF2" w:rsidP="00A10947">
          <w:pPr>
            <w:pStyle w:val="Footer"/>
            <w:jc w:val="center"/>
            <w:rPr>
              <w:b/>
              <w:sz w:val="20"/>
            </w:rPr>
          </w:pPr>
          <w:r>
            <w:rPr>
              <w:b/>
              <w:sz w:val="20"/>
            </w:rPr>
            <w:t>12-25</w:t>
          </w:r>
        </w:p>
      </w:tc>
      <w:tc>
        <w:tcPr>
          <w:tcW w:w="3192" w:type="dxa"/>
          <w:vAlign w:val="bottom"/>
        </w:tcPr>
        <w:p w14:paraId="4D462D3D" w14:textId="77777777" w:rsidR="00DC7DF2" w:rsidRPr="00DE6B8B" w:rsidRDefault="00DC7DF2" w:rsidP="00A10947">
          <w:pPr>
            <w:pStyle w:val="Footer"/>
            <w:jc w:val="right"/>
            <w:rPr>
              <w:b/>
              <w:sz w:val="20"/>
            </w:rPr>
          </w:pPr>
          <w:r>
            <w:rPr>
              <w:b/>
              <w:sz w:val="20"/>
            </w:rPr>
            <w:t>© 2025 Fannie Mae</w:t>
          </w:r>
        </w:p>
      </w:tc>
    </w:tr>
  </w:tbl>
  <w:p w14:paraId="440D8CCD" w14:textId="77777777" w:rsidR="00DC7DF2" w:rsidRPr="005A3A98" w:rsidRDefault="00DC7DF2" w:rsidP="005A3A9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CB0A" w14:textId="77777777" w:rsidR="00DC7DF2" w:rsidRDefault="00DC7DF2" w:rsidP="005A3A98">
    <w:pPr>
      <w:rPr>
        <w:sz w:val="20"/>
      </w:rPr>
    </w:pPr>
  </w:p>
  <w:tbl>
    <w:tblPr>
      <w:tblW w:w="9690" w:type="dxa"/>
      <w:tblInd w:w="-90" w:type="dxa"/>
      <w:tblLook w:val="01E0" w:firstRow="1" w:lastRow="1" w:firstColumn="1" w:lastColumn="1" w:noHBand="0" w:noVBand="0"/>
    </w:tblPr>
    <w:tblGrid>
      <w:gridCol w:w="4038"/>
      <w:gridCol w:w="2460"/>
      <w:gridCol w:w="3192"/>
    </w:tblGrid>
    <w:tr w:rsidR="00DC7DF2" w14:paraId="3C7F68E6" w14:textId="77777777" w:rsidTr="009A36F7">
      <w:trPr>
        <w:trHeight w:val="297"/>
      </w:trPr>
      <w:tc>
        <w:tcPr>
          <w:tcW w:w="4038" w:type="dxa"/>
          <w:vAlign w:val="bottom"/>
        </w:tcPr>
        <w:p w14:paraId="15FC169A" w14:textId="77777777" w:rsidR="00DC7DF2" w:rsidRPr="001F21ED" w:rsidRDefault="00DC7DF2" w:rsidP="00BE4380">
          <w:pPr>
            <w:pStyle w:val="Footer"/>
            <w:rPr>
              <w:b/>
              <w:sz w:val="20"/>
            </w:rPr>
          </w:pPr>
          <w:r>
            <w:rPr>
              <w:b/>
              <w:sz w:val="20"/>
            </w:rPr>
            <w:t xml:space="preserve">[Fractured/Commercial] </w:t>
          </w:r>
          <w:r w:rsidRPr="001F21ED">
            <w:rPr>
              <w:b/>
              <w:sz w:val="20"/>
            </w:rPr>
            <w:t xml:space="preserve">Condominium </w:t>
          </w:r>
          <w:r>
            <w:rPr>
              <w:b/>
              <w:sz w:val="20"/>
            </w:rPr>
            <w:t>Estoppel Certificate</w:t>
          </w:r>
        </w:p>
      </w:tc>
      <w:tc>
        <w:tcPr>
          <w:tcW w:w="2460" w:type="dxa"/>
          <w:vAlign w:val="bottom"/>
        </w:tcPr>
        <w:p w14:paraId="02FBCEDE" w14:textId="77777777" w:rsidR="00DC7DF2" w:rsidRPr="001F21ED" w:rsidRDefault="00DC7DF2" w:rsidP="00BE4380">
          <w:pPr>
            <w:pStyle w:val="Footer"/>
            <w:jc w:val="center"/>
            <w:rPr>
              <w:b/>
              <w:sz w:val="20"/>
            </w:rPr>
          </w:pPr>
          <w:r>
            <w:rPr>
              <w:b/>
              <w:sz w:val="20"/>
            </w:rPr>
            <w:t>Form 6258</w:t>
          </w:r>
        </w:p>
      </w:tc>
      <w:tc>
        <w:tcPr>
          <w:tcW w:w="3192" w:type="dxa"/>
          <w:vAlign w:val="bottom"/>
        </w:tcPr>
        <w:p w14:paraId="113BC19D" w14:textId="7AB429E0" w:rsidR="00DC7DF2" w:rsidRPr="00DE6B8B" w:rsidRDefault="00DC7DF2" w:rsidP="00BE4380">
          <w:pPr>
            <w:pStyle w:val="Footer"/>
            <w:jc w:val="right"/>
            <w:rPr>
              <w:b/>
              <w:sz w:val="20"/>
            </w:rPr>
          </w:pPr>
          <w:r w:rsidRPr="00DE6B8B">
            <w:rPr>
              <w:b/>
              <w:sz w:val="20"/>
            </w:rPr>
            <w:t xml:space="preserve">Page </w:t>
          </w:r>
          <w:r>
            <w:rPr>
              <w:b/>
              <w:sz w:val="20"/>
            </w:rPr>
            <w:t>B-</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Pr>
              <w:rStyle w:val="PageNumber"/>
              <w:b/>
              <w:noProof/>
              <w:sz w:val="20"/>
            </w:rPr>
            <w:t>7</w:t>
          </w:r>
          <w:r w:rsidRPr="00DE6B8B">
            <w:rPr>
              <w:rStyle w:val="PageNumber"/>
              <w:b/>
              <w:sz w:val="20"/>
            </w:rPr>
            <w:fldChar w:fldCharType="end"/>
          </w:r>
        </w:p>
      </w:tc>
    </w:tr>
    <w:tr w:rsidR="00DC7DF2" w14:paraId="30A7D181" w14:textId="77777777" w:rsidTr="009A36F7">
      <w:tc>
        <w:tcPr>
          <w:tcW w:w="4038" w:type="dxa"/>
          <w:vAlign w:val="bottom"/>
        </w:tcPr>
        <w:p w14:paraId="7EE80742" w14:textId="77777777" w:rsidR="00DC7DF2" w:rsidRPr="001F21ED" w:rsidRDefault="00DC7DF2" w:rsidP="00A10947">
          <w:pPr>
            <w:pStyle w:val="Footer"/>
            <w:rPr>
              <w:b/>
              <w:sz w:val="20"/>
            </w:rPr>
          </w:pPr>
          <w:r w:rsidRPr="001F21ED">
            <w:rPr>
              <w:b/>
              <w:sz w:val="20"/>
            </w:rPr>
            <w:t>Fannie Mae</w:t>
          </w:r>
        </w:p>
      </w:tc>
      <w:tc>
        <w:tcPr>
          <w:tcW w:w="2460" w:type="dxa"/>
          <w:vAlign w:val="bottom"/>
        </w:tcPr>
        <w:p w14:paraId="266B68A9" w14:textId="77777777" w:rsidR="00DC7DF2" w:rsidRPr="001F21ED" w:rsidRDefault="00DC7DF2" w:rsidP="00A10947">
          <w:pPr>
            <w:pStyle w:val="Footer"/>
            <w:jc w:val="center"/>
            <w:rPr>
              <w:b/>
              <w:sz w:val="20"/>
            </w:rPr>
          </w:pPr>
          <w:r>
            <w:rPr>
              <w:b/>
              <w:sz w:val="20"/>
            </w:rPr>
            <w:t>12-25</w:t>
          </w:r>
        </w:p>
      </w:tc>
      <w:tc>
        <w:tcPr>
          <w:tcW w:w="3192" w:type="dxa"/>
          <w:vAlign w:val="bottom"/>
        </w:tcPr>
        <w:p w14:paraId="019AF4A3" w14:textId="77777777" w:rsidR="00DC7DF2" w:rsidRPr="00DE6B8B" w:rsidRDefault="00DC7DF2" w:rsidP="00A10947">
          <w:pPr>
            <w:pStyle w:val="Footer"/>
            <w:jc w:val="right"/>
            <w:rPr>
              <w:b/>
              <w:sz w:val="20"/>
            </w:rPr>
          </w:pPr>
          <w:r>
            <w:rPr>
              <w:b/>
              <w:sz w:val="20"/>
            </w:rPr>
            <w:t>© 2025 Fannie Mae</w:t>
          </w:r>
        </w:p>
      </w:tc>
    </w:tr>
  </w:tbl>
  <w:p w14:paraId="311D15DC" w14:textId="77777777" w:rsidR="00DC7DF2" w:rsidRPr="005A3A98" w:rsidRDefault="00DC7DF2" w:rsidP="005A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957D4" w14:textId="77777777" w:rsidR="009C6A80" w:rsidRDefault="009C6A80" w:rsidP="008507E5">
      <w:pPr>
        <w:spacing w:after="0"/>
      </w:pPr>
      <w:r>
        <w:separator/>
      </w:r>
    </w:p>
  </w:footnote>
  <w:footnote w:type="continuationSeparator" w:id="0">
    <w:p w14:paraId="06086C19" w14:textId="77777777" w:rsidR="009C6A80" w:rsidRDefault="009C6A80" w:rsidP="00850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229C" w14:textId="29FD9D9B" w:rsidR="001020D2" w:rsidRDefault="001020D2" w:rsidP="001020D2">
    <w:pPr>
      <w:pStyle w:val="Header"/>
      <w:spacing w:after="360"/>
      <w:jc w:val="both"/>
      <w:rPr>
        <w:b/>
      </w:rPr>
    </w:pPr>
    <w:bookmarkStart w:id="8" w:name="_Hlk114178826"/>
    <w:r w:rsidRPr="00A04882">
      <w:rPr>
        <w:rFonts w:eastAsia="Times New Roman" w:cs="Times New Roman"/>
        <w:b/>
        <w:bCs/>
        <w:color w:val="FF0000"/>
        <w:szCs w:val="20"/>
        <w:highlight w:val="yellow"/>
        <w:u w:color="FF0000"/>
      </w:rPr>
      <w:t>[</w:t>
    </w:r>
    <w:r w:rsidR="009C3EC3">
      <w:rPr>
        <w:rFonts w:eastAsia="Times New Roman" w:cs="Times New Roman"/>
        <w:b/>
        <w:bCs/>
        <w:color w:val="FF0000"/>
        <w:szCs w:val="20"/>
        <w:highlight w:val="yellow"/>
        <w:u w:color="FF0000"/>
      </w:rPr>
      <w:t xml:space="preserve">DRAFTING NOTE:  DISCUSS DISCLOSURE AND </w:t>
    </w:r>
    <w:r w:rsidRPr="00A04882">
      <w:rPr>
        <w:rFonts w:eastAsia="Times New Roman" w:cs="Times New Roman"/>
        <w:b/>
        <w:bCs/>
        <w:color w:val="FF0000"/>
        <w:szCs w:val="20"/>
        <w:highlight w:val="yellow"/>
        <w:u w:color="FF0000"/>
      </w:rPr>
      <w:t xml:space="preserve">PROSPECTUS </w:t>
    </w:r>
    <w:r w:rsidR="009C3EC3">
      <w:rPr>
        <w:rFonts w:eastAsia="Times New Roman" w:cs="Times New Roman"/>
        <w:b/>
        <w:bCs/>
        <w:color w:val="FF0000"/>
        <w:szCs w:val="20"/>
        <w:highlight w:val="yellow"/>
        <w:u w:color="FF0000"/>
      </w:rPr>
      <w:t>LANGUAGE WITH FANNIE MAE BEFORE USING THIS FORM</w:t>
    </w:r>
    <w:r w:rsidRPr="00A04882">
      <w:rPr>
        <w:rFonts w:eastAsia="Times New Roman" w:cs="Times New Roman"/>
        <w:b/>
        <w:bCs/>
        <w:color w:val="FF0000"/>
        <w:szCs w:val="20"/>
        <w:highlight w:val="yellow"/>
        <w:u w:color="FF0000"/>
      </w:rPr>
      <w:t>.</w:t>
    </w:r>
    <w:r w:rsidRPr="006D75B4">
      <w:rPr>
        <w:rFonts w:eastAsia="Times New Roman" w:cs="Times New Roman"/>
        <w:color w:val="FF0000"/>
        <w:szCs w:val="20"/>
        <w:highlight w:val="yellow"/>
        <w:u w:color="FF0000"/>
      </w:rPr>
      <w:t>]</w:t>
    </w:r>
  </w:p>
  <w:p w14:paraId="2157C6FA" w14:textId="093CF1BF" w:rsidR="00B85A2E" w:rsidRDefault="001020D2" w:rsidP="001020D2">
    <w:pPr>
      <w:pStyle w:val="Header"/>
      <w:spacing w:after="360"/>
      <w:jc w:val="both"/>
      <w:rPr>
        <w:b/>
        <w:caps/>
      </w:rPr>
    </w:pPr>
    <w:r>
      <w:rPr>
        <w:b/>
      </w:rPr>
      <w:t>[</w:t>
    </w:r>
    <w:r>
      <w:rPr>
        <w:b/>
        <w:caps/>
      </w:rPr>
      <w:t xml:space="preserve">This modification should be used when (a) Borrower owns </w:t>
    </w:r>
    <w:r w:rsidR="00992189">
      <w:rPr>
        <w:b/>
        <w:caps/>
      </w:rPr>
      <w:t xml:space="preserve">LESS THAN 100% BUT </w:t>
    </w:r>
    <w:r w:rsidR="00141168">
      <w:rPr>
        <w:b/>
        <w:caps/>
      </w:rPr>
      <w:t>AT LEAST</w:t>
    </w:r>
    <w:r>
      <w:rPr>
        <w:b/>
        <w:caps/>
      </w:rPr>
      <w:t xml:space="preserve"> </w:t>
    </w:r>
    <w:r w:rsidR="00320C8F">
      <w:rPr>
        <w:b/>
        <w:caps/>
      </w:rPr>
      <w:t>8</w:t>
    </w:r>
    <w:r>
      <w:rPr>
        <w:b/>
        <w:caps/>
      </w:rPr>
      <w:t>0%</w:t>
    </w:r>
    <w:r w:rsidR="00141168">
      <w:rPr>
        <w:b/>
        <w:caps/>
      </w:rPr>
      <w:t xml:space="preserve"> </w:t>
    </w:r>
    <w:r w:rsidR="00992189">
      <w:rPr>
        <w:b/>
        <w:caps/>
      </w:rPr>
      <w:t>(UNLESS A LOWER PERCENTAGE IS APPROVED BY FANNIE MAE)</w:t>
    </w:r>
    <w:r>
      <w:rPr>
        <w:b/>
        <w:caps/>
      </w:rPr>
      <w:t xml:space="preserve"> of the residential units in a residential condominium (a “fractured condominium”) or (b) Borrower owns 100% of the residential units in a mixed use condominium (BUT OWNS LESS THAN 100% OF THE TOTAL UNITS IN THE CONDOMINIUM) (a “commercial condominium”) provided Borrower must, IN EITHER CASE, </w:t>
    </w:r>
    <w:r w:rsidR="00FA38C8">
      <w:rPr>
        <w:b/>
        <w:caps/>
      </w:rPr>
      <w:t xml:space="preserve">POSSESS </w:t>
    </w:r>
    <w:r w:rsidR="00327074">
      <w:rPr>
        <w:b/>
        <w:caps/>
      </w:rPr>
      <w:t>“</w:t>
    </w:r>
    <w:r w:rsidR="00FA38C8">
      <w:rPr>
        <w:b/>
        <w:caps/>
      </w:rPr>
      <w:t>MATERIAL</w:t>
    </w:r>
    <w:r w:rsidR="00327074">
      <w:rPr>
        <w:b/>
        <w:caps/>
      </w:rPr>
      <w:t xml:space="preserve"> CONDO</w:t>
    </w:r>
    <w:r>
      <w:rPr>
        <w:b/>
        <w:caps/>
      </w:rPr>
      <w:t>MINIUM</w:t>
    </w:r>
    <w:r w:rsidR="00327074">
      <w:rPr>
        <w:b/>
        <w:caps/>
      </w:rPr>
      <w:t xml:space="preserve"> CONTROL” AS </w:t>
    </w:r>
    <w:r w:rsidR="00A00DFE">
      <w:rPr>
        <w:b/>
        <w:caps/>
      </w:rPr>
      <w:t>DEFINED BELOW</w:t>
    </w:r>
    <w:r>
      <w:rPr>
        <w:b/>
        <w:caps/>
      </w:rPr>
      <w:t>.</w:t>
    </w:r>
    <w:r w:rsidR="005525CE" w:rsidRPr="00327074">
      <w:rPr>
        <w:b/>
        <w:bCs/>
      </w:rPr>
      <w:t>]</w:t>
    </w:r>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951E" w14:textId="0237D912" w:rsidR="00415957" w:rsidRPr="008B2D70" w:rsidRDefault="00415957" w:rsidP="008B2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3265" w14:textId="0CA22E1A" w:rsidR="00DC7DF2" w:rsidRPr="00DC7DF2" w:rsidRDefault="00DC7DF2" w:rsidP="00DC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2E60FB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FF38BCC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1E4E0B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CC5275"/>
    <w:multiLevelType w:val="multilevel"/>
    <w:tmpl w:val="807E0A60"/>
    <w:numStyleLink w:val="Legal"/>
  </w:abstractNum>
  <w:abstractNum w:abstractNumId="4" w15:restartNumberingAfterBreak="0">
    <w:nsid w:val="0BDB7E25"/>
    <w:multiLevelType w:val="multilevel"/>
    <w:tmpl w:val="3BD60356"/>
    <w:numStyleLink w:val="Outline2"/>
  </w:abstractNum>
  <w:abstractNum w:abstractNumId="5" w15:restartNumberingAfterBreak="0">
    <w:nsid w:val="11860259"/>
    <w:multiLevelType w:val="multilevel"/>
    <w:tmpl w:val="3BD60356"/>
    <w:styleLink w:val="Outline2"/>
    <w:lvl w:ilvl="0">
      <w:start w:val="1"/>
      <w:numFmt w:val="upperRoman"/>
      <w:pStyle w:val="Heading1"/>
      <w:lvlText w:val="%1."/>
      <w:lvlJc w:val="left"/>
      <w:pPr>
        <w:ind w:left="720" w:hanging="720"/>
      </w:pPr>
      <w:rPr>
        <w:rFonts w:ascii="Times New Roman" w:hAnsi="Times New Roman" w:hint="default"/>
        <w:b/>
        <w:i w:val="0"/>
        <w:color w:val="auto"/>
        <w:sz w:val="24"/>
        <w:u w:val="none"/>
      </w:rPr>
    </w:lvl>
    <w:lvl w:ilvl="1">
      <w:start w:val="1"/>
      <w:numFmt w:val="upperLetter"/>
      <w:pStyle w:val="Heading2"/>
      <w:lvlText w:val="%2."/>
      <w:lvlJc w:val="left"/>
      <w:pPr>
        <w:ind w:left="720" w:firstLine="0"/>
      </w:pPr>
      <w:rPr>
        <w:rFonts w:ascii="Times New Roman" w:hAnsi="Times New Roman" w:hint="default"/>
        <w:b/>
        <w:i w:val="0"/>
        <w:color w:val="auto"/>
        <w:sz w:val="24"/>
        <w:u w:val="none"/>
      </w:rPr>
    </w:lvl>
    <w:lvl w:ilvl="2">
      <w:start w:val="1"/>
      <w:numFmt w:val="decimal"/>
      <w:pStyle w:val="Heading3"/>
      <w:lvlText w:val="%3."/>
      <w:lvlJc w:val="left"/>
      <w:pPr>
        <w:ind w:left="0" w:firstLine="1440"/>
      </w:pPr>
      <w:rPr>
        <w:rFonts w:ascii="Times New Roman" w:hAnsi="Times New Roman" w:hint="default"/>
        <w:b w:val="0"/>
        <w:i w:val="0"/>
        <w:color w:val="auto"/>
        <w:sz w:val="24"/>
        <w:u w:val="none"/>
      </w:rPr>
    </w:lvl>
    <w:lvl w:ilvl="3">
      <w:start w:val="1"/>
      <w:numFmt w:val="lowerLetter"/>
      <w:pStyle w:val="Heading4"/>
      <w:lvlText w:val="(%4)"/>
      <w:lvlJc w:val="left"/>
      <w:pPr>
        <w:ind w:left="0" w:firstLine="2160"/>
      </w:pPr>
      <w:rPr>
        <w:rFonts w:ascii="Times New Roman" w:hAnsi="Times New Roman" w:hint="default"/>
        <w:b w:val="0"/>
        <w:i w:val="0"/>
        <w:color w:val="auto"/>
        <w:sz w:val="24"/>
        <w:u w:val="none"/>
      </w:rPr>
    </w:lvl>
    <w:lvl w:ilvl="4">
      <w:start w:val="1"/>
      <w:numFmt w:val="lowerRoman"/>
      <w:pStyle w:val="Heading5"/>
      <w:lvlText w:val="(%5)"/>
      <w:lvlJc w:val="left"/>
      <w:pPr>
        <w:ind w:left="0" w:firstLine="2880"/>
      </w:pPr>
      <w:rPr>
        <w:rFonts w:ascii="Times New Roman" w:hAnsi="Times New Roman" w:hint="default"/>
        <w:b w:val="0"/>
        <w:i w:val="0"/>
        <w:color w:val="auto"/>
        <w:sz w:val="24"/>
        <w:u w:val="none"/>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28711F83"/>
    <w:multiLevelType w:val="multilevel"/>
    <w:tmpl w:val="3BD60356"/>
    <w:numStyleLink w:val="Outline2"/>
  </w:abstractNum>
  <w:abstractNum w:abstractNumId="7" w15:restartNumberingAfterBreak="0">
    <w:nsid w:val="39455159"/>
    <w:multiLevelType w:val="hybridMultilevel"/>
    <w:tmpl w:val="07A483E4"/>
    <w:lvl w:ilvl="0" w:tplc="1752FA76">
      <w:start w:val="1"/>
      <w:numFmt w:val="decimal"/>
      <w:lvlText w:val="%1."/>
      <w:lvlJc w:val="left"/>
      <w:pPr>
        <w:tabs>
          <w:tab w:val="num" w:pos="1440"/>
        </w:tabs>
        <w:ind w:left="1440" w:hanging="720"/>
      </w:pPr>
      <w:rPr>
        <w:rFonts w:hint="default"/>
      </w:rPr>
    </w:lvl>
    <w:lvl w:ilvl="1" w:tplc="40D8F26C" w:tentative="1">
      <w:start w:val="1"/>
      <w:numFmt w:val="lowerLetter"/>
      <w:lvlText w:val="%2."/>
      <w:lvlJc w:val="left"/>
      <w:pPr>
        <w:tabs>
          <w:tab w:val="num" w:pos="1800"/>
        </w:tabs>
        <w:ind w:left="1800" w:hanging="360"/>
      </w:pPr>
    </w:lvl>
    <w:lvl w:ilvl="2" w:tplc="B5122040" w:tentative="1">
      <w:start w:val="1"/>
      <w:numFmt w:val="lowerRoman"/>
      <w:lvlText w:val="%3."/>
      <w:lvlJc w:val="right"/>
      <w:pPr>
        <w:tabs>
          <w:tab w:val="num" w:pos="2520"/>
        </w:tabs>
        <w:ind w:left="2520" w:hanging="180"/>
      </w:pPr>
    </w:lvl>
    <w:lvl w:ilvl="3" w:tplc="B30EA1AA" w:tentative="1">
      <w:start w:val="1"/>
      <w:numFmt w:val="decimal"/>
      <w:lvlText w:val="%4."/>
      <w:lvlJc w:val="left"/>
      <w:pPr>
        <w:tabs>
          <w:tab w:val="num" w:pos="3240"/>
        </w:tabs>
        <w:ind w:left="3240" w:hanging="360"/>
      </w:pPr>
    </w:lvl>
    <w:lvl w:ilvl="4" w:tplc="89A8962E" w:tentative="1">
      <w:start w:val="1"/>
      <w:numFmt w:val="lowerLetter"/>
      <w:lvlText w:val="%5."/>
      <w:lvlJc w:val="left"/>
      <w:pPr>
        <w:tabs>
          <w:tab w:val="num" w:pos="3960"/>
        </w:tabs>
        <w:ind w:left="3960" w:hanging="360"/>
      </w:pPr>
    </w:lvl>
    <w:lvl w:ilvl="5" w:tplc="F0408594" w:tentative="1">
      <w:start w:val="1"/>
      <w:numFmt w:val="lowerRoman"/>
      <w:lvlText w:val="%6."/>
      <w:lvlJc w:val="right"/>
      <w:pPr>
        <w:tabs>
          <w:tab w:val="num" w:pos="4680"/>
        </w:tabs>
        <w:ind w:left="4680" w:hanging="180"/>
      </w:pPr>
    </w:lvl>
    <w:lvl w:ilvl="6" w:tplc="1B3053C6" w:tentative="1">
      <w:start w:val="1"/>
      <w:numFmt w:val="decimal"/>
      <w:lvlText w:val="%7."/>
      <w:lvlJc w:val="left"/>
      <w:pPr>
        <w:tabs>
          <w:tab w:val="num" w:pos="5400"/>
        </w:tabs>
        <w:ind w:left="5400" w:hanging="360"/>
      </w:pPr>
    </w:lvl>
    <w:lvl w:ilvl="7" w:tplc="2376D31C" w:tentative="1">
      <w:start w:val="1"/>
      <w:numFmt w:val="lowerLetter"/>
      <w:lvlText w:val="%8."/>
      <w:lvlJc w:val="left"/>
      <w:pPr>
        <w:tabs>
          <w:tab w:val="num" w:pos="6120"/>
        </w:tabs>
        <w:ind w:left="6120" w:hanging="360"/>
      </w:pPr>
    </w:lvl>
    <w:lvl w:ilvl="8" w:tplc="4EF6C7D6" w:tentative="1">
      <w:start w:val="1"/>
      <w:numFmt w:val="lowerRoman"/>
      <w:lvlText w:val="%9."/>
      <w:lvlJc w:val="right"/>
      <w:pPr>
        <w:tabs>
          <w:tab w:val="num" w:pos="6840"/>
        </w:tabs>
        <w:ind w:left="6840" w:hanging="180"/>
      </w:pPr>
    </w:lvl>
  </w:abstractNum>
  <w:abstractNum w:abstractNumId="8" w15:restartNumberingAfterBreak="0">
    <w:nsid w:val="42D81A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7612E"/>
    <w:multiLevelType w:val="multilevel"/>
    <w:tmpl w:val="FFFFFFFF"/>
    <w:lvl w:ilvl="0">
      <w:start w:val="1"/>
      <w:numFmt w:val="decimal"/>
      <w:lvlText w:val="%1."/>
      <w:lvlJc w:val="left"/>
      <w:pPr>
        <w:tabs>
          <w:tab w:val="decimal" w:pos="720"/>
        </w:tabs>
        <w:ind w:left="720"/>
      </w:pPr>
      <w:rPr>
        <w:rFonts w:ascii="Times New Roman" w:hAnsi="Times New Roman" w:cs="Times New Roman"/>
        <w:strike w:val="0"/>
        <w:color w:val="000000"/>
        <w:spacing w:val="3"/>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3495A8F"/>
    <w:multiLevelType w:val="multilevel"/>
    <w:tmpl w:val="807E0A60"/>
    <w:styleLink w:val="Legal"/>
    <w:lvl w:ilvl="0">
      <w:start w:val="1"/>
      <w:numFmt w:val="decimal"/>
      <w:suff w:val="nothing"/>
      <w:lvlText w:val="ARTICLE %1"/>
      <w:lvlJc w:val="left"/>
      <w:pPr>
        <w:ind w:left="0" w:firstLine="0"/>
      </w:pPr>
      <w:rPr>
        <w:rFonts w:ascii="Times New Roman" w:hAnsi="Times New Roman" w:hint="default"/>
        <w:b/>
        <w:i w:val="0"/>
        <w:caps/>
        <w:color w:val="auto"/>
        <w:sz w:val="24"/>
        <w:u w:val="none"/>
      </w:rPr>
    </w:lvl>
    <w:lvl w:ilvl="1">
      <w:start w:val="1"/>
      <w:numFmt w:val="decimal"/>
      <w:lvlText w:val="%1.%2"/>
      <w:lvlJc w:val="left"/>
      <w:pPr>
        <w:ind w:left="720" w:hanging="720"/>
      </w:pPr>
      <w:rPr>
        <w:rFonts w:ascii="Times New Roman" w:hAnsi="Times New Roman" w:hint="default"/>
        <w:b/>
        <w:i w:val="0"/>
        <w:color w:val="auto"/>
        <w:sz w:val="24"/>
        <w:u w:val="none"/>
      </w:rPr>
    </w:lvl>
    <w:lvl w:ilvl="2">
      <w:start w:val="1"/>
      <w:numFmt w:val="upperLetter"/>
      <w:lvlText w:val="%3."/>
      <w:lvlJc w:val="left"/>
      <w:pPr>
        <w:ind w:left="0" w:firstLine="720"/>
      </w:pPr>
      <w:rPr>
        <w:rFonts w:ascii="Times New Roman" w:hAnsi="Times New Roman" w:hint="default"/>
        <w:b w:val="0"/>
        <w:i w:val="0"/>
        <w:color w:val="auto"/>
        <w:sz w:val="24"/>
        <w:u w:val="none"/>
      </w:rPr>
    </w:lvl>
    <w:lvl w:ilvl="3">
      <w:start w:val="1"/>
      <w:numFmt w:val="decimal"/>
      <w:lvlText w:val="%4."/>
      <w:lvlJc w:val="left"/>
      <w:pPr>
        <w:ind w:left="0" w:firstLine="1440"/>
      </w:pPr>
      <w:rPr>
        <w:rFonts w:ascii="Times New Roman" w:hAnsi="Times New Roman" w:hint="default"/>
        <w:b w:val="0"/>
        <w:i w:val="0"/>
        <w:color w:val="auto"/>
        <w:sz w:val="24"/>
        <w:u w:val="none"/>
      </w:rPr>
    </w:lvl>
    <w:lvl w:ilvl="4">
      <w:start w:val="1"/>
      <w:numFmt w:val="lowerLetter"/>
      <w:lvlText w:val="(%5)"/>
      <w:lvlJc w:val="left"/>
      <w:pPr>
        <w:ind w:left="0" w:firstLine="2160"/>
      </w:pPr>
      <w:rPr>
        <w:rFonts w:ascii="Times New Roman" w:hAnsi="Times New Roman" w:hint="default"/>
        <w:b w:val="0"/>
        <w:i w:val="0"/>
        <w:color w:val="auto"/>
        <w:sz w:val="24"/>
        <w:u w:val="non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E53791"/>
    <w:multiLevelType w:val="multilevel"/>
    <w:tmpl w:val="807E0A60"/>
    <w:numStyleLink w:val="Legal"/>
  </w:abstractNum>
  <w:abstractNum w:abstractNumId="12" w15:restartNumberingAfterBreak="0">
    <w:nsid w:val="764C1611"/>
    <w:multiLevelType w:val="multilevel"/>
    <w:tmpl w:val="3BD60356"/>
    <w:numStyleLink w:val="Outline2"/>
  </w:abstractNum>
  <w:abstractNum w:abstractNumId="13" w15:restartNumberingAfterBreak="0">
    <w:nsid w:val="7C1C090D"/>
    <w:multiLevelType w:val="multilevel"/>
    <w:tmpl w:val="3BD60356"/>
    <w:numStyleLink w:val="Outline2"/>
  </w:abstractNum>
  <w:num w:numId="1" w16cid:durableId="480735600">
    <w:abstractNumId w:val="8"/>
  </w:num>
  <w:num w:numId="2" w16cid:durableId="1524662157">
    <w:abstractNumId w:val="2"/>
  </w:num>
  <w:num w:numId="3" w16cid:durableId="1504280571">
    <w:abstractNumId w:val="1"/>
  </w:num>
  <w:num w:numId="4" w16cid:durableId="1058285813">
    <w:abstractNumId w:val="0"/>
  </w:num>
  <w:num w:numId="5" w16cid:durableId="1809855928">
    <w:abstractNumId w:val="10"/>
  </w:num>
  <w:num w:numId="6" w16cid:durableId="1478260589">
    <w:abstractNumId w:val="10"/>
  </w:num>
  <w:num w:numId="7" w16cid:durableId="234049190">
    <w:abstractNumId w:val="10"/>
  </w:num>
  <w:num w:numId="8" w16cid:durableId="1130174967">
    <w:abstractNumId w:val="10"/>
  </w:num>
  <w:num w:numId="9" w16cid:durableId="1269969776">
    <w:abstractNumId w:val="3"/>
  </w:num>
  <w:num w:numId="10" w16cid:durableId="1997416225">
    <w:abstractNumId w:val="3"/>
  </w:num>
  <w:num w:numId="11" w16cid:durableId="30036576">
    <w:abstractNumId w:val="3"/>
  </w:num>
  <w:num w:numId="12" w16cid:durableId="1538398066">
    <w:abstractNumId w:val="3"/>
  </w:num>
  <w:num w:numId="13" w16cid:durableId="1142770416">
    <w:abstractNumId w:val="3"/>
  </w:num>
  <w:num w:numId="14" w16cid:durableId="1833593865">
    <w:abstractNumId w:val="11"/>
  </w:num>
  <w:num w:numId="15" w16cid:durableId="1725640449">
    <w:abstractNumId w:val="11"/>
  </w:num>
  <w:num w:numId="16" w16cid:durableId="1539008303">
    <w:abstractNumId w:val="11"/>
  </w:num>
  <w:num w:numId="17" w16cid:durableId="1112088845">
    <w:abstractNumId w:val="11"/>
  </w:num>
  <w:num w:numId="18" w16cid:durableId="494567105">
    <w:abstractNumId w:val="11"/>
  </w:num>
  <w:num w:numId="19" w16cid:durableId="1704790601">
    <w:abstractNumId w:val="10"/>
  </w:num>
  <w:num w:numId="20" w16cid:durableId="1312324313">
    <w:abstractNumId w:val="10"/>
  </w:num>
  <w:num w:numId="21" w16cid:durableId="698431427">
    <w:abstractNumId w:val="10"/>
  </w:num>
  <w:num w:numId="22" w16cid:durableId="1851749334">
    <w:abstractNumId w:val="10"/>
  </w:num>
  <w:num w:numId="23" w16cid:durableId="602423253">
    <w:abstractNumId w:val="3"/>
  </w:num>
  <w:num w:numId="24" w16cid:durableId="1466047959">
    <w:abstractNumId w:val="3"/>
  </w:num>
  <w:num w:numId="25" w16cid:durableId="1351639281">
    <w:abstractNumId w:val="3"/>
  </w:num>
  <w:num w:numId="26" w16cid:durableId="1114404261">
    <w:abstractNumId w:val="3"/>
  </w:num>
  <w:num w:numId="27" w16cid:durableId="2132630387">
    <w:abstractNumId w:val="3"/>
  </w:num>
  <w:num w:numId="28" w16cid:durableId="1865317660">
    <w:abstractNumId w:val="5"/>
  </w:num>
  <w:num w:numId="29" w16cid:durableId="478111326">
    <w:abstractNumId w:val="5"/>
  </w:num>
  <w:num w:numId="30" w16cid:durableId="522747274">
    <w:abstractNumId w:val="5"/>
  </w:num>
  <w:num w:numId="31" w16cid:durableId="1060444393">
    <w:abstractNumId w:val="13"/>
  </w:num>
  <w:num w:numId="32" w16cid:durableId="1641954770">
    <w:abstractNumId w:val="12"/>
  </w:num>
  <w:num w:numId="33" w16cid:durableId="1123495865">
    <w:abstractNumId w:val="5"/>
  </w:num>
  <w:num w:numId="34" w16cid:durableId="1266157046">
    <w:abstractNumId w:val="13"/>
  </w:num>
  <w:num w:numId="35" w16cid:durableId="1685747280">
    <w:abstractNumId w:val="13"/>
  </w:num>
  <w:num w:numId="36" w16cid:durableId="2041203981">
    <w:abstractNumId w:val="13"/>
  </w:num>
  <w:num w:numId="37" w16cid:durableId="72044958">
    <w:abstractNumId w:val="13"/>
  </w:num>
  <w:num w:numId="38" w16cid:durableId="1230531805">
    <w:abstractNumId w:val="2"/>
  </w:num>
  <w:num w:numId="39" w16cid:durableId="1732195297">
    <w:abstractNumId w:val="1"/>
  </w:num>
  <w:num w:numId="40" w16cid:durableId="1711759334">
    <w:abstractNumId w:val="0"/>
  </w:num>
  <w:num w:numId="41" w16cid:durableId="980036312">
    <w:abstractNumId w:val="4"/>
  </w:num>
  <w:num w:numId="42" w16cid:durableId="291644025">
    <w:abstractNumId w:val="6"/>
  </w:num>
  <w:num w:numId="43" w16cid:durableId="355930542">
    <w:abstractNumId w:val="7"/>
  </w:num>
  <w:num w:numId="44" w16cid:durableId="156115753">
    <w:abstractNumId w:val="9"/>
  </w:num>
  <w:num w:numId="45" w16cid:durableId="905918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9086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51"/>
    <w:rsid w:val="000006F2"/>
    <w:rsid w:val="00004935"/>
    <w:rsid w:val="00005789"/>
    <w:rsid w:val="00016428"/>
    <w:rsid w:val="00025D49"/>
    <w:rsid w:val="00026AE1"/>
    <w:rsid w:val="00035693"/>
    <w:rsid w:val="00037452"/>
    <w:rsid w:val="00051E54"/>
    <w:rsid w:val="00062364"/>
    <w:rsid w:val="00064812"/>
    <w:rsid w:val="00083912"/>
    <w:rsid w:val="00092FA4"/>
    <w:rsid w:val="0009496F"/>
    <w:rsid w:val="0009662B"/>
    <w:rsid w:val="000A0E44"/>
    <w:rsid w:val="000C3480"/>
    <w:rsid w:val="000D41CE"/>
    <w:rsid w:val="000F58DE"/>
    <w:rsid w:val="001020D2"/>
    <w:rsid w:val="00106B28"/>
    <w:rsid w:val="00116A8B"/>
    <w:rsid w:val="00141168"/>
    <w:rsid w:val="001452B9"/>
    <w:rsid w:val="00174660"/>
    <w:rsid w:val="00195BE5"/>
    <w:rsid w:val="001B2FAF"/>
    <w:rsid w:val="001B641C"/>
    <w:rsid w:val="001C1DC9"/>
    <w:rsid w:val="001D443F"/>
    <w:rsid w:val="001D5BB4"/>
    <w:rsid w:val="001E384D"/>
    <w:rsid w:val="001F0074"/>
    <w:rsid w:val="001F55E8"/>
    <w:rsid w:val="0020209C"/>
    <w:rsid w:val="00207366"/>
    <w:rsid w:val="00207A88"/>
    <w:rsid w:val="002149AF"/>
    <w:rsid w:val="00224AA8"/>
    <w:rsid w:val="00250A09"/>
    <w:rsid w:val="00251862"/>
    <w:rsid w:val="00253EF9"/>
    <w:rsid w:val="00263AE4"/>
    <w:rsid w:val="0028112E"/>
    <w:rsid w:val="002935CC"/>
    <w:rsid w:val="002A2808"/>
    <w:rsid w:val="002B1F8C"/>
    <w:rsid w:val="002C28E6"/>
    <w:rsid w:val="002D1675"/>
    <w:rsid w:val="002E129E"/>
    <w:rsid w:val="002F05A7"/>
    <w:rsid w:val="002F0ACF"/>
    <w:rsid w:val="002F2B0D"/>
    <w:rsid w:val="003045F4"/>
    <w:rsid w:val="00320C8F"/>
    <w:rsid w:val="00327074"/>
    <w:rsid w:val="0033143C"/>
    <w:rsid w:val="00337552"/>
    <w:rsid w:val="00351C9A"/>
    <w:rsid w:val="0035472D"/>
    <w:rsid w:val="003748A1"/>
    <w:rsid w:val="0037640A"/>
    <w:rsid w:val="00386E6A"/>
    <w:rsid w:val="003A4D16"/>
    <w:rsid w:val="003A6365"/>
    <w:rsid w:val="003A7DDE"/>
    <w:rsid w:val="003B4225"/>
    <w:rsid w:val="003B49C7"/>
    <w:rsid w:val="003C3B6F"/>
    <w:rsid w:val="003C7FC2"/>
    <w:rsid w:val="003D02BE"/>
    <w:rsid w:val="003D7179"/>
    <w:rsid w:val="003E6681"/>
    <w:rsid w:val="003F1951"/>
    <w:rsid w:val="00413E77"/>
    <w:rsid w:val="00415957"/>
    <w:rsid w:val="00427252"/>
    <w:rsid w:val="00434629"/>
    <w:rsid w:val="00436D65"/>
    <w:rsid w:val="00440A1A"/>
    <w:rsid w:val="00472479"/>
    <w:rsid w:val="00475599"/>
    <w:rsid w:val="004759E0"/>
    <w:rsid w:val="004B7C32"/>
    <w:rsid w:val="004D0B8B"/>
    <w:rsid w:val="004D1760"/>
    <w:rsid w:val="004E10B0"/>
    <w:rsid w:val="004E234F"/>
    <w:rsid w:val="00502DDD"/>
    <w:rsid w:val="00503529"/>
    <w:rsid w:val="00523B01"/>
    <w:rsid w:val="005257DD"/>
    <w:rsid w:val="0053206A"/>
    <w:rsid w:val="005525CE"/>
    <w:rsid w:val="00567416"/>
    <w:rsid w:val="00567D59"/>
    <w:rsid w:val="00570544"/>
    <w:rsid w:val="00573933"/>
    <w:rsid w:val="005747DE"/>
    <w:rsid w:val="005809B6"/>
    <w:rsid w:val="005A25D5"/>
    <w:rsid w:val="005A3FE6"/>
    <w:rsid w:val="005B0A40"/>
    <w:rsid w:val="005B3950"/>
    <w:rsid w:val="005B71D4"/>
    <w:rsid w:val="005D3A34"/>
    <w:rsid w:val="005D3D56"/>
    <w:rsid w:val="005D67F3"/>
    <w:rsid w:val="005D6E08"/>
    <w:rsid w:val="005E3B50"/>
    <w:rsid w:val="005F4B3E"/>
    <w:rsid w:val="005F615F"/>
    <w:rsid w:val="005F7E29"/>
    <w:rsid w:val="005F7EAB"/>
    <w:rsid w:val="0061687C"/>
    <w:rsid w:val="00631B7E"/>
    <w:rsid w:val="00632D76"/>
    <w:rsid w:val="00652DE6"/>
    <w:rsid w:val="00662BD9"/>
    <w:rsid w:val="00684D01"/>
    <w:rsid w:val="006A5721"/>
    <w:rsid w:val="006B0C65"/>
    <w:rsid w:val="006C06B6"/>
    <w:rsid w:val="006D3B97"/>
    <w:rsid w:val="006E01E0"/>
    <w:rsid w:val="006E2188"/>
    <w:rsid w:val="006E3B75"/>
    <w:rsid w:val="00706225"/>
    <w:rsid w:val="007250D0"/>
    <w:rsid w:val="00767626"/>
    <w:rsid w:val="007A5339"/>
    <w:rsid w:val="007B789D"/>
    <w:rsid w:val="007C5055"/>
    <w:rsid w:val="007C7F00"/>
    <w:rsid w:val="00801263"/>
    <w:rsid w:val="0080699C"/>
    <w:rsid w:val="00815DCB"/>
    <w:rsid w:val="008209C4"/>
    <w:rsid w:val="00822EC8"/>
    <w:rsid w:val="00833A8B"/>
    <w:rsid w:val="008407F3"/>
    <w:rsid w:val="00840C69"/>
    <w:rsid w:val="008452AE"/>
    <w:rsid w:val="008507E5"/>
    <w:rsid w:val="00850FB8"/>
    <w:rsid w:val="00854B8B"/>
    <w:rsid w:val="008571ED"/>
    <w:rsid w:val="00863D19"/>
    <w:rsid w:val="00882285"/>
    <w:rsid w:val="008850A9"/>
    <w:rsid w:val="0089232C"/>
    <w:rsid w:val="008A0217"/>
    <w:rsid w:val="008A3487"/>
    <w:rsid w:val="008A3F83"/>
    <w:rsid w:val="008A4E36"/>
    <w:rsid w:val="008B2D70"/>
    <w:rsid w:val="008E2AC0"/>
    <w:rsid w:val="008F308E"/>
    <w:rsid w:val="00900696"/>
    <w:rsid w:val="0090306C"/>
    <w:rsid w:val="00906072"/>
    <w:rsid w:val="009207AE"/>
    <w:rsid w:val="00922D76"/>
    <w:rsid w:val="00930B37"/>
    <w:rsid w:val="0093169D"/>
    <w:rsid w:val="00946540"/>
    <w:rsid w:val="00947481"/>
    <w:rsid w:val="009556A5"/>
    <w:rsid w:val="00974681"/>
    <w:rsid w:val="00992189"/>
    <w:rsid w:val="009A1B18"/>
    <w:rsid w:val="009B037D"/>
    <w:rsid w:val="009B1E95"/>
    <w:rsid w:val="009C3EC3"/>
    <w:rsid w:val="009C4B52"/>
    <w:rsid w:val="009C6A80"/>
    <w:rsid w:val="009C6E84"/>
    <w:rsid w:val="009D3931"/>
    <w:rsid w:val="009F5E28"/>
    <w:rsid w:val="00A00DFE"/>
    <w:rsid w:val="00A10947"/>
    <w:rsid w:val="00A210E5"/>
    <w:rsid w:val="00A3162E"/>
    <w:rsid w:val="00A404C4"/>
    <w:rsid w:val="00A4233A"/>
    <w:rsid w:val="00A45A3E"/>
    <w:rsid w:val="00A51CBC"/>
    <w:rsid w:val="00A602FB"/>
    <w:rsid w:val="00A6392C"/>
    <w:rsid w:val="00A871F5"/>
    <w:rsid w:val="00AA7655"/>
    <w:rsid w:val="00AB72D3"/>
    <w:rsid w:val="00AD0BDE"/>
    <w:rsid w:val="00AD201B"/>
    <w:rsid w:val="00AF2E06"/>
    <w:rsid w:val="00AF5803"/>
    <w:rsid w:val="00B13E90"/>
    <w:rsid w:val="00B452CD"/>
    <w:rsid w:val="00B51A5B"/>
    <w:rsid w:val="00B60F3C"/>
    <w:rsid w:val="00B7506D"/>
    <w:rsid w:val="00B81F62"/>
    <w:rsid w:val="00B835B1"/>
    <w:rsid w:val="00B85A2E"/>
    <w:rsid w:val="00B85D25"/>
    <w:rsid w:val="00B85F0F"/>
    <w:rsid w:val="00B954CA"/>
    <w:rsid w:val="00BA2AF1"/>
    <w:rsid w:val="00BD3775"/>
    <w:rsid w:val="00BD3961"/>
    <w:rsid w:val="00BF5821"/>
    <w:rsid w:val="00BF70C1"/>
    <w:rsid w:val="00C01336"/>
    <w:rsid w:val="00C16769"/>
    <w:rsid w:val="00C30A42"/>
    <w:rsid w:val="00C55DB6"/>
    <w:rsid w:val="00C64CF0"/>
    <w:rsid w:val="00C65781"/>
    <w:rsid w:val="00C67F41"/>
    <w:rsid w:val="00C72A11"/>
    <w:rsid w:val="00C76EED"/>
    <w:rsid w:val="00C80CDE"/>
    <w:rsid w:val="00C859C7"/>
    <w:rsid w:val="00C876CF"/>
    <w:rsid w:val="00CA42E5"/>
    <w:rsid w:val="00CF3FD0"/>
    <w:rsid w:val="00CF7B0A"/>
    <w:rsid w:val="00D06DD5"/>
    <w:rsid w:val="00D31843"/>
    <w:rsid w:val="00D72515"/>
    <w:rsid w:val="00D818AA"/>
    <w:rsid w:val="00D86192"/>
    <w:rsid w:val="00D87D61"/>
    <w:rsid w:val="00DC7DF2"/>
    <w:rsid w:val="00DD1AF8"/>
    <w:rsid w:val="00DE092C"/>
    <w:rsid w:val="00DE7D00"/>
    <w:rsid w:val="00DF3CA0"/>
    <w:rsid w:val="00E04583"/>
    <w:rsid w:val="00E1258E"/>
    <w:rsid w:val="00E163E1"/>
    <w:rsid w:val="00E26380"/>
    <w:rsid w:val="00E26E08"/>
    <w:rsid w:val="00E32BA4"/>
    <w:rsid w:val="00E33FC6"/>
    <w:rsid w:val="00E34754"/>
    <w:rsid w:val="00E55E56"/>
    <w:rsid w:val="00E672B6"/>
    <w:rsid w:val="00E6730C"/>
    <w:rsid w:val="00E76F01"/>
    <w:rsid w:val="00E85E5A"/>
    <w:rsid w:val="00E92890"/>
    <w:rsid w:val="00E92A87"/>
    <w:rsid w:val="00E969C8"/>
    <w:rsid w:val="00EA01DE"/>
    <w:rsid w:val="00EA06E2"/>
    <w:rsid w:val="00EA166B"/>
    <w:rsid w:val="00EB18DF"/>
    <w:rsid w:val="00ED7409"/>
    <w:rsid w:val="00EE58EA"/>
    <w:rsid w:val="00EE7C72"/>
    <w:rsid w:val="00EF5103"/>
    <w:rsid w:val="00F063F4"/>
    <w:rsid w:val="00F1196E"/>
    <w:rsid w:val="00F27DA2"/>
    <w:rsid w:val="00F44B6F"/>
    <w:rsid w:val="00F51B7B"/>
    <w:rsid w:val="00F70E60"/>
    <w:rsid w:val="00F92F30"/>
    <w:rsid w:val="00F97FB0"/>
    <w:rsid w:val="00FA38C8"/>
    <w:rsid w:val="00FB24AA"/>
    <w:rsid w:val="00FB3CF2"/>
    <w:rsid w:val="00FC74B2"/>
    <w:rsid w:val="00FE099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7A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uiPriority="3" w:qFormat="1"/>
    <w:lsdException w:name="heading 4" w:uiPriority="3" w:qFormat="1"/>
    <w:lsdException w:name="heading 5" w:uiPriority="3"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 w:qFormat="1"/>
    <w:lsdException w:name="List Bullet 3" w:uiPriority="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uiPriority="1" w:qFormat="1"/>
    <w:lsdException w:name="Body Text First Indent 2" w:uiPriority="1"/>
    <w:lsdException w:name="Note Heading" w:semiHidden="1" w:unhideWhenUsed="1"/>
    <w:lsdException w:name="Body Text 2" w:uiPriority="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52"/>
  </w:style>
  <w:style w:type="paragraph" w:styleId="Heading1">
    <w:name w:val="heading 1"/>
    <w:basedOn w:val="BodyText"/>
    <w:link w:val="Heading1Char"/>
    <w:uiPriority w:val="3"/>
    <w:qFormat/>
    <w:rsid w:val="009F5E28"/>
    <w:pPr>
      <w:keepNext/>
      <w:keepLines/>
      <w:numPr>
        <w:numId w:val="42"/>
      </w:numPr>
      <w:outlineLvl w:val="0"/>
    </w:pPr>
    <w:rPr>
      <w:rFonts w:eastAsia="Times New Roman"/>
      <w:b/>
      <w:bCs/>
      <w:caps/>
      <w:szCs w:val="28"/>
      <w:u w:val="single"/>
    </w:rPr>
  </w:style>
  <w:style w:type="paragraph" w:styleId="Heading2">
    <w:name w:val="heading 2"/>
    <w:basedOn w:val="BodyText"/>
    <w:link w:val="Heading2Char"/>
    <w:uiPriority w:val="3"/>
    <w:qFormat/>
    <w:rsid w:val="00AD201B"/>
    <w:pPr>
      <w:keepNext/>
      <w:keepLines/>
      <w:numPr>
        <w:ilvl w:val="1"/>
        <w:numId w:val="42"/>
      </w:numPr>
      <w:outlineLvl w:val="1"/>
    </w:pPr>
    <w:rPr>
      <w:rFonts w:eastAsia="Times New Roman" w:cs="Times New Roman"/>
      <w:b/>
      <w:bCs/>
      <w:szCs w:val="26"/>
    </w:rPr>
  </w:style>
  <w:style w:type="paragraph" w:styleId="Heading3">
    <w:name w:val="heading 3"/>
    <w:basedOn w:val="BodyText"/>
    <w:link w:val="Heading3Char"/>
    <w:uiPriority w:val="3"/>
    <w:qFormat/>
    <w:rsid w:val="009F5E28"/>
    <w:pPr>
      <w:keepNext/>
      <w:keepLines/>
      <w:numPr>
        <w:ilvl w:val="2"/>
        <w:numId w:val="42"/>
      </w:numPr>
      <w:outlineLvl w:val="2"/>
    </w:pPr>
    <w:rPr>
      <w:rFonts w:eastAsia="Times New Roman" w:cs="Times New Roman"/>
      <w:bCs/>
    </w:rPr>
  </w:style>
  <w:style w:type="paragraph" w:styleId="Heading4">
    <w:name w:val="heading 4"/>
    <w:basedOn w:val="BodyText"/>
    <w:link w:val="Heading4Char"/>
    <w:uiPriority w:val="3"/>
    <w:qFormat/>
    <w:rsid w:val="009F5E28"/>
    <w:pPr>
      <w:keepNext/>
      <w:keepLines/>
      <w:numPr>
        <w:ilvl w:val="3"/>
        <w:numId w:val="42"/>
      </w:numPr>
      <w:outlineLvl w:val="3"/>
    </w:pPr>
    <w:rPr>
      <w:rFonts w:eastAsia="Times New Roman" w:cs="Times New Roman"/>
      <w:bCs/>
      <w:iCs/>
    </w:rPr>
  </w:style>
  <w:style w:type="paragraph" w:styleId="Heading5">
    <w:name w:val="heading 5"/>
    <w:basedOn w:val="BodyText"/>
    <w:link w:val="Heading5Char"/>
    <w:uiPriority w:val="3"/>
    <w:qFormat/>
    <w:rsid w:val="003045F4"/>
    <w:pPr>
      <w:keepNext/>
      <w:keepLines/>
      <w:numPr>
        <w:ilvl w:val="4"/>
        <w:numId w:val="42"/>
      </w:numPr>
      <w:outlineLvl w:val="4"/>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9F5E28"/>
    <w:rPr>
      <w:rFonts w:eastAsia="Times New Roman"/>
      <w:b/>
      <w:bCs/>
      <w:caps/>
      <w:szCs w:val="28"/>
      <w:u w:val="single"/>
    </w:rPr>
  </w:style>
  <w:style w:type="character" w:customStyle="1" w:styleId="Heading2Char">
    <w:name w:val="Heading 2 Char"/>
    <w:link w:val="Heading2"/>
    <w:uiPriority w:val="3"/>
    <w:rsid w:val="00AD201B"/>
    <w:rPr>
      <w:rFonts w:eastAsia="Times New Roman" w:cs="Times New Roman"/>
      <w:b/>
      <w:bCs/>
      <w:szCs w:val="26"/>
    </w:rPr>
  </w:style>
  <w:style w:type="paragraph" w:styleId="BodyText">
    <w:name w:val="Body Text"/>
    <w:basedOn w:val="Normal"/>
    <w:link w:val="BodyTextChar"/>
    <w:uiPriority w:val="1"/>
    <w:qFormat/>
    <w:rsid w:val="00AD201B"/>
  </w:style>
  <w:style w:type="character" w:customStyle="1" w:styleId="BodyTextChar">
    <w:name w:val="Body Text Char"/>
    <w:link w:val="BodyText"/>
    <w:uiPriority w:val="1"/>
    <w:rsid w:val="00AD201B"/>
  </w:style>
  <w:style w:type="character" w:customStyle="1" w:styleId="Heading3Char">
    <w:name w:val="Heading 3 Char"/>
    <w:link w:val="Heading3"/>
    <w:uiPriority w:val="3"/>
    <w:rsid w:val="009F5E28"/>
    <w:rPr>
      <w:rFonts w:eastAsia="Times New Roman" w:cs="Times New Roman"/>
      <w:bCs/>
    </w:rPr>
  </w:style>
  <w:style w:type="character" w:customStyle="1" w:styleId="Heading4Char">
    <w:name w:val="Heading 4 Char"/>
    <w:link w:val="Heading4"/>
    <w:uiPriority w:val="3"/>
    <w:rsid w:val="009F5E28"/>
    <w:rPr>
      <w:rFonts w:eastAsia="Times New Roman" w:cs="Times New Roman"/>
      <w:bCs/>
      <w:iCs/>
    </w:rPr>
  </w:style>
  <w:style w:type="character" w:customStyle="1" w:styleId="Heading5Char">
    <w:name w:val="Heading 5 Char"/>
    <w:link w:val="Heading5"/>
    <w:uiPriority w:val="3"/>
    <w:rsid w:val="003045F4"/>
    <w:rPr>
      <w:rFonts w:eastAsia="Times New Roman" w:cs="Times New Roman"/>
    </w:rPr>
  </w:style>
  <w:style w:type="paragraph" w:styleId="ListBullet">
    <w:name w:val="List Bullet"/>
    <w:basedOn w:val="BodyText"/>
    <w:uiPriority w:val="3"/>
    <w:qFormat/>
    <w:rsid w:val="009F5E28"/>
    <w:pPr>
      <w:numPr>
        <w:numId w:val="38"/>
      </w:numPr>
      <w:ind w:left="720" w:hanging="720"/>
      <w:contextualSpacing/>
    </w:pPr>
  </w:style>
  <w:style w:type="paragraph" w:styleId="ListBullet2">
    <w:name w:val="List Bullet 2"/>
    <w:basedOn w:val="BodyText"/>
    <w:uiPriority w:val="3"/>
    <w:qFormat/>
    <w:rsid w:val="009F5E28"/>
    <w:pPr>
      <w:numPr>
        <w:numId w:val="39"/>
      </w:numPr>
      <w:ind w:left="1440" w:hanging="720"/>
      <w:contextualSpacing/>
    </w:pPr>
  </w:style>
  <w:style w:type="paragraph" w:styleId="ListBullet3">
    <w:name w:val="List Bullet 3"/>
    <w:basedOn w:val="BodyText"/>
    <w:uiPriority w:val="3"/>
    <w:qFormat/>
    <w:rsid w:val="009F5E28"/>
    <w:pPr>
      <w:numPr>
        <w:numId w:val="40"/>
      </w:numPr>
      <w:ind w:left="2160" w:hanging="720"/>
      <w:contextualSpacing/>
    </w:pPr>
  </w:style>
  <w:style w:type="paragraph" w:styleId="Title">
    <w:name w:val="Title"/>
    <w:basedOn w:val="BodyText"/>
    <w:next w:val="BodyText"/>
    <w:link w:val="TitleChar"/>
    <w:uiPriority w:val="3"/>
    <w:qFormat/>
    <w:rsid w:val="009F5E28"/>
    <w:pPr>
      <w:jc w:val="center"/>
      <w:outlineLvl w:val="0"/>
    </w:pPr>
    <w:rPr>
      <w:rFonts w:eastAsia="Times New Roman" w:cs="Times New Roman"/>
      <w:b/>
      <w:bCs/>
      <w:caps/>
      <w:kern w:val="28"/>
      <w:szCs w:val="32"/>
      <w:u w:val="single"/>
    </w:rPr>
  </w:style>
  <w:style w:type="character" w:customStyle="1" w:styleId="TitleChar">
    <w:name w:val="Title Char"/>
    <w:link w:val="Title"/>
    <w:uiPriority w:val="3"/>
    <w:rsid w:val="009F5E28"/>
    <w:rPr>
      <w:rFonts w:eastAsia="Times New Roman" w:cs="Times New Roman"/>
      <w:b/>
      <w:bCs/>
      <w:caps/>
      <w:kern w:val="28"/>
      <w:szCs w:val="32"/>
      <w:u w:val="single"/>
    </w:rPr>
  </w:style>
  <w:style w:type="paragraph" w:styleId="BlockText">
    <w:name w:val="Block Text"/>
    <w:basedOn w:val="BodyText"/>
    <w:uiPriority w:val="3"/>
    <w:qFormat/>
    <w:rsid w:val="00AD201B"/>
    <w:pPr>
      <w:ind w:left="720" w:right="720"/>
    </w:pPr>
    <w:rPr>
      <w:rFonts w:eastAsia="Times New Roman"/>
      <w:iCs/>
    </w:rPr>
  </w:style>
  <w:style w:type="paragraph" w:styleId="BodyText2">
    <w:name w:val="Body Text 2"/>
    <w:basedOn w:val="BodyText"/>
    <w:link w:val="BodyText2Char"/>
    <w:uiPriority w:val="2"/>
    <w:rsid w:val="009F5E28"/>
    <w:pPr>
      <w:spacing w:after="0" w:line="480" w:lineRule="auto"/>
    </w:pPr>
  </w:style>
  <w:style w:type="character" w:customStyle="1" w:styleId="BodyText2Char">
    <w:name w:val="Body Text 2 Char"/>
    <w:basedOn w:val="DefaultParagraphFont"/>
    <w:link w:val="BodyText2"/>
    <w:uiPriority w:val="2"/>
    <w:rsid w:val="009F5E28"/>
  </w:style>
  <w:style w:type="paragraph" w:styleId="BodyTextFirstIndent">
    <w:name w:val="Body Text First Indent"/>
    <w:basedOn w:val="BodyText"/>
    <w:link w:val="BodyTextFirstIndentChar"/>
    <w:uiPriority w:val="1"/>
    <w:qFormat/>
    <w:rsid w:val="00AD201B"/>
    <w:pPr>
      <w:ind w:firstLine="720"/>
    </w:pPr>
  </w:style>
  <w:style w:type="character" w:customStyle="1" w:styleId="BodyTextFirstIndentChar">
    <w:name w:val="Body Text First Indent Char"/>
    <w:link w:val="BodyTextFirstIndent"/>
    <w:uiPriority w:val="1"/>
    <w:rsid w:val="00AD201B"/>
  </w:style>
  <w:style w:type="paragraph" w:styleId="BodyTextIndent">
    <w:name w:val="Body Text Indent"/>
    <w:basedOn w:val="Normal"/>
    <w:link w:val="BodyTextIndentChar"/>
    <w:uiPriority w:val="99"/>
    <w:semiHidden/>
    <w:unhideWhenUsed/>
    <w:rsid w:val="005F7EAB"/>
    <w:pPr>
      <w:spacing w:after="120"/>
      <w:ind w:left="360"/>
    </w:pPr>
  </w:style>
  <w:style w:type="character" w:customStyle="1" w:styleId="BodyTextIndentChar">
    <w:name w:val="Body Text Indent Char"/>
    <w:link w:val="BodyTextIndent"/>
    <w:uiPriority w:val="99"/>
    <w:semiHidden/>
    <w:rsid w:val="005F7EAB"/>
    <w:rPr>
      <w:rFonts w:ascii="Times New Roman" w:hAnsi="Times New Roman"/>
      <w:sz w:val="24"/>
      <w:szCs w:val="22"/>
    </w:rPr>
  </w:style>
  <w:style w:type="paragraph" w:styleId="BodyTextFirstIndent2">
    <w:name w:val="Body Text First Indent 2"/>
    <w:basedOn w:val="BodyTextIndent"/>
    <w:link w:val="BodyTextFirstIndent2Char"/>
    <w:uiPriority w:val="2"/>
    <w:rsid w:val="009F5E28"/>
    <w:pPr>
      <w:spacing w:after="0" w:line="480" w:lineRule="auto"/>
      <w:ind w:left="0" w:firstLine="720"/>
    </w:pPr>
  </w:style>
  <w:style w:type="character" w:customStyle="1" w:styleId="BodyTextFirstIndent2Char">
    <w:name w:val="Body Text First Indent 2 Char"/>
    <w:link w:val="BodyTextFirstIndent2"/>
    <w:uiPriority w:val="2"/>
    <w:rsid w:val="009F5E28"/>
  </w:style>
  <w:style w:type="numbering" w:customStyle="1" w:styleId="Legal">
    <w:name w:val="~Legal"/>
    <w:uiPriority w:val="99"/>
    <w:rsid w:val="006A5721"/>
    <w:pPr>
      <w:numPr>
        <w:numId w:val="5"/>
      </w:numPr>
    </w:pPr>
  </w:style>
  <w:style w:type="numbering" w:customStyle="1" w:styleId="Outline2">
    <w:name w:val="~Outline2"/>
    <w:uiPriority w:val="99"/>
    <w:rsid w:val="00AD201B"/>
    <w:pPr>
      <w:numPr>
        <w:numId w:val="28"/>
      </w:numPr>
    </w:pPr>
  </w:style>
  <w:style w:type="paragraph" w:styleId="TOC1">
    <w:name w:val="toc 1"/>
    <w:basedOn w:val="BodyText"/>
    <w:next w:val="BodyText"/>
    <w:autoRedefine/>
    <w:uiPriority w:val="39"/>
    <w:semiHidden/>
    <w:unhideWhenUsed/>
    <w:rsid w:val="003045F4"/>
    <w:pPr>
      <w:spacing w:after="100"/>
      <w:ind w:left="360" w:hanging="360"/>
    </w:pPr>
  </w:style>
  <w:style w:type="paragraph" w:styleId="TOC2">
    <w:name w:val="toc 2"/>
    <w:basedOn w:val="BodyText"/>
    <w:next w:val="BodyText"/>
    <w:autoRedefine/>
    <w:uiPriority w:val="39"/>
    <w:semiHidden/>
    <w:unhideWhenUsed/>
    <w:rsid w:val="003045F4"/>
    <w:pPr>
      <w:spacing w:after="100"/>
      <w:ind w:left="720" w:hanging="360"/>
    </w:pPr>
  </w:style>
  <w:style w:type="paragraph" w:styleId="TOC3">
    <w:name w:val="toc 3"/>
    <w:basedOn w:val="BodyText"/>
    <w:next w:val="BodyText"/>
    <w:autoRedefine/>
    <w:uiPriority w:val="39"/>
    <w:semiHidden/>
    <w:unhideWhenUsed/>
    <w:rsid w:val="003045F4"/>
    <w:pPr>
      <w:spacing w:after="100"/>
      <w:ind w:left="1080" w:hanging="360"/>
    </w:pPr>
  </w:style>
  <w:style w:type="paragraph" w:styleId="TOC4">
    <w:name w:val="toc 4"/>
    <w:basedOn w:val="BodyText"/>
    <w:next w:val="BodyText"/>
    <w:autoRedefine/>
    <w:uiPriority w:val="39"/>
    <w:semiHidden/>
    <w:unhideWhenUsed/>
    <w:rsid w:val="003045F4"/>
    <w:pPr>
      <w:spacing w:after="100"/>
      <w:ind w:left="1440" w:hanging="360"/>
    </w:pPr>
  </w:style>
  <w:style w:type="paragraph" w:styleId="TOC5">
    <w:name w:val="toc 5"/>
    <w:basedOn w:val="BodyText"/>
    <w:next w:val="BodyText"/>
    <w:autoRedefine/>
    <w:uiPriority w:val="39"/>
    <w:semiHidden/>
    <w:unhideWhenUsed/>
    <w:rsid w:val="003045F4"/>
    <w:pPr>
      <w:spacing w:after="100"/>
      <w:ind w:left="1800" w:hanging="360"/>
    </w:pPr>
  </w:style>
  <w:style w:type="paragraph" w:styleId="Header">
    <w:name w:val="header"/>
    <w:basedOn w:val="Normal"/>
    <w:link w:val="HeaderChar"/>
    <w:uiPriority w:val="99"/>
    <w:unhideWhenUsed/>
    <w:rsid w:val="008507E5"/>
    <w:pPr>
      <w:tabs>
        <w:tab w:val="center" w:pos="4680"/>
        <w:tab w:val="right" w:pos="9360"/>
      </w:tabs>
      <w:spacing w:after="0"/>
    </w:pPr>
  </w:style>
  <w:style w:type="character" w:customStyle="1" w:styleId="HeaderChar">
    <w:name w:val="Header Char"/>
    <w:basedOn w:val="DefaultParagraphFont"/>
    <w:link w:val="Header"/>
    <w:uiPriority w:val="99"/>
    <w:rsid w:val="008507E5"/>
  </w:style>
  <w:style w:type="paragraph" w:styleId="Footer">
    <w:name w:val="footer"/>
    <w:basedOn w:val="Normal"/>
    <w:link w:val="FooterChar"/>
    <w:unhideWhenUsed/>
    <w:rsid w:val="008507E5"/>
    <w:pPr>
      <w:tabs>
        <w:tab w:val="center" w:pos="4680"/>
        <w:tab w:val="right" w:pos="9360"/>
      </w:tabs>
      <w:spacing w:after="0"/>
    </w:pPr>
  </w:style>
  <w:style w:type="character" w:customStyle="1" w:styleId="FooterChar">
    <w:name w:val="Footer Char"/>
    <w:basedOn w:val="DefaultParagraphFont"/>
    <w:link w:val="Footer"/>
    <w:rsid w:val="008507E5"/>
  </w:style>
  <w:style w:type="paragraph" w:styleId="ListParagraph">
    <w:name w:val="List Paragraph"/>
    <w:basedOn w:val="Normal"/>
    <w:uiPriority w:val="34"/>
    <w:qFormat/>
    <w:locked/>
    <w:rsid w:val="005D3A34"/>
    <w:pPr>
      <w:ind w:left="720"/>
      <w:contextualSpacing/>
    </w:pPr>
  </w:style>
  <w:style w:type="character" w:styleId="PageNumber">
    <w:name w:val="page number"/>
    <w:basedOn w:val="DefaultParagraphFont"/>
    <w:unhideWhenUsed/>
    <w:rsid w:val="0089232C"/>
  </w:style>
  <w:style w:type="table" w:styleId="TableGrid">
    <w:name w:val="Table Grid"/>
    <w:basedOn w:val="TableNormal"/>
    <w:rsid w:val="00C80CDE"/>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407F3"/>
    <w:pPr>
      <w:autoSpaceDE w:val="0"/>
      <w:autoSpaceDN w:val="0"/>
      <w:adjustRightInd w:val="0"/>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8407F3"/>
    <w:rPr>
      <w:rFonts w:ascii="Courier New" w:eastAsia="Times New Roman" w:hAnsi="Courier New" w:cs="Courier New"/>
      <w:sz w:val="20"/>
      <w:szCs w:val="20"/>
    </w:rPr>
  </w:style>
  <w:style w:type="character" w:customStyle="1" w:styleId="DeltaViewInsertion">
    <w:name w:val="DeltaView Insertion"/>
    <w:rsid w:val="008407F3"/>
    <w:rPr>
      <w:color w:val="0000FF"/>
      <w:u w:val="double"/>
    </w:rPr>
  </w:style>
  <w:style w:type="paragraph" w:customStyle="1" w:styleId="ExDStdProvsNormal">
    <w:name w:val="ExDStdProvsNormal"/>
    <w:rsid w:val="00E32BA4"/>
    <w:pPr>
      <w:spacing w:after="0"/>
    </w:pPr>
    <w:rPr>
      <w:rFonts w:eastAsia="Times New Roman" w:cs="Times New Roman"/>
    </w:rPr>
  </w:style>
  <w:style w:type="character" w:customStyle="1" w:styleId="cf11">
    <w:name w:val="cf11"/>
    <w:basedOn w:val="DefaultParagraphFont"/>
    <w:rsid w:val="002A2808"/>
    <w:rPr>
      <w:rFonts w:ascii="Segoe UI" w:hAnsi="Segoe UI" w:cs="Segoe UI" w:hint="default"/>
      <w:sz w:val="18"/>
      <w:szCs w:val="18"/>
      <w:shd w:val="clear" w:color="auto" w:fill="FFFF00"/>
    </w:rPr>
  </w:style>
  <w:style w:type="character" w:customStyle="1" w:styleId="cf01">
    <w:name w:val="cf01"/>
    <w:basedOn w:val="DefaultParagraphFont"/>
    <w:rsid w:val="000A0E44"/>
    <w:rPr>
      <w:rFonts w:ascii="Segoe UI" w:hAnsi="Segoe UI" w:cs="Segoe UI" w:hint="default"/>
      <w:sz w:val="18"/>
      <w:szCs w:val="18"/>
    </w:rPr>
  </w:style>
  <w:style w:type="paragraph" w:customStyle="1" w:styleId="Default">
    <w:name w:val="Default"/>
    <w:rsid w:val="000A0E44"/>
    <w:pPr>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26728">
      <w:bodyDiv w:val="1"/>
      <w:marLeft w:val="0"/>
      <w:marRight w:val="0"/>
      <w:marTop w:val="0"/>
      <w:marBottom w:val="0"/>
      <w:divBdr>
        <w:top w:val="none" w:sz="0" w:space="0" w:color="auto"/>
        <w:left w:val="none" w:sz="0" w:space="0" w:color="auto"/>
        <w:bottom w:val="none" w:sz="0" w:space="0" w:color="auto"/>
        <w:right w:val="none" w:sz="0" w:space="0" w:color="auto"/>
      </w:divBdr>
    </w:div>
    <w:div w:id="307321698">
      <w:bodyDiv w:val="1"/>
      <w:marLeft w:val="0"/>
      <w:marRight w:val="0"/>
      <w:marTop w:val="0"/>
      <w:marBottom w:val="0"/>
      <w:divBdr>
        <w:top w:val="none" w:sz="0" w:space="0" w:color="auto"/>
        <w:left w:val="none" w:sz="0" w:space="0" w:color="auto"/>
        <w:bottom w:val="none" w:sz="0" w:space="0" w:color="auto"/>
        <w:right w:val="none" w:sz="0" w:space="0" w:color="auto"/>
      </w:divBdr>
    </w:div>
    <w:div w:id="370887838">
      <w:bodyDiv w:val="1"/>
      <w:marLeft w:val="0"/>
      <w:marRight w:val="0"/>
      <w:marTop w:val="0"/>
      <w:marBottom w:val="0"/>
      <w:divBdr>
        <w:top w:val="none" w:sz="0" w:space="0" w:color="auto"/>
        <w:left w:val="none" w:sz="0" w:space="0" w:color="auto"/>
        <w:bottom w:val="none" w:sz="0" w:space="0" w:color="auto"/>
        <w:right w:val="none" w:sz="0" w:space="0" w:color="auto"/>
      </w:divBdr>
    </w:div>
    <w:div w:id="400493798">
      <w:bodyDiv w:val="1"/>
      <w:marLeft w:val="0"/>
      <w:marRight w:val="0"/>
      <w:marTop w:val="0"/>
      <w:marBottom w:val="0"/>
      <w:divBdr>
        <w:top w:val="none" w:sz="0" w:space="0" w:color="auto"/>
        <w:left w:val="none" w:sz="0" w:space="0" w:color="auto"/>
        <w:bottom w:val="none" w:sz="0" w:space="0" w:color="auto"/>
        <w:right w:val="none" w:sz="0" w:space="0" w:color="auto"/>
      </w:divBdr>
    </w:div>
    <w:div w:id="1450513684">
      <w:bodyDiv w:val="1"/>
      <w:marLeft w:val="0"/>
      <w:marRight w:val="0"/>
      <w:marTop w:val="0"/>
      <w:marBottom w:val="0"/>
      <w:divBdr>
        <w:top w:val="none" w:sz="0" w:space="0" w:color="auto"/>
        <w:left w:val="none" w:sz="0" w:space="0" w:color="auto"/>
        <w:bottom w:val="none" w:sz="0" w:space="0" w:color="auto"/>
        <w:right w:val="none" w:sz="0" w:space="0" w:color="auto"/>
      </w:divBdr>
    </w:div>
    <w:div w:id="1957524157">
      <w:bodyDiv w:val="1"/>
      <w:marLeft w:val="0"/>
      <w:marRight w:val="0"/>
      <w:marTop w:val="0"/>
      <w:marBottom w:val="0"/>
      <w:divBdr>
        <w:top w:val="none" w:sz="0" w:space="0" w:color="auto"/>
        <w:left w:val="none" w:sz="0" w:space="0" w:color="auto"/>
        <w:bottom w:val="none" w:sz="0" w:space="0" w:color="auto"/>
        <w:right w:val="none" w:sz="0" w:space="0" w:color="auto"/>
      </w:divBdr>
    </w:div>
    <w:div w:id="20019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94D5C-05B4-4FEF-9D1E-BC03919F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3295</Words>
  <Characters>22443</Characters>
  <Application>Microsoft Office Word</Application>
  <DocSecurity>0</DocSecurity>
  <Lines>1181</Lines>
  <Paragraphs>1169</Paragraphs>
  <ScaleCrop>false</ScaleCrop>
  <HeadingPairs>
    <vt:vector size="2" baseType="variant">
      <vt:variant>
        <vt:lpstr>Title</vt:lpstr>
      </vt:variant>
      <vt:variant>
        <vt:i4>1</vt:i4>
      </vt:variant>
    </vt:vector>
  </HeadingPairs>
  <TitlesOfParts>
    <vt:vector size="1" baseType="lpstr">
      <vt:lpstr>6258</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6258</dc:title>
  <dc:subject>Modifications to Multifamily Loan and Security Agreement ([Fractured/Commercial] Condominium Provisions)</dc:subject>
  <dc:creator/>
  <cp:keywords/>
  <dc:description/>
  <cp:lastModifiedBy/>
  <cp:revision>1</cp:revision>
  <dcterms:created xsi:type="dcterms:W3CDTF">2025-12-11T16:58:00Z</dcterms:created>
  <dcterms:modified xsi:type="dcterms:W3CDTF">2025-12-11T16:59:00Z</dcterms:modified>
</cp:coreProperties>
</file>