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0199" w14:textId="77777777" w:rsidR="00D0657F" w:rsidRPr="00697914" w:rsidRDefault="00A075FD" w:rsidP="00D0657F">
      <w:pPr>
        <w:suppressAutoHyphens/>
        <w:spacing w:after="240" w:line="204" w:lineRule="auto"/>
        <w:jc w:val="center"/>
        <w:rPr>
          <w:b/>
          <w:szCs w:val="24"/>
        </w:rPr>
      </w:pPr>
      <w:r w:rsidRPr="00697914">
        <w:rPr>
          <w:b/>
          <w:szCs w:val="24"/>
        </w:rPr>
        <w:t>EXHIBIT [__]</w:t>
      </w:r>
    </w:p>
    <w:p w14:paraId="1EB10A33" w14:textId="77777777" w:rsidR="00D0657F" w:rsidRPr="00697914" w:rsidRDefault="00A075FD" w:rsidP="00D0657F">
      <w:pPr>
        <w:suppressAutoHyphens/>
        <w:spacing w:line="204" w:lineRule="auto"/>
        <w:jc w:val="center"/>
        <w:rPr>
          <w:b/>
          <w:szCs w:val="24"/>
        </w:rPr>
      </w:pPr>
      <w:r w:rsidRPr="00697914">
        <w:rPr>
          <w:b/>
          <w:szCs w:val="24"/>
        </w:rPr>
        <w:t>MODIFICATIONS TO MULTIFAMILY LOAN AND SECURITY AGREEMENT</w:t>
      </w:r>
    </w:p>
    <w:p w14:paraId="08E1022D" w14:textId="77777777" w:rsidR="00D0657F" w:rsidRPr="00697914" w:rsidRDefault="00A075FD" w:rsidP="00D0657F">
      <w:pPr>
        <w:spacing w:after="360" w:line="204" w:lineRule="auto"/>
        <w:jc w:val="center"/>
        <w:outlineLvl w:val="0"/>
        <w:rPr>
          <w:b/>
          <w:szCs w:val="24"/>
        </w:rPr>
      </w:pPr>
      <w:r w:rsidRPr="00697914">
        <w:rPr>
          <w:b/>
          <w:szCs w:val="24"/>
        </w:rPr>
        <w:t>(Manufactured Housing Community)</w:t>
      </w:r>
    </w:p>
    <w:p w14:paraId="3B1D1BF0" w14:textId="77777777" w:rsidR="00D0657F" w:rsidRPr="00697914" w:rsidRDefault="00A075FD" w:rsidP="005C7612">
      <w:pPr>
        <w:suppressAutoHyphens/>
        <w:spacing w:after="240"/>
        <w:ind w:firstLine="720"/>
        <w:rPr>
          <w:szCs w:val="24"/>
        </w:rPr>
      </w:pPr>
      <w:r w:rsidRPr="00697914">
        <w:rPr>
          <w:szCs w:val="24"/>
        </w:rPr>
        <w:t>The foregoing Loan Agreement is hereby modified as follows:</w:t>
      </w:r>
    </w:p>
    <w:p w14:paraId="66C5AABD" w14:textId="77777777" w:rsidR="00D0657F" w:rsidRPr="00697914" w:rsidRDefault="00A075FD" w:rsidP="005C7612">
      <w:pPr>
        <w:numPr>
          <w:ilvl w:val="0"/>
          <w:numId w:val="23"/>
        </w:numPr>
        <w:tabs>
          <w:tab w:val="clear" w:pos="1440"/>
        </w:tabs>
        <w:suppressAutoHyphens/>
        <w:spacing w:after="240"/>
        <w:rPr>
          <w:szCs w:val="24"/>
        </w:rPr>
      </w:pPr>
      <w:r w:rsidRPr="00697914">
        <w:rPr>
          <w:szCs w:val="24"/>
        </w:rPr>
        <w:t>Capitalized terms used and not specifically defined herein have the meanings given to such terms in the Loan Agreement.</w:t>
      </w:r>
    </w:p>
    <w:p w14:paraId="48340BB9" w14:textId="77777777" w:rsidR="00D0657F" w:rsidRPr="00697914" w:rsidRDefault="00A075FD" w:rsidP="005C7612">
      <w:pPr>
        <w:numPr>
          <w:ilvl w:val="0"/>
          <w:numId w:val="23"/>
        </w:numPr>
        <w:tabs>
          <w:tab w:val="clear" w:pos="1440"/>
        </w:tabs>
        <w:suppressAutoHyphens/>
        <w:spacing w:after="240"/>
        <w:rPr>
          <w:szCs w:val="24"/>
        </w:rPr>
      </w:pPr>
      <w:r w:rsidRPr="00697914">
        <w:rPr>
          <w:szCs w:val="24"/>
        </w:rPr>
        <w:t>The Definitions Schedule is hereby amended by adding the following new definitions in the appropriate alphabetical order:</w:t>
      </w:r>
    </w:p>
    <w:p w14:paraId="0FB283BD" w14:textId="77777777" w:rsidR="00D0657F" w:rsidRPr="00697914" w:rsidRDefault="00A075FD" w:rsidP="005C7612">
      <w:pPr>
        <w:autoSpaceDE w:val="0"/>
        <w:autoSpaceDN w:val="0"/>
        <w:adjustRightInd w:val="0"/>
        <w:spacing w:after="240"/>
        <w:ind w:left="720" w:right="720"/>
        <w:rPr>
          <w:szCs w:val="24"/>
        </w:rPr>
      </w:pPr>
      <w:r w:rsidRPr="00697914">
        <w:rPr>
          <w:szCs w:val="24"/>
        </w:rPr>
        <w:t>“</w:t>
      </w:r>
      <w:r w:rsidRPr="00697914">
        <w:rPr>
          <w:b/>
          <w:bCs/>
          <w:szCs w:val="24"/>
        </w:rPr>
        <w:t>Borrower Affiliate-Owned Homes</w:t>
      </w:r>
      <w:r w:rsidRPr="00697914">
        <w:rPr>
          <w:szCs w:val="24"/>
        </w:rPr>
        <w:t xml:space="preserve">” means, individually and collectively, any Manufactured Homes </w:t>
      </w:r>
      <w:r>
        <w:rPr>
          <w:szCs w:val="24"/>
        </w:rPr>
        <w:t xml:space="preserve">leased or available for lease to residential tenants </w:t>
      </w:r>
      <w:r w:rsidRPr="00697914">
        <w:rPr>
          <w:szCs w:val="24"/>
        </w:rPr>
        <w:t>now or hereafter owned by a Borrower Affiliate.</w:t>
      </w:r>
    </w:p>
    <w:p w14:paraId="4E74A0BB" w14:textId="77777777" w:rsidR="00D0657F" w:rsidRPr="00697914" w:rsidRDefault="00A075FD" w:rsidP="005C7612">
      <w:pPr>
        <w:autoSpaceDE w:val="0"/>
        <w:autoSpaceDN w:val="0"/>
        <w:adjustRightInd w:val="0"/>
        <w:spacing w:after="240"/>
        <w:ind w:left="720" w:right="720"/>
        <w:rPr>
          <w:b/>
          <w:szCs w:val="24"/>
        </w:rPr>
      </w:pPr>
      <w:r w:rsidRPr="00697914">
        <w:rPr>
          <w:szCs w:val="24"/>
        </w:rPr>
        <w:t>“</w:t>
      </w:r>
      <w:r w:rsidRPr="00697914">
        <w:rPr>
          <w:b/>
          <w:szCs w:val="24"/>
        </w:rPr>
        <w:t>Borrower-Owned Homes</w:t>
      </w:r>
      <w:r w:rsidRPr="00697914">
        <w:rPr>
          <w:szCs w:val="24"/>
        </w:rPr>
        <w:t>” has the meaning set forth in the Security Instrument.</w:t>
      </w:r>
    </w:p>
    <w:p w14:paraId="6B47132D" w14:textId="77777777" w:rsidR="00D0657F" w:rsidRPr="00697914" w:rsidRDefault="00A075FD" w:rsidP="005C7612">
      <w:pPr>
        <w:autoSpaceDE w:val="0"/>
        <w:autoSpaceDN w:val="0"/>
        <w:adjustRightInd w:val="0"/>
        <w:spacing w:after="240"/>
        <w:ind w:left="720" w:right="720"/>
        <w:rPr>
          <w:b/>
          <w:szCs w:val="24"/>
        </w:rPr>
      </w:pPr>
      <w:r w:rsidRPr="00697914">
        <w:rPr>
          <w:szCs w:val="24"/>
        </w:rPr>
        <w:t>“</w:t>
      </w:r>
      <w:r w:rsidRPr="00697914">
        <w:rPr>
          <w:b/>
          <w:szCs w:val="24"/>
        </w:rPr>
        <w:t>Community</w:t>
      </w:r>
      <w:r w:rsidRPr="00697914">
        <w:rPr>
          <w:szCs w:val="24"/>
        </w:rPr>
        <w:t xml:space="preserve">” </w:t>
      </w:r>
      <w:r>
        <w:rPr>
          <w:szCs w:val="24"/>
        </w:rPr>
        <w:t>means the manufactured housing community known as the Manufactured Community Name, located on the Mortgaged Property, owned and operated by Borrower, consisting of approximately the Number of</w:t>
      </w:r>
      <w:bookmarkStart w:id="0" w:name="_DV_C14"/>
      <w:r w:rsidRPr="00243DFC">
        <w:rPr>
          <w:rStyle w:val="DeltaViewInsertion"/>
          <w:color w:val="auto"/>
          <w:szCs w:val="24"/>
          <w:u w:val="none"/>
        </w:rPr>
        <w:t xml:space="preserve"> Sites (</w:t>
      </w:r>
      <w:r>
        <w:rPr>
          <w:rStyle w:val="DeltaViewInsertion"/>
          <w:color w:val="auto"/>
          <w:szCs w:val="24"/>
          <w:u w:val="none"/>
        </w:rPr>
        <w:t xml:space="preserve">inclusive of </w:t>
      </w:r>
      <w:r w:rsidRPr="00243DFC">
        <w:rPr>
          <w:rStyle w:val="DeltaViewInsertion"/>
          <w:color w:val="auto"/>
          <w:szCs w:val="24"/>
          <w:u w:val="none"/>
        </w:rPr>
        <w:t>the Number of MH</w:t>
      </w:r>
      <w:bookmarkStart w:id="1" w:name="_DV_M11"/>
      <w:bookmarkEnd w:id="0"/>
      <w:bookmarkEnd w:id="1"/>
      <w:r>
        <w:rPr>
          <w:szCs w:val="24"/>
        </w:rPr>
        <w:t xml:space="preserve"> Sites identified on the Summary of Loan Terms), and related amenities, landscaping, roads and infrastructure.</w:t>
      </w:r>
    </w:p>
    <w:p w14:paraId="20B79F1C" w14:textId="77777777" w:rsidR="00D0657F" w:rsidRPr="005C7612" w:rsidRDefault="00A075FD" w:rsidP="005C7612">
      <w:pPr>
        <w:pStyle w:val="BodyTextIndent2"/>
        <w:spacing w:after="220"/>
        <w:ind w:left="720" w:right="720" w:firstLine="0"/>
        <w:rPr>
          <w:rFonts w:ascii="Times New Roman" w:hAnsi="Times New Roman"/>
          <w:b/>
          <w:bCs/>
          <w:spacing w:val="-4"/>
        </w:rPr>
      </w:pPr>
      <w:r w:rsidRPr="005C7612">
        <w:rPr>
          <w:rFonts w:ascii="Times New Roman" w:hAnsi="Times New Roman"/>
          <w:bCs/>
          <w:spacing w:val="-4"/>
        </w:rPr>
        <w:t>“</w:t>
      </w:r>
      <w:r w:rsidRPr="005C7612">
        <w:rPr>
          <w:rFonts w:ascii="Times New Roman" w:hAnsi="Times New Roman"/>
          <w:b/>
          <w:spacing w:val="-4"/>
        </w:rPr>
        <w:t>Dwelling Units</w:t>
      </w:r>
      <w:r w:rsidRPr="005C7612">
        <w:rPr>
          <w:rFonts w:ascii="Times New Roman" w:hAnsi="Times New Roman"/>
          <w:bCs/>
          <w:spacing w:val="-4"/>
        </w:rPr>
        <w:t>” means any unit or space in Improvements located on the Mortgaged Property, other than a Manufactured Home, and leased or available for lease to residential tenants.</w:t>
      </w:r>
    </w:p>
    <w:p w14:paraId="3F5FAF18" w14:textId="77777777" w:rsidR="00D0657F" w:rsidRPr="005C7612" w:rsidRDefault="00A075FD" w:rsidP="005C7612">
      <w:pPr>
        <w:autoSpaceDE w:val="0"/>
        <w:autoSpaceDN w:val="0"/>
        <w:adjustRightInd w:val="0"/>
        <w:spacing w:after="240"/>
        <w:ind w:left="720" w:right="720"/>
        <w:rPr>
          <w:szCs w:val="24"/>
        </w:rPr>
      </w:pPr>
      <w:r w:rsidRPr="005C7612">
        <w:rPr>
          <w:szCs w:val="24"/>
        </w:rPr>
        <w:t>“</w:t>
      </w:r>
      <w:r w:rsidRPr="005C7612">
        <w:rPr>
          <w:b/>
          <w:bCs/>
          <w:szCs w:val="24"/>
        </w:rPr>
        <w:t>First Anniversary</w:t>
      </w:r>
      <w:r w:rsidRPr="005C7612">
        <w:rPr>
          <w:szCs w:val="24"/>
        </w:rPr>
        <w:t xml:space="preserve">” </w:t>
      </w:r>
      <w:r w:rsidRPr="005C7612">
        <w:t>means the first day after the end of the first Loan Year.</w:t>
      </w:r>
    </w:p>
    <w:p w14:paraId="54CCEEDB" w14:textId="77777777" w:rsidR="00D0657F" w:rsidRPr="005C7612" w:rsidRDefault="00A075FD" w:rsidP="005C7612">
      <w:pPr>
        <w:autoSpaceDE w:val="0"/>
        <w:autoSpaceDN w:val="0"/>
        <w:adjustRightInd w:val="0"/>
        <w:spacing w:after="240"/>
        <w:ind w:left="720" w:right="720"/>
        <w:rPr>
          <w:szCs w:val="24"/>
        </w:rPr>
      </w:pPr>
      <w:r w:rsidRPr="005C7612">
        <w:rPr>
          <w:szCs w:val="24"/>
        </w:rPr>
        <w:t>“</w:t>
      </w:r>
      <w:r w:rsidRPr="005C7612">
        <w:rPr>
          <w:b/>
          <w:szCs w:val="24"/>
        </w:rPr>
        <w:t>Homeowner</w:t>
      </w:r>
      <w:r w:rsidRPr="005C7612">
        <w:rPr>
          <w:szCs w:val="24"/>
        </w:rPr>
        <w:t>” means a Person, other than Borrower or Borrower Affiliate, who owns a Manufactured Home located or to be located in the Community.</w:t>
      </w:r>
    </w:p>
    <w:p w14:paraId="54F417CE" w14:textId="6071DCC2" w:rsidR="00D0657F" w:rsidRPr="005C7612" w:rsidRDefault="00A075FD" w:rsidP="005C7612">
      <w:pPr>
        <w:autoSpaceDE w:val="0"/>
        <w:autoSpaceDN w:val="0"/>
        <w:adjustRightInd w:val="0"/>
        <w:spacing w:after="240"/>
        <w:ind w:left="720" w:right="720"/>
        <w:rPr>
          <w:szCs w:val="24"/>
        </w:rPr>
      </w:pPr>
      <w:bookmarkStart w:id="2" w:name="_DV_M12"/>
      <w:bookmarkEnd w:id="2"/>
      <w:r w:rsidRPr="005C7612">
        <w:rPr>
          <w:szCs w:val="24"/>
        </w:rPr>
        <w:t>“</w:t>
      </w:r>
      <w:r w:rsidRPr="005C7612">
        <w:rPr>
          <w:b/>
          <w:bCs/>
          <w:szCs w:val="24"/>
        </w:rPr>
        <w:t>Implementation Failure</w:t>
      </w:r>
      <w:r w:rsidRPr="005C7612">
        <w:rPr>
          <w:szCs w:val="24"/>
        </w:rPr>
        <w:t>” has the meaning set forth in Section</w:t>
      </w:r>
      <w:r w:rsidR="00847A9E">
        <w:rPr>
          <w:szCs w:val="24"/>
        </w:rPr>
        <w:t> </w:t>
      </w:r>
      <w:r w:rsidRPr="005C7612">
        <w:rPr>
          <w:szCs w:val="24"/>
        </w:rPr>
        <w:t>7.03</w:t>
      </w:r>
      <w:r w:rsidR="001E15B8">
        <w:rPr>
          <w:szCs w:val="24"/>
        </w:rPr>
        <w:t>[</w:t>
      </w:r>
      <w:r w:rsidRPr="005C7612">
        <w:rPr>
          <w:szCs w:val="24"/>
        </w:rPr>
        <w:t>(</w:t>
      </w:r>
      <w:r w:rsidR="001E15B8">
        <w:rPr>
          <w:szCs w:val="24"/>
        </w:rPr>
        <w:t>__</w:t>
      </w:r>
      <w:r w:rsidRPr="005C7612">
        <w:rPr>
          <w:szCs w:val="24"/>
        </w:rPr>
        <w:t>)</w:t>
      </w:r>
      <w:r w:rsidR="001E15B8">
        <w:rPr>
          <w:szCs w:val="24"/>
        </w:rPr>
        <w:t>]</w:t>
      </w:r>
      <w:r w:rsidRPr="005C7612">
        <w:rPr>
          <w:szCs w:val="24"/>
        </w:rPr>
        <w:t>(2).</w:t>
      </w:r>
    </w:p>
    <w:p w14:paraId="33422848" w14:textId="2DC9F51A" w:rsidR="00D0657F" w:rsidRPr="005C7612" w:rsidRDefault="00A075FD" w:rsidP="005C7612">
      <w:pPr>
        <w:autoSpaceDE w:val="0"/>
        <w:autoSpaceDN w:val="0"/>
        <w:adjustRightInd w:val="0"/>
        <w:spacing w:after="240"/>
        <w:ind w:left="720" w:right="720"/>
        <w:rPr>
          <w:szCs w:val="24"/>
        </w:rPr>
      </w:pPr>
      <w:r w:rsidRPr="005C7612">
        <w:rPr>
          <w:szCs w:val="24"/>
        </w:rPr>
        <w:t>“</w:t>
      </w:r>
      <w:r w:rsidRPr="005C7612">
        <w:rPr>
          <w:b/>
          <w:bCs/>
          <w:szCs w:val="24"/>
        </w:rPr>
        <w:t>Implementation Requirement</w:t>
      </w:r>
      <w:r w:rsidRPr="005C7612">
        <w:rPr>
          <w:szCs w:val="24"/>
        </w:rPr>
        <w:t>” has the meaning set forth in Section</w:t>
      </w:r>
      <w:r w:rsidR="00847A9E">
        <w:rPr>
          <w:szCs w:val="24"/>
        </w:rPr>
        <w:t> </w:t>
      </w:r>
      <w:r w:rsidRPr="005C7612">
        <w:rPr>
          <w:szCs w:val="24"/>
        </w:rPr>
        <w:t>7.03</w:t>
      </w:r>
      <w:r w:rsidR="001E15B8">
        <w:rPr>
          <w:szCs w:val="24"/>
        </w:rPr>
        <w:t>[</w:t>
      </w:r>
      <w:r w:rsidR="001E15B8" w:rsidRPr="005C7612">
        <w:rPr>
          <w:szCs w:val="24"/>
        </w:rPr>
        <w:t>(</w:t>
      </w:r>
      <w:r w:rsidR="001E15B8">
        <w:rPr>
          <w:szCs w:val="24"/>
        </w:rPr>
        <w:t>__</w:t>
      </w:r>
      <w:r w:rsidR="001E15B8" w:rsidRPr="005C7612">
        <w:rPr>
          <w:szCs w:val="24"/>
        </w:rPr>
        <w:t>)</w:t>
      </w:r>
      <w:r w:rsidR="001E15B8">
        <w:rPr>
          <w:szCs w:val="24"/>
        </w:rPr>
        <w:t>]</w:t>
      </w:r>
      <w:r w:rsidRPr="005C7612">
        <w:rPr>
          <w:szCs w:val="24"/>
        </w:rPr>
        <w:t>(1).</w:t>
      </w:r>
    </w:p>
    <w:p w14:paraId="0C1021F5" w14:textId="77777777" w:rsidR="00D0657F" w:rsidRPr="005C7612" w:rsidRDefault="00A075FD" w:rsidP="005C7612">
      <w:pPr>
        <w:autoSpaceDE w:val="0"/>
        <w:autoSpaceDN w:val="0"/>
        <w:adjustRightInd w:val="0"/>
        <w:spacing w:after="240"/>
        <w:ind w:left="720" w:right="720"/>
        <w:rPr>
          <w:szCs w:val="24"/>
        </w:rPr>
      </w:pPr>
      <w:r w:rsidRPr="005C7612">
        <w:rPr>
          <w:szCs w:val="24"/>
        </w:rPr>
        <w:lastRenderedPageBreak/>
        <w:t>“</w:t>
      </w:r>
      <w:r w:rsidRPr="005C7612">
        <w:rPr>
          <w:b/>
          <w:szCs w:val="24"/>
        </w:rPr>
        <w:t>Manufactured Community Name</w:t>
      </w:r>
      <w:r w:rsidRPr="005C7612">
        <w:rPr>
          <w:szCs w:val="24"/>
        </w:rPr>
        <w:t xml:space="preserve">” has the meaning set forth in the Summary of </w:t>
      </w:r>
      <w:bookmarkStart w:id="3" w:name="_DV_M13"/>
      <w:bookmarkEnd w:id="3"/>
      <w:r w:rsidRPr="005C7612">
        <w:rPr>
          <w:szCs w:val="24"/>
        </w:rPr>
        <w:t>Loan Terms.</w:t>
      </w:r>
    </w:p>
    <w:p w14:paraId="61F378A3" w14:textId="77777777" w:rsidR="00D0657F" w:rsidRPr="005C7612" w:rsidRDefault="00A075FD" w:rsidP="005C7612">
      <w:pPr>
        <w:autoSpaceDE w:val="0"/>
        <w:autoSpaceDN w:val="0"/>
        <w:adjustRightInd w:val="0"/>
        <w:spacing w:after="240"/>
        <w:ind w:left="720" w:right="720"/>
        <w:rPr>
          <w:szCs w:val="24"/>
        </w:rPr>
      </w:pPr>
      <w:bookmarkStart w:id="4" w:name="_DV_M14"/>
      <w:bookmarkEnd w:id="4"/>
      <w:r w:rsidRPr="005C7612">
        <w:rPr>
          <w:szCs w:val="24"/>
        </w:rPr>
        <w:t>“</w:t>
      </w:r>
      <w:r w:rsidRPr="005C7612">
        <w:rPr>
          <w:b/>
          <w:szCs w:val="24"/>
        </w:rPr>
        <w:t>Manufactured Home</w:t>
      </w:r>
      <w:r w:rsidRPr="005C7612">
        <w:rPr>
          <w:szCs w:val="24"/>
        </w:rPr>
        <w:t>” has the meaning set forth in the Security Instrument.</w:t>
      </w:r>
    </w:p>
    <w:p w14:paraId="5467EDBD" w14:textId="77777777" w:rsidR="00D0657F" w:rsidRPr="005C7612" w:rsidRDefault="00A075FD" w:rsidP="005C7612">
      <w:pPr>
        <w:autoSpaceDE w:val="0"/>
        <w:autoSpaceDN w:val="0"/>
        <w:adjustRightInd w:val="0"/>
        <w:spacing w:after="240"/>
        <w:ind w:left="720" w:right="720"/>
        <w:rPr>
          <w:szCs w:val="24"/>
        </w:rPr>
      </w:pPr>
      <w:bookmarkStart w:id="5" w:name="_DV_M15"/>
      <w:bookmarkEnd w:id="5"/>
      <w:r w:rsidRPr="005C7612">
        <w:rPr>
          <w:szCs w:val="24"/>
        </w:rPr>
        <w:t>“</w:t>
      </w:r>
      <w:r w:rsidRPr="005C7612">
        <w:rPr>
          <w:b/>
          <w:szCs w:val="24"/>
        </w:rPr>
        <w:t>MH Lease</w:t>
      </w:r>
      <w:r w:rsidRPr="005C7612">
        <w:rPr>
          <w:szCs w:val="24"/>
        </w:rPr>
        <w:t>” means a residential Lease for the occupancy of a Manufactured Home.</w:t>
      </w:r>
    </w:p>
    <w:p w14:paraId="32185469" w14:textId="77777777" w:rsidR="00D0657F" w:rsidRPr="005C7612" w:rsidRDefault="00A075FD" w:rsidP="005C7612">
      <w:pPr>
        <w:autoSpaceDE w:val="0"/>
        <w:autoSpaceDN w:val="0"/>
        <w:adjustRightInd w:val="0"/>
        <w:spacing w:after="240"/>
        <w:ind w:left="720" w:right="720"/>
        <w:rPr>
          <w:szCs w:val="24"/>
        </w:rPr>
      </w:pPr>
      <w:r w:rsidRPr="005C7612">
        <w:rPr>
          <w:szCs w:val="24"/>
        </w:rPr>
        <w:t>“</w:t>
      </w:r>
      <w:r w:rsidRPr="005C7612">
        <w:rPr>
          <w:b/>
          <w:bCs/>
          <w:szCs w:val="24"/>
        </w:rPr>
        <w:t>MH Site</w:t>
      </w:r>
      <w:r w:rsidRPr="005C7612">
        <w:rPr>
          <w:szCs w:val="24"/>
        </w:rPr>
        <w:t>” has the meaning set forth in the Security Instrument.</w:t>
      </w:r>
    </w:p>
    <w:p w14:paraId="6A6B176F" w14:textId="77777777" w:rsidR="00D0657F" w:rsidRPr="005C7612" w:rsidRDefault="00A075FD" w:rsidP="005C7612">
      <w:pPr>
        <w:autoSpaceDE w:val="0"/>
        <w:autoSpaceDN w:val="0"/>
        <w:adjustRightInd w:val="0"/>
        <w:spacing w:after="240"/>
        <w:ind w:left="720" w:right="720"/>
        <w:rPr>
          <w:szCs w:val="24"/>
        </w:rPr>
      </w:pPr>
      <w:r w:rsidRPr="005C7612">
        <w:rPr>
          <w:szCs w:val="24"/>
        </w:rPr>
        <w:t>“</w:t>
      </w:r>
      <w:r w:rsidRPr="005C7612">
        <w:rPr>
          <w:b/>
          <w:bCs/>
          <w:szCs w:val="24"/>
        </w:rPr>
        <w:t>MH</w:t>
      </w:r>
      <w:r w:rsidRPr="005C7612">
        <w:rPr>
          <w:szCs w:val="24"/>
        </w:rPr>
        <w:t xml:space="preserve"> </w:t>
      </w:r>
      <w:r w:rsidRPr="005C7612">
        <w:rPr>
          <w:b/>
          <w:bCs/>
          <w:szCs w:val="24"/>
        </w:rPr>
        <w:t>Site Lease</w:t>
      </w:r>
      <w:r w:rsidRPr="005C7612">
        <w:rPr>
          <w:szCs w:val="24"/>
        </w:rPr>
        <w:t>” means a residential Lease of a Site for a Manufactured Home.</w:t>
      </w:r>
    </w:p>
    <w:p w14:paraId="296EEE9E" w14:textId="77777777" w:rsidR="00D0657F" w:rsidRPr="005C7612" w:rsidRDefault="00A075FD" w:rsidP="005C7612">
      <w:pPr>
        <w:autoSpaceDE w:val="0"/>
        <w:autoSpaceDN w:val="0"/>
        <w:adjustRightInd w:val="0"/>
        <w:spacing w:after="240"/>
        <w:ind w:left="720" w:right="720"/>
        <w:rPr>
          <w:color w:val="000000"/>
          <w:szCs w:val="24"/>
        </w:rPr>
      </w:pPr>
      <w:bookmarkStart w:id="6" w:name="_DV_C38"/>
      <w:r w:rsidRPr="005C7612">
        <w:rPr>
          <w:bCs/>
          <w:color w:val="000000" w:themeColor="text1"/>
          <w:szCs w:val="24"/>
        </w:rPr>
        <w:t>“</w:t>
      </w:r>
      <w:r w:rsidRPr="005C7612">
        <w:rPr>
          <w:b/>
          <w:color w:val="000000" w:themeColor="text1"/>
          <w:szCs w:val="24"/>
        </w:rPr>
        <w:t>MH Site Lease Protection Payment</w:t>
      </w:r>
      <w:r w:rsidRPr="005C7612">
        <w:rPr>
          <w:bCs/>
          <w:color w:val="000000" w:themeColor="text1"/>
          <w:szCs w:val="24"/>
        </w:rPr>
        <w:t>” has the meaning set forth in the Summary of Loan Terms.</w:t>
      </w:r>
    </w:p>
    <w:p w14:paraId="1FC4EF74" w14:textId="77777777" w:rsidR="00D0657F" w:rsidRPr="005C7612" w:rsidRDefault="00A075FD" w:rsidP="005C7612">
      <w:pPr>
        <w:autoSpaceDE w:val="0"/>
        <w:autoSpaceDN w:val="0"/>
        <w:adjustRightInd w:val="0"/>
        <w:spacing w:after="240"/>
        <w:ind w:left="720" w:right="720"/>
        <w:rPr>
          <w:szCs w:val="24"/>
        </w:rPr>
      </w:pPr>
      <w:r w:rsidRPr="005C7612">
        <w:rPr>
          <w:szCs w:val="24"/>
        </w:rPr>
        <w:t>“</w:t>
      </w:r>
      <w:r w:rsidRPr="005C7612">
        <w:rPr>
          <w:b/>
          <w:szCs w:val="24"/>
        </w:rPr>
        <w:t>MH Site Lease Protections</w:t>
      </w:r>
      <w:r w:rsidRPr="005C7612">
        <w:rPr>
          <w:szCs w:val="24"/>
        </w:rPr>
        <w:t>” means the applicable rights afforded to an MH Site Lessee, through an MH Site Lease that includes the following minimum benefits (or such greater benefits as may be required by applicable federal, state, or local law):</w:t>
      </w:r>
    </w:p>
    <w:p w14:paraId="6122F6A0" w14:textId="3D1FAD50" w:rsidR="00D0657F" w:rsidRPr="005C7612" w:rsidRDefault="00A075FD" w:rsidP="005C7612">
      <w:pPr>
        <w:spacing w:after="240"/>
        <w:ind w:left="720" w:right="720" w:firstLine="720"/>
        <w:rPr>
          <w:szCs w:val="24"/>
        </w:rPr>
      </w:pPr>
      <w:bookmarkStart w:id="7" w:name="_DV_M33"/>
      <w:bookmarkEnd w:id="7"/>
      <w:r w:rsidRPr="005C7612">
        <w:rPr>
          <w:szCs w:val="24"/>
        </w:rPr>
        <w:t>(a)</w:t>
      </w:r>
      <w:r w:rsidRPr="005C7612">
        <w:rPr>
          <w:szCs w:val="24"/>
        </w:rPr>
        <w:tab/>
        <w:t>has an MH Site Lease term of not less than one (1) year, renewable at MH Site Lessee’s election, unless there is good cause for nonrenewal (including</w:t>
      </w:r>
      <w:bookmarkStart w:id="8" w:name="_DV_C53"/>
      <w:r w:rsidRPr="005C7612">
        <w:rPr>
          <w:szCs w:val="24"/>
        </w:rPr>
        <w:t xml:space="preserve">, </w:t>
      </w:r>
      <w:bookmarkStart w:id="9" w:name="_DV_M34"/>
      <w:bookmarkEnd w:id="8"/>
      <w:bookmarkEnd w:id="9"/>
      <w:r w:rsidRPr="005C7612">
        <w:rPr>
          <w:szCs w:val="24"/>
        </w:rPr>
        <w:t>(</w:t>
      </w:r>
      <w:bookmarkStart w:id="10" w:name="_DV_C55"/>
      <w:r w:rsidRPr="005C7612">
        <w:rPr>
          <w:color w:val="000000" w:themeColor="text1"/>
          <w:szCs w:val="24"/>
        </w:rPr>
        <w:t>1</w:t>
      </w:r>
      <w:bookmarkStart w:id="11" w:name="_DV_M35"/>
      <w:bookmarkEnd w:id="10"/>
      <w:bookmarkEnd w:id="11"/>
      <w:r w:rsidRPr="005C7612">
        <w:rPr>
          <w:color w:val="000000" w:themeColor="text1"/>
          <w:szCs w:val="24"/>
        </w:rPr>
        <w:t>) MH Site Lessee being in default under the MH Site Lease at the time of renewal, (</w:t>
      </w:r>
      <w:bookmarkStart w:id="12" w:name="_DV_C57"/>
      <w:r w:rsidRPr="005C7612">
        <w:rPr>
          <w:color w:val="000000" w:themeColor="text1"/>
          <w:szCs w:val="24"/>
        </w:rPr>
        <w:t>2</w:t>
      </w:r>
      <w:bookmarkStart w:id="13" w:name="_DV_M36"/>
      <w:bookmarkEnd w:id="12"/>
      <w:bookmarkEnd w:id="13"/>
      <w:r w:rsidRPr="005C7612">
        <w:rPr>
          <w:color w:val="000000" w:themeColor="text1"/>
          <w:szCs w:val="24"/>
        </w:rPr>
        <w:t>)</w:t>
      </w:r>
      <w:r w:rsidRPr="005C7612">
        <w:rPr>
          <w:szCs w:val="24"/>
        </w:rPr>
        <w:t> MH Site Lessee’s serious or repeated violation of the material terms and conditions of the MH Site Lease, or (</w:t>
      </w:r>
      <w:bookmarkStart w:id="14" w:name="_DV_M37"/>
      <w:bookmarkEnd w:id="14"/>
      <w:r w:rsidRPr="005C7612">
        <w:rPr>
          <w:color w:val="000000" w:themeColor="text1"/>
          <w:szCs w:val="24"/>
        </w:rPr>
        <w:t>3) MH Site Lessee’s violation of applicable federal, state, or local law)</w:t>
      </w:r>
      <w:bookmarkStart w:id="15" w:name="_DV_C60"/>
      <w:r w:rsidRPr="005C7612">
        <w:rPr>
          <w:color w:val="000000" w:themeColor="text1"/>
          <w:szCs w:val="24"/>
        </w:rPr>
        <w:t>;</w:t>
      </w:r>
      <w:bookmarkStart w:id="16" w:name="_DV_M38"/>
      <w:bookmarkEnd w:id="15"/>
      <w:bookmarkEnd w:id="16"/>
      <w:r w:rsidRPr="005C7612">
        <w:rPr>
          <w:color w:val="000000" w:themeColor="text1"/>
          <w:szCs w:val="24"/>
        </w:rPr>
        <w:t xml:space="preserve"> </w:t>
      </w:r>
      <w:bookmarkStart w:id="17" w:name="_DV_M39"/>
      <w:bookmarkEnd w:id="17"/>
      <w:r w:rsidRPr="005C7612">
        <w:rPr>
          <w:szCs w:val="24"/>
        </w:rPr>
        <w:t>provided, however, this Section</w:t>
      </w:r>
      <w:bookmarkStart w:id="18" w:name="_DV_M40"/>
      <w:bookmarkEnd w:id="18"/>
      <w:r w:rsidRPr="005C7612">
        <w:rPr>
          <w:szCs w:val="24"/>
        </w:rPr>
        <w:t> (a</w:t>
      </w:r>
      <w:bookmarkStart w:id="19" w:name="_DV_C63"/>
      <w:r w:rsidRPr="005C7612">
        <w:rPr>
          <w:szCs w:val="24"/>
        </w:rPr>
        <w:t>)</w:t>
      </w:r>
      <w:bookmarkStart w:id="20" w:name="_DV_M41"/>
      <w:bookmarkEnd w:id="19"/>
      <w:bookmarkEnd w:id="20"/>
      <w:r w:rsidRPr="005C7612">
        <w:rPr>
          <w:szCs w:val="24"/>
        </w:rPr>
        <w:t xml:space="preserve"> shall not apply to any lease, license, or other rental agreement with respect to recreational vehicles having a term of less than one (1) month; such lease, license, or other rental agreement being a non-Material Commercial Lease</w:t>
      </w:r>
      <w:bookmarkStart w:id="21" w:name="_DV_M42"/>
      <w:bookmarkEnd w:id="21"/>
      <w:r w:rsidRPr="005C7612">
        <w:rPr>
          <w:szCs w:val="24"/>
        </w:rPr>
        <w:t>;</w:t>
      </w:r>
    </w:p>
    <w:p w14:paraId="155C4EE4" w14:textId="77777777" w:rsidR="00D0657F" w:rsidRPr="005C7612" w:rsidRDefault="00A075FD" w:rsidP="005C7612">
      <w:pPr>
        <w:spacing w:after="240"/>
        <w:ind w:left="720" w:right="720" w:firstLine="720"/>
        <w:rPr>
          <w:szCs w:val="24"/>
        </w:rPr>
      </w:pPr>
      <w:bookmarkStart w:id="22" w:name="_DV_M43"/>
      <w:bookmarkEnd w:id="22"/>
      <w:r w:rsidRPr="005C7612">
        <w:rPr>
          <w:szCs w:val="24"/>
        </w:rPr>
        <w:t>(b)</w:t>
      </w:r>
      <w:r w:rsidRPr="005C7612">
        <w:rPr>
          <w:szCs w:val="24"/>
        </w:rPr>
        <w:tab/>
        <w:t xml:space="preserve">contains a provision that requires Borrower to give </w:t>
      </w:r>
      <w:bookmarkStart w:id="23" w:name="_DV_M44"/>
      <w:bookmarkEnd w:id="23"/>
      <w:r w:rsidRPr="005C7612">
        <w:rPr>
          <w:szCs w:val="24"/>
        </w:rPr>
        <w:t>MH Site Lessee not less than thirty (30) days’ written notice prior to an increase in the rent payable under the MH Site Lease;</w:t>
      </w:r>
    </w:p>
    <w:p w14:paraId="114B307C" w14:textId="77777777" w:rsidR="00D0657F" w:rsidRPr="005C7612" w:rsidRDefault="00A075FD" w:rsidP="005C7612">
      <w:pPr>
        <w:spacing w:after="240"/>
        <w:ind w:left="720" w:right="720" w:firstLine="720"/>
        <w:rPr>
          <w:color w:val="000000"/>
          <w:szCs w:val="24"/>
        </w:rPr>
      </w:pPr>
      <w:bookmarkStart w:id="24" w:name="_DV_M45"/>
      <w:bookmarkEnd w:id="24"/>
      <w:r w:rsidRPr="005C7612">
        <w:rPr>
          <w:szCs w:val="24"/>
        </w:rPr>
        <w:t>(c)</w:t>
      </w:r>
      <w:r w:rsidRPr="005C7612">
        <w:rPr>
          <w:szCs w:val="24"/>
        </w:rPr>
        <w:tab/>
        <w:t xml:space="preserve">contains a provision that provides for a minimum five (5) day grace period for the non-payment of rent under the MH Site Lease, and the right for MH Site Lessee to cure defaults on rent payments </w:t>
      </w:r>
      <w:r w:rsidRPr="005C7612">
        <w:rPr>
          <w:color w:val="000000"/>
          <w:szCs w:val="24"/>
        </w:rPr>
        <w:t>within any applicable cure period set forth in the MH Site Lease, and if such MH Site Lease does not provide for a cure period for defaults on rent payments, then within ten</w:t>
      </w:r>
      <w:r w:rsidRPr="005C7612">
        <w:rPr>
          <w:szCs w:val="24"/>
        </w:rPr>
        <w:t xml:space="preserve"> (10) </w:t>
      </w:r>
      <w:bookmarkStart w:id="25" w:name="_DV_M46"/>
      <w:bookmarkEnd w:id="25"/>
      <w:r w:rsidRPr="005C7612">
        <w:rPr>
          <w:color w:val="000000" w:themeColor="text1"/>
          <w:szCs w:val="24"/>
        </w:rPr>
        <w:t>days of the expiration of the foregoing grace period;</w:t>
      </w:r>
    </w:p>
    <w:p w14:paraId="0C8FCC9B" w14:textId="77777777" w:rsidR="00D0657F" w:rsidRPr="005C7612" w:rsidRDefault="00A075FD" w:rsidP="005C7612">
      <w:pPr>
        <w:spacing w:after="240"/>
        <w:ind w:left="720" w:right="720" w:firstLine="720"/>
        <w:rPr>
          <w:szCs w:val="24"/>
        </w:rPr>
      </w:pPr>
      <w:bookmarkStart w:id="26" w:name="_DV_M47"/>
      <w:bookmarkEnd w:id="26"/>
      <w:r w:rsidRPr="005C7612">
        <w:rPr>
          <w:color w:val="000000" w:themeColor="text1"/>
          <w:szCs w:val="24"/>
        </w:rPr>
        <w:t>(d)</w:t>
      </w:r>
      <w:r w:rsidRPr="005C7612">
        <w:rPr>
          <w:color w:val="000000" w:themeColor="text1"/>
          <w:szCs w:val="24"/>
        </w:rPr>
        <w:tab/>
        <w:t>contains a provision that allows any Homeowner the right to</w:t>
      </w:r>
      <w:bookmarkStart w:id="27" w:name="_DV_M48"/>
      <w:bookmarkEnd w:id="27"/>
      <w:r w:rsidRPr="005C7612">
        <w:rPr>
          <w:color w:val="000000" w:themeColor="text1"/>
          <w:szCs w:val="24"/>
        </w:rPr>
        <w:t xml:space="preserve"> (1) sell </w:t>
      </w:r>
      <w:bookmarkStart w:id="28" w:name="_DV_M49"/>
      <w:bookmarkEnd w:id="28"/>
      <w:r w:rsidRPr="005C7612">
        <w:rPr>
          <w:color w:val="000000" w:themeColor="text1"/>
          <w:szCs w:val="24"/>
        </w:rPr>
        <w:t xml:space="preserve">the Manufactured Home without the obligation to first relocate it out of the Community, </w:t>
      </w:r>
      <w:bookmarkStart w:id="29" w:name="_DV_M50"/>
      <w:bookmarkEnd w:id="29"/>
      <w:r w:rsidRPr="005C7612">
        <w:rPr>
          <w:color w:val="000000" w:themeColor="text1"/>
          <w:szCs w:val="24"/>
        </w:rPr>
        <w:t xml:space="preserve">(2) sublease </w:t>
      </w:r>
      <w:bookmarkStart w:id="30" w:name="_DV_M51"/>
      <w:bookmarkEnd w:id="30"/>
      <w:r w:rsidRPr="005C7612">
        <w:rPr>
          <w:color w:val="000000" w:themeColor="text1"/>
          <w:szCs w:val="24"/>
        </w:rPr>
        <w:t xml:space="preserve">or assign </w:t>
      </w:r>
      <w:bookmarkStart w:id="31" w:name="_DV_M53"/>
      <w:bookmarkEnd w:id="31"/>
      <w:r w:rsidRPr="005C7612">
        <w:rPr>
          <w:szCs w:val="24"/>
        </w:rPr>
        <w:t xml:space="preserve">the MH Site Lease (for the unexpired term remaining) to a purchaser or sublessee of </w:t>
      </w:r>
      <w:bookmarkStart w:id="32" w:name="_DV_C80"/>
      <w:r w:rsidRPr="005C7612">
        <w:rPr>
          <w:szCs w:val="24"/>
        </w:rPr>
        <w:t xml:space="preserve">the </w:t>
      </w:r>
      <w:bookmarkStart w:id="33" w:name="_DV_M54"/>
      <w:bookmarkEnd w:id="32"/>
      <w:bookmarkEnd w:id="33"/>
      <w:r w:rsidRPr="005C7612">
        <w:rPr>
          <w:szCs w:val="24"/>
        </w:rPr>
        <w:t xml:space="preserve">Manufactured Home without any </w:t>
      </w:r>
      <w:r w:rsidRPr="005C7612">
        <w:rPr>
          <w:szCs w:val="24"/>
        </w:rPr>
        <w:lastRenderedPageBreak/>
        <w:t>unreasonable restraint, provided such purchaser or sublessee otherwise satisfies the Rules and Regulations and all of Borrower’s then-applicable credit and background check requirements, (3)</w:t>
      </w:r>
      <w:bookmarkStart w:id="34" w:name="_DV_M55"/>
      <w:bookmarkEnd w:id="34"/>
      <w:r w:rsidRPr="005C7612">
        <w:rPr>
          <w:szCs w:val="24"/>
        </w:rPr>
        <w:t> post “for sale” signs on the Site, provided, such signs comply with the Rules and Regulations, and (4)</w:t>
      </w:r>
      <w:bookmarkStart w:id="35" w:name="_DV_M56"/>
      <w:bookmarkEnd w:id="35"/>
      <w:r w:rsidRPr="005C7612">
        <w:rPr>
          <w:szCs w:val="24"/>
        </w:rPr>
        <w:t xml:space="preserve"> sell </w:t>
      </w:r>
      <w:bookmarkStart w:id="36" w:name="_DV_C86"/>
      <w:r w:rsidRPr="005C7612">
        <w:rPr>
          <w:szCs w:val="24"/>
        </w:rPr>
        <w:t xml:space="preserve">the </w:t>
      </w:r>
      <w:bookmarkStart w:id="37" w:name="_DV_M57"/>
      <w:bookmarkEnd w:id="36"/>
      <w:bookmarkEnd w:id="37"/>
      <w:r w:rsidRPr="005C7612">
        <w:rPr>
          <w:szCs w:val="24"/>
        </w:rPr>
        <w:t xml:space="preserve">Manufactured Home in place within forty-five (45) days after eviction and, during such forty-five (45) day period, Borrower shall allow the Manufactured Home to remain on the Site and connected to public and private utilities; provided, however, nothing in this Section </w:t>
      </w:r>
      <w:bookmarkStart w:id="38" w:name="_DV_C88"/>
      <w:r w:rsidRPr="005C7612">
        <w:rPr>
          <w:szCs w:val="24"/>
        </w:rPr>
        <w:t xml:space="preserve">(d) </w:t>
      </w:r>
      <w:bookmarkStart w:id="39" w:name="_DV_M58"/>
      <w:bookmarkStart w:id="40" w:name="_DV_M59"/>
      <w:bookmarkEnd w:id="38"/>
      <w:bookmarkEnd w:id="39"/>
      <w:bookmarkEnd w:id="40"/>
      <w:r w:rsidRPr="005C7612">
        <w:rPr>
          <w:szCs w:val="24"/>
        </w:rPr>
        <w:t xml:space="preserve">shall preclude Borrower from exercising any other right or remedy available against a tenant under </w:t>
      </w:r>
      <w:bookmarkStart w:id="41" w:name="_DV_C91"/>
      <w:r w:rsidRPr="005C7612">
        <w:rPr>
          <w:szCs w:val="24"/>
        </w:rPr>
        <w:t>applicable law</w:t>
      </w:r>
      <w:bookmarkStart w:id="42" w:name="_DV_M60"/>
      <w:bookmarkEnd w:id="41"/>
      <w:bookmarkEnd w:id="42"/>
      <w:r w:rsidRPr="005C7612">
        <w:rPr>
          <w:szCs w:val="24"/>
        </w:rPr>
        <w:t>; and</w:t>
      </w:r>
    </w:p>
    <w:p w14:paraId="03A91BB2" w14:textId="77777777" w:rsidR="00D0657F" w:rsidRPr="005C7612" w:rsidRDefault="00A075FD" w:rsidP="005C7612">
      <w:pPr>
        <w:autoSpaceDE w:val="0"/>
        <w:autoSpaceDN w:val="0"/>
        <w:adjustRightInd w:val="0"/>
        <w:spacing w:after="240"/>
        <w:ind w:left="720" w:right="720" w:firstLine="720"/>
        <w:rPr>
          <w:szCs w:val="24"/>
        </w:rPr>
      </w:pPr>
      <w:bookmarkStart w:id="43" w:name="_DV_M61"/>
      <w:bookmarkEnd w:id="43"/>
      <w:r w:rsidRPr="005C7612">
        <w:rPr>
          <w:szCs w:val="24"/>
        </w:rPr>
        <w:t>(e)</w:t>
      </w:r>
      <w:r w:rsidRPr="005C7612">
        <w:rPr>
          <w:szCs w:val="24"/>
        </w:rPr>
        <w:tab/>
      </w:r>
      <w:bookmarkStart w:id="44" w:name="_DV_M62"/>
      <w:bookmarkEnd w:id="44"/>
      <w:r w:rsidRPr="005C7612">
        <w:rPr>
          <w:szCs w:val="24"/>
        </w:rPr>
        <w:t xml:space="preserve">contains provisions that </w:t>
      </w:r>
      <w:bookmarkStart w:id="45" w:name="_DV_M63"/>
      <w:bookmarkEnd w:id="45"/>
      <w:r w:rsidRPr="005C7612">
        <w:rPr>
          <w:szCs w:val="24"/>
        </w:rPr>
        <w:t xml:space="preserve">require Borrower to give </w:t>
      </w:r>
      <w:bookmarkStart w:id="46" w:name="_DV_M64"/>
      <w:bookmarkEnd w:id="46"/>
      <w:r w:rsidRPr="005C7612">
        <w:rPr>
          <w:szCs w:val="24"/>
        </w:rPr>
        <w:t>MH Site Lessee at least sixty (60) days’ written notice of a planned sale or closure of the Community.</w:t>
      </w:r>
    </w:p>
    <w:p w14:paraId="099836C9" w14:textId="77777777" w:rsidR="00D0657F" w:rsidRDefault="00A075FD" w:rsidP="005C7612">
      <w:pPr>
        <w:autoSpaceDE w:val="0"/>
        <w:autoSpaceDN w:val="0"/>
        <w:adjustRightInd w:val="0"/>
        <w:spacing w:after="240"/>
        <w:ind w:left="720" w:right="720"/>
        <w:rPr>
          <w:szCs w:val="24"/>
        </w:rPr>
      </w:pPr>
      <w:r>
        <w:rPr>
          <w:szCs w:val="24"/>
        </w:rPr>
        <w:t>“</w:t>
      </w:r>
      <w:r w:rsidRPr="0010467E">
        <w:rPr>
          <w:b/>
          <w:bCs/>
          <w:szCs w:val="24"/>
        </w:rPr>
        <w:t>MH Site Lessee</w:t>
      </w:r>
      <w:r>
        <w:rPr>
          <w:szCs w:val="24"/>
        </w:rPr>
        <w:t>” means, individually and collectively, any Homeowner or tenant in possession of a Manufactured Home.</w:t>
      </w:r>
    </w:p>
    <w:p w14:paraId="2F7A7C8F" w14:textId="77777777" w:rsidR="00D0657F" w:rsidRPr="00697914" w:rsidRDefault="00A075FD" w:rsidP="005C7612">
      <w:pPr>
        <w:autoSpaceDE w:val="0"/>
        <w:autoSpaceDN w:val="0"/>
        <w:adjustRightInd w:val="0"/>
        <w:spacing w:after="240"/>
        <w:ind w:left="720" w:right="720"/>
        <w:rPr>
          <w:szCs w:val="24"/>
        </w:rPr>
      </w:pPr>
      <w:r w:rsidRPr="00697914">
        <w:rPr>
          <w:szCs w:val="24"/>
        </w:rPr>
        <w:t>“</w:t>
      </w:r>
      <w:r w:rsidRPr="00697914">
        <w:rPr>
          <w:b/>
          <w:szCs w:val="24"/>
        </w:rPr>
        <w:t>National Manufactured Home Standards</w:t>
      </w:r>
      <w:r w:rsidRPr="00697914">
        <w:rPr>
          <w:szCs w:val="24"/>
        </w:rPr>
        <w:t>” has the meaning set forth in the Security Instrument.</w:t>
      </w:r>
      <w:bookmarkEnd w:id="6"/>
    </w:p>
    <w:p w14:paraId="460E3BFC" w14:textId="3CB6305E" w:rsidR="00D0657F" w:rsidRPr="00697914" w:rsidRDefault="00A075FD" w:rsidP="005C7612">
      <w:pPr>
        <w:autoSpaceDE w:val="0"/>
        <w:autoSpaceDN w:val="0"/>
        <w:adjustRightInd w:val="0"/>
        <w:spacing w:after="240"/>
        <w:ind w:left="720" w:right="720"/>
        <w:rPr>
          <w:szCs w:val="24"/>
        </w:rPr>
      </w:pPr>
      <w:bookmarkStart w:id="47" w:name="_DV_M16"/>
      <w:bookmarkEnd w:id="47"/>
      <w:r w:rsidRPr="00697914">
        <w:rPr>
          <w:szCs w:val="24"/>
        </w:rPr>
        <w:t>“</w:t>
      </w:r>
      <w:r w:rsidRPr="00697914">
        <w:rPr>
          <w:b/>
          <w:szCs w:val="24"/>
        </w:rPr>
        <w:t>Number of MH Sites</w:t>
      </w:r>
      <w:r w:rsidRPr="00697914">
        <w:rPr>
          <w:szCs w:val="24"/>
        </w:rPr>
        <w:t xml:space="preserve">” </w:t>
      </w:r>
      <w:r>
        <w:rPr>
          <w:szCs w:val="24"/>
        </w:rPr>
        <w:t xml:space="preserve">means the total number of MH Sites on the Mortgaged Property </w:t>
      </w:r>
      <w:r w:rsidR="004255D1">
        <w:rPr>
          <w:szCs w:val="24"/>
        </w:rPr>
        <w:t xml:space="preserve">as of the Effective Date, </w:t>
      </w:r>
      <w:r>
        <w:rPr>
          <w:szCs w:val="24"/>
        </w:rPr>
        <w:t xml:space="preserve">as identified in the </w:t>
      </w:r>
      <w:r w:rsidRPr="00697914">
        <w:rPr>
          <w:szCs w:val="24"/>
        </w:rPr>
        <w:t>Summary of Loan Terms</w:t>
      </w:r>
      <w:r w:rsidR="004255D1">
        <w:rPr>
          <w:szCs w:val="24"/>
        </w:rPr>
        <w:t xml:space="preserve">, as such number may be increased by </w:t>
      </w:r>
      <w:r w:rsidR="005C2A5D">
        <w:rPr>
          <w:szCs w:val="24"/>
        </w:rPr>
        <w:t xml:space="preserve">[_____] </w:t>
      </w:r>
      <w:r w:rsidR="005C2A5D">
        <w:rPr>
          <w:b/>
          <w:bCs/>
          <w:szCs w:val="24"/>
        </w:rPr>
        <w:t>[DRAFTING NOTE: INSERT NUMBER OF ADDITIONAL MH SITES]</w:t>
      </w:r>
      <w:r w:rsidRPr="00697914">
        <w:rPr>
          <w:szCs w:val="24"/>
        </w:rPr>
        <w:t>.</w:t>
      </w:r>
      <w:r w:rsidR="00346881">
        <w:rPr>
          <w:szCs w:val="24"/>
        </w:rPr>
        <w:t xml:space="preserve">  </w:t>
      </w:r>
      <w:r w:rsidR="00346881">
        <w:t>This number shall not exceed five percent (5%) of the total number of MH sites as of the effective date.</w:t>
      </w:r>
    </w:p>
    <w:p w14:paraId="2B2016BA" w14:textId="24C732BC" w:rsidR="00D0657F" w:rsidRPr="00697914" w:rsidRDefault="00A075FD" w:rsidP="005C7612">
      <w:pPr>
        <w:autoSpaceDE w:val="0"/>
        <w:autoSpaceDN w:val="0"/>
        <w:adjustRightInd w:val="0"/>
        <w:spacing w:after="240"/>
        <w:ind w:left="720" w:right="720"/>
        <w:rPr>
          <w:szCs w:val="24"/>
        </w:rPr>
      </w:pPr>
      <w:r w:rsidRPr="00697914">
        <w:rPr>
          <w:szCs w:val="24"/>
        </w:rPr>
        <w:t>“</w:t>
      </w:r>
      <w:r w:rsidRPr="00697914">
        <w:rPr>
          <w:b/>
          <w:szCs w:val="24"/>
        </w:rPr>
        <w:t>Number of Sites</w:t>
      </w:r>
      <w:r w:rsidRPr="00697914">
        <w:rPr>
          <w:szCs w:val="24"/>
        </w:rPr>
        <w:t xml:space="preserve">” </w:t>
      </w:r>
      <w:r w:rsidRPr="00243DFC">
        <w:rPr>
          <w:rStyle w:val="DeltaViewInsertion"/>
          <w:color w:val="auto"/>
          <w:szCs w:val="24"/>
          <w:u w:val="none"/>
        </w:rPr>
        <w:t xml:space="preserve">the total number of Sites on the Mortgaged Property as identified in the </w:t>
      </w:r>
      <w:r w:rsidRPr="00243DFC">
        <w:rPr>
          <w:szCs w:val="24"/>
        </w:rPr>
        <w:t>Summary of Loan Terms</w:t>
      </w:r>
      <w:r w:rsidR="004255D1">
        <w:rPr>
          <w:szCs w:val="24"/>
        </w:rPr>
        <w:t>, as such number may be increased by XXX</w:t>
      </w:r>
      <w:r w:rsidRPr="00243DFC">
        <w:rPr>
          <w:szCs w:val="24"/>
        </w:rPr>
        <w:t>.</w:t>
      </w:r>
    </w:p>
    <w:p w14:paraId="0914B1CB" w14:textId="77777777" w:rsidR="00D0657F" w:rsidRPr="00697914" w:rsidRDefault="00A075FD" w:rsidP="005C7612">
      <w:pPr>
        <w:autoSpaceDE w:val="0"/>
        <w:autoSpaceDN w:val="0"/>
        <w:adjustRightInd w:val="0"/>
        <w:spacing w:after="240"/>
        <w:ind w:left="720" w:right="720"/>
        <w:rPr>
          <w:szCs w:val="24"/>
        </w:rPr>
      </w:pPr>
      <w:bookmarkStart w:id="48" w:name="_DV_C43"/>
      <w:r w:rsidRPr="00697914">
        <w:rPr>
          <w:szCs w:val="24"/>
        </w:rPr>
        <w:t>“</w:t>
      </w:r>
      <w:r w:rsidRPr="00697914">
        <w:rPr>
          <w:b/>
          <w:szCs w:val="24"/>
        </w:rPr>
        <w:t>R&amp;R Site Lease Protection Implementation Requirements</w:t>
      </w:r>
      <w:r w:rsidRPr="00697914">
        <w:rPr>
          <w:szCs w:val="24"/>
        </w:rPr>
        <w:t>” means the following requirements in the event that MH Site Lease Protections have been or will be implemented through the Rules and Regulations in compliance with Section</w:t>
      </w:r>
      <w:r>
        <w:rPr>
          <w:szCs w:val="24"/>
        </w:rPr>
        <w:t> </w:t>
      </w:r>
      <w:r w:rsidRPr="00697914">
        <w:rPr>
          <w:szCs w:val="24"/>
        </w:rPr>
        <w:t>7.02(a)(6): (a)</w:t>
      </w:r>
      <w:r>
        <w:rPr>
          <w:szCs w:val="24"/>
        </w:rPr>
        <w:t> </w:t>
      </w:r>
      <w:r w:rsidRPr="00697914">
        <w:rPr>
          <w:szCs w:val="24"/>
        </w:rPr>
        <w:t>the Rules and Regulations with the MH Site Lease Protections must be posted in a conspicuous, public location within the Mortgaged Property, and (b)</w:t>
      </w:r>
      <w:r>
        <w:rPr>
          <w:szCs w:val="24"/>
        </w:rPr>
        <w:t> </w:t>
      </w:r>
      <w:r w:rsidRPr="00697914">
        <w:rPr>
          <w:szCs w:val="24"/>
        </w:rPr>
        <w:t xml:space="preserve">Borrower must notify each </w:t>
      </w:r>
      <w:r>
        <w:rPr>
          <w:szCs w:val="24"/>
        </w:rPr>
        <w:t xml:space="preserve">MH Site Lessee </w:t>
      </w:r>
      <w:r w:rsidRPr="00697914">
        <w:rPr>
          <w:szCs w:val="24"/>
        </w:rPr>
        <w:t xml:space="preserve">individually in writing (e.g. via a flyer under the door or in the mailbox) that the Rules and Regulations include the MH Site Lease Protections, and such writing must state that the MH Site Lease Protections will inure to the benefit of each </w:t>
      </w:r>
      <w:r>
        <w:rPr>
          <w:szCs w:val="24"/>
        </w:rPr>
        <w:t>MH Site Lessee</w:t>
      </w:r>
      <w:r w:rsidRPr="00697914">
        <w:rPr>
          <w:szCs w:val="24"/>
        </w:rPr>
        <w:t>.</w:t>
      </w:r>
      <w:bookmarkEnd w:id="48"/>
    </w:p>
    <w:p w14:paraId="79F57283" w14:textId="77777777" w:rsidR="00D0657F" w:rsidRPr="00697914" w:rsidRDefault="00A075FD" w:rsidP="005C7612">
      <w:pPr>
        <w:autoSpaceDE w:val="0"/>
        <w:autoSpaceDN w:val="0"/>
        <w:adjustRightInd w:val="0"/>
        <w:spacing w:after="240"/>
        <w:ind w:left="720" w:right="720"/>
        <w:rPr>
          <w:szCs w:val="24"/>
        </w:rPr>
      </w:pPr>
      <w:bookmarkStart w:id="49" w:name="_DV_M18"/>
      <w:bookmarkEnd w:id="49"/>
      <w:r w:rsidRPr="00697914">
        <w:rPr>
          <w:szCs w:val="24"/>
        </w:rPr>
        <w:t>“</w:t>
      </w:r>
      <w:r w:rsidRPr="00697914">
        <w:rPr>
          <w:b/>
          <w:szCs w:val="24"/>
        </w:rPr>
        <w:t>Rules and Regulations</w:t>
      </w:r>
      <w:r w:rsidRPr="00697914">
        <w:rPr>
          <w:szCs w:val="24"/>
        </w:rPr>
        <w:t>” means written rules and regulations governing tenant conduct for the Community.</w:t>
      </w:r>
    </w:p>
    <w:p w14:paraId="58370D84" w14:textId="77777777" w:rsidR="00D0657F" w:rsidRPr="00697914" w:rsidRDefault="00A075FD" w:rsidP="005C7612">
      <w:pPr>
        <w:autoSpaceDE w:val="0"/>
        <w:autoSpaceDN w:val="0"/>
        <w:adjustRightInd w:val="0"/>
        <w:spacing w:after="240"/>
        <w:ind w:left="720" w:right="720"/>
        <w:rPr>
          <w:szCs w:val="24"/>
        </w:rPr>
      </w:pPr>
      <w:r w:rsidRPr="00697914">
        <w:rPr>
          <w:szCs w:val="24"/>
        </w:rPr>
        <w:t>“</w:t>
      </w:r>
      <w:r w:rsidRPr="00697914">
        <w:rPr>
          <w:b/>
          <w:bCs/>
          <w:szCs w:val="24"/>
        </w:rPr>
        <w:t>RV Site</w:t>
      </w:r>
      <w:r w:rsidRPr="00697914">
        <w:rPr>
          <w:szCs w:val="24"/>
        </w:rPr>
        <w:t xml:space="preserve">” means a lot on the Mortgaged Property </w:t>
      </w:r>
      <w:r w:rsidRPr="00697914">
        <w:rPr>
          <w:rFonts w:ascii="CG Times" w:hAnsi="CG Times"/>
          <w:szCs w:val="24"/>
        </w:rPr>
        <w:t xml:space="preserve">leased or anticipated to be leased to </w:t>
      </w:r>
      <w:r w:rsidRPr="00697914">
        <w:rPr>
          <w:szCs w:val="24"/>
        </w:rPr>
        <w:t>a recreational vehicle</w:t>
      </w:r>
      <w:r>
        <w:rPr>
          <w:szCs w:val="24"/>
        </w:rPr>
        <w:t xml:space="preserve"> (inclusive of any “park model recreational vehicle”).</w:t>
      </w:r>
    </w:p>
    <w:p w14:paraId="530E5998" w14:textId="77777777" w:rsidR="00D0657F" w:rsidRPr="00697914" w:rsidRDefault="00A075FD" w:rsidP="005C7612">
      <w:pPr>
        <w:autoSpaceDE w:val="0"/>
        <w:autoSpaceDN w:val="0"/>
        <w:adjustRightInd w:val="0"/>
        <w:spacing w:after="240"/>
        <w:ind w:left="720" w:right="720"/>
        <w:rPr>
          <w:szCs w:val="24"/>
        </w:rPr>
      </w:pPr>
      <w:bookmarkStart w:id="50" w:name="_DV_M19"/>
      <w:bookmarkEnd w:id="50"/>
      <w:r w:rsidRPr="00697914">
        <w:rPr>
          <w:szCs w:val="24"/>
        </w:rPr>
        <w:lastRenderedPageBreak/>
        <w:t>“</w:t>
      </w:r>
      <w:r w:rsidRPr="00697914">
        <w:rPr>
          <w:b/>
          <w:szCs w:val="24"/>
        </w:rPr>
        <w:t>Site</w:t>
      </w:r>
      <w:r w:rsidRPr="00697914">
        <w:rPr>
          <w:szCs w:val="24"/>
        </w:rPr>
        <w:t>” has the meaning set forth in the Security Instrument.</w:t>
      </w:r>
    </w:p>
    <w:p w14:paraId="688FF17C" w14:textId="77777777" w:rsidR="00D0657F" w:rsidRPr="001222B7" w:rsidRDefault="00A075FD" w:rsidP="005C7612">
      <w:pPr>
        <w:autoSpaceDE w:val="0"/>
        <w:autoSpaceDN w:val="0"/>
        <w:adjustRightInd w:val="0"/>
        <w:spacing w:after="240"/>
        <w:ind w:left="720" w:right="720"/>
        <w:rPr>
          <w:szCs w:val="24"/>
        </w:rPr>
      </w:pPr>
      <w:bookmarkStart w:id="51" w:name="_DV_M20"/>
      <w:bookmarkStart w:id="52" w:name="_DV_M21"/>
      <w:bookmarkStart w:id="53" w:name="_DV_C45"/>
      <w:bookmarkEnd w:id="51"/>
      <w:bookmarkEnd w:id="52"/>
      <w:r w:rsidRPr="00697914">
        <w:rPr>
          <w:szCs w:val="24"/>
        </w:rPr>
        <w:t>“</w:t>
      </w:r>
      <w:r w:rsidRPr="00697914">
        <w:rPr>
          <w:b/>
          <w:bCs/>
          <w:szCs w:val="24"/>
        </w:rPr>
        <w:t>Site Lease</w:t>
      </w:r>
      <w:r w:rsidRPr="00697914">
        <w:rPr>
          <w:szCs w:val="24"/>
        </w:rPr>
        <w:t xml:space="preserve">” </w:t>
      </w:r>
      <w:bookmarkEnd w:id="53"/>
      <w:r>
        <w:rPr>
          <w:szCs w:val="24"/>
        </w:rPr>
        <w:t xml:space="preserve">means, </w:t>
      </w:r>
      <w:r w:rsidRPr="001222B7">
        <w:rPr>
          <w:szCs w:val="24"/>
        </w:rPr>
        <w:t>individually and collectively,</w:t>
      </w:r>
      <w:r>
        <w:rPr>
          <w:szCs w:val="24"/>
        </w:rPr>
        <w:t xml:space="preserve"> any</w:t>
      </w:r>
      <w:r w:rsidRPr="001222B7">
        <w:rPr>
          <w:szCs w:val="24"/>
        </w:rPr>
        <w:t xml:space="preserve"> (a)</w:t>
      </w:r>
      <w:bookmarkStart w:id="54" w:name="_DV_C32"/>
      <w:r>
        <w:rPr>
          <w:szCs w:val="24"/>
        </w:rPr>
        <w:t> </w:t>
      </w:r>
      <w:r w:rsidRPr="001222B7">
        <w:rPr>
          <w:rStyle w:val="DeltaViewInsertion"/>
          <w:color w:val="auto"/>
          <w:szCs w:val="24"/>
          <w:u w:val="none"/>
        </w:rPr>
        <w:t>MH Site</w:t>
      </w:r>
      <w:bookmarkEnd w:id="54"/>
      <w:r w:rsidRPr="001222B7">
        <w:rPr>
          <w:szCs w:val="24"/>
        </w:rPr>
        <w:t xml:space="preserve"> Lease</w:t>
      </w:r>
      <w:bookmarkStart w:id="55" w:name="_DV_C34"/>
      <w:r w:rsidRPr="001222B7">
        <w:rPr>
          <w:rStyle w:val="DeltaViewInsertion"/>
          <w:color w:val="auto"/>
          <w:szCs w:val="24"/>
          <w:u w:val="none"/>
        </w:rPr>
        <w:t xml:space="preserve">, </w:t>
      </w:r>
      <w:r>
        <w:rPr>
          <w:rStyle w:val="DeltaViewInsertion"/>
          <w:color w:val="auto"/>
          <w:szCs w:val="24"/>
          <w:u w:val="none"/>
        </w:rPr>
        <w:t xml:space="preserve">and </w:t>
      </w:r>
      <w:r w:rsidRPr="001222B7">
        <w:rPr>
          <w:rStyle w:val="DeltaViewInsertion"/>
          <w:color w:val="auto"/>
          <w:szCs w:val="24"/>
          <w:u w:val="none"/>
        </w:rPr>
        <w:t>(</w:t>
      </w:r>
      <w:bookmarkStart w:id="56" w:name="_DV_X38"/>
      <w:bookmarkEnd w:id="55"/>
      <w:r w:rsidRPr="001222B7">
        <w:rPr>
          <w:rStyle w:val="DeltaViewMoveDestination"/>
          <w:color w:val="auto"/>
          <w:szCs w:val="24"/>
          <w:u w:val="none"/>
        </w:rPr>
        <w:t>b)</w:t>
      </w:r>
      <w:r>
        <w:rPr>
          <w:rStyle w:val="DeltaViewMoveDestination"/>
          <w:color w:val="auto"/>
          <w:szCs w:val="24"/>
          <w:u w:val="none"/>
        </w:rPr>
        <w:t> </w:t>
      </w:r>
      <w:r w:rsidRPr="001222B7">
        <w:rPr>
          <w:rStyle w:val="DeltaViewMoveDestination"/>
          <w:color w:val="auto"/>
          <w:szCs w:val="24"/>
          <w:u w:val="none"/>
        </w:rPr>
        <w:t xml:space="preserve">residential Lease of a </w:t>
      </w:r>
      <w:bookmarkEnd w:id="56"/>
      <w:r w:rsidRPr="001222B7">
        <w:rPr>
          <w:szCs w:val="24"/>
        </w:rPr>
        <w:t>Site for a recreational vehicle</w:t>
      </w:r>
      <w:r>
        <w:rPr>
          <w:szCs w:val="24"/>
        </w:rPr>
        <w:t>.</w:t>
      </w:r>
    </w:p>
    <w:p w14:paraId="75301702" w14:textId="6C412B2A" w:rsidR="00D0657F" w:rsidRPr="00697914" w:rsidRDefault="00A075FD" w:rsidP="005C7612">
      <w:pPr>
        <w:autoSpaceDE w:val="0"/>
        <w:autoSpaceDN w:val="0"/>
        <w:adjustRightInd w:val="0"/>
        <w:spacing w:after="240"/>
        <w:ind w:left="720" w:right="720"/>
        <w:rPr>
          <w:szCs w:val="24"/>
        </w:rPr>
      </w:pPr>
      <w:bookmarkStart w:id="57" w:name="_DV_M24"/>
      <w:bookmarkStart w:id="58" w:name="_DV_M25"/>
      <w:bookmarkStart w:id="59" w:name="_DV_M26"/>
      <w:bookmarkStart w:id="60" w:name="_DV_M29"/>
      <w:bookmarkStart w:id="61" w:name="_DV_M65"/>
      <w:bookmarkEnd w:id="57"/>
      <w:bookmarkEnd w:id="58"/>
      <w:bookmarkEnd w:id="59"/>
      <w:bookmarkEnd w:id="60"/>
      <w:bookmarkEnd w:id="61"/>
      <w:r w:rsidRPr="00697914">
        <w:rPr>
          <w:b/>
          <w:szCs w:val="24"/>
        </w:rPr>
        <w:t>[DRAFTING NOTE: INSERT THE FOLLOWING DEFINITIONS IN THE APPROPRIATE ALPHABETICAL ORDER IF A SEASONAL WORKING CAPITAL RESERVE IS REQUIRED AT INITIAL CLOSING:</w:t>
      </w:r>
    </w:p>
    <w:p w14:paraId="50EF9652" w14:textId="77777777" w:rsidR="00D0657F" w:rsidRPr="00697914" w:rsidRDefault="00A075FD" w:rsidP="005C7612">
      <w:pPr>
        <w:autoSpaceDE w:val="0"/>
        <w:autoSpaceDN w:val="0"/>
        <w:adjustRightInd w:val="0"/>
        <w:spacing w:after="240"/>
        <w:ind w:left="720" w:right="720"/>
        <w:rPr>
          <w:szCs w:val="24"/>
        </w:rPr>
      </w:pPr>
      <w:bookmarkStart w:id="62" w:name="_DV_M66"/>
      <w:bookmarkEnd w:id="62"/>
      <w:r w:rsidRPr="00697914">
        <w:rPr>
          <w:szCs w:val="24"/>
        </w:rPr>
        <w:t>“</w:t>
      </w:r>
      <w:r w:rsidRPr="00697914">
        <w:rPr>
          <w:b/>
          <w:szCs w:val="24"/>
        </w:rPr>
        <w:t>Initial Deposits</w:t>
      </w:r>
      <w:r w:rsidRPr="00697914">
        <w:rPr>
          <w:szCs w:val="24"/>
        </w:rPr>
        <w:t xml:space="preserve">” has the meaning set forth in the Summary of </w:t>
      </w:r>
      <w:bookmarkStart w:id="63" w:name="_DV_M67"/>
      <w:bookmarkEnd w:id="63"/>
      <w:r w:rsidRPr="00697914">
        <w:rPr>
          <w:szCs w:val="24"/>
        </w:rPr>
        <w:t>Loan Terms.</w:t>
      </w:r>
    </w:p>
    <w:p w14:paraId="1266A587" w14:textId="77777777" w:rsidR="00D0657F" w:rsidRPr="00697914" w:rsidRDefault="00A075FD" w:rsidP="005C7612">
      <w:pPr>
        <w:autoSpaceDE w:val="0"/>
        <w:autoSpaceDN w:val="0"/>
        <w:adjustRightInd w:val="0"/>
        <w:spacing w:after="240"/>
        <w:ind w:left="720" w:right="720"/>
        <w:rPr>
          <w:b/>
          <w:szCs w:val="24"/>
        </w:rPr>
      </w:pPr>
      <w:bookmarkStart w:id="64" w:name="_DV_M68"/>
      <w:bookmarkEnd w:id="64"/>
      <w:r w:rsidRPr="00697914">
        <w:rPr>
          <w:szCs w:val="24"/>
        </w:rPr>
        <w:t>“</w:t>
      </w:r>
      <w:r w:rsidRPr="00697914">
        <w:rPr>
          <w:b/>
          <w:szCs w:val="24"/>
        </w:rPr>
        <w:t>Prepaid Rents</w:t>
      </w:r>
      <w:r w:rsidRPr="00697914">
        <w:rPr>
          <w:szCs w:val="24"/>
        </w:rPr>
        <w:t>” means the total aggregate annualized amount of Rents</w:t>
      </w:r>
      <w:r w:rsidRPr="00697914">
        <w:rPr>
          <w:b/>
          <w:szCs w:val="24"/>
        </w:rPr>
        <w:t xml:space="preserve"> </w:t>
      </w:r>
      <w:r w:rsidRPr="00697914">
        <w:rPr>
          <w:szCs w:val="24"/>
        </w:rPr>
        <w:t>paid more than thirty</w:t>
      </w:r>
      <w:r>
        <w:rPr>
          <w:szCs w:val="24"/>
        </w:rPr>
        <w:t> </w:t>
      </w:r>
      <w:r w:rsidRPr="00697914">
        <w:rPr>
          <w:szCs w:val="24"/>
        </w:rPr>
        <w:t>(30) days in advance of the applicable</w:t>
      </w:r>
      <w:r w:rsidRPr="00697914">
        <w:rPr>
          <w:caps/>
          <w:szCs w:val="24"/>
        </w:rPr>
        <w:t xml:space="preserve"> “</w:t>
      </w:r>
      <w:r w:rsidRPr="00697914">
        <w:rPr>
          <w:szCs w:val="24"/>
        </w:rPr>
        <w:t>due dates.”</w:t>
      </w:r>
    </w:p>
    <w:p w14:paraId="06E8E870" w14:textId="77777777" w:rsidR="00D0657F" w:rsidRPr="00697914" w:rsidRDefault="00A075FD" w:rsidP="005C7612">
      <w:pPr>
        <w:autoSpaceDE w:val="0"/>
        <w:autoSpaceDN w:val="0"/>
        <w:adjustRightInd w:val="0"/>
        <w:spacing w:after="240"/>
        <w:ind w:left="720" w:right="720"/>
        <w:rPr>
          <w:szCs w:val="24"/>
        </w:rPr>
      </w:pPr>
      <w:bookmarkStart w:id="65" w:name="_DV_M70"/>
      <w:bookmarkEnd w:id="65"/>
      <w:r w:rsidRPr="00697914">
        <w:rPr>
          <w:szCs w:val="24"/>
        </w:rPr>
        <w:t>“</w:t>
      </w:r>
      <w:r w:rsidRPr="00697914">
        <w:rPr>
          <w:b/>
          <w:szCs w:val="24"/>
        </w:rPr>
        <w:t>Reserve Determination Date</w:t>
      </w:r>
      <w:r w:rsidRPr="00697914">
        <w:rPr>
          <w:szCs w:val="24"/>
        </w:rPr>
        <w:t>” means the eleventh</w:t>
      </w:r>
      <w:bookmarkStart w:id="66" w:name="_DV_M71"/>
      <w:bookmarkEnd w:id="66"/>
      <w:r w:rsidRPr="00697914">
        <w:rPr>
          <w:szCs w:val="24"/>
        </w:rPr>
        <w:t xml:space="preserve"> day of each month during the Loan Term.</w:t>
      </w:r>
    </w:p>
    <w:p w14:paraId="3029D39A" w14:textId="77777777" w:rsidR="00D0657F" w:rsidRPr="00697914" w:rsidRDefault="00A075FD" w:rsidP="005C7612">
      <w:pPr>
        <w:spacing w:after="240"/>
        <w:ind w:left="720" w:right="720"/>
        <w:rPr>
          <w:szCs w:val="24"/>
        </w:rPr>
      </w:pPr>
      <w:bookmarkStart w:id="67" w:name="_DV_M72"/>
      <w:bookmarkEnd w:id="67"/>
      <w:r w:rsidRPr="00697914">
        <w:rPr>
          <w:szCs w:val="24"/>
        </w:rPr>
        <w:t>“</w:t>
      </w:r>
      <w:r w:rsidRPr="00697914">
        <w:rPr>
          <w:b/>
          <w:szCs w:val="24"/>
        </w:rPr>
        <w:t>Seasonal Working Capital Contribution</w:t>
      </w:r>
      <w:r w:rsidRPr="00697914">
        <w:rPr>
          <w:szCs w:val="24"/>
        </w:rPr>
        <w:t>” means the amount determined by Lender in the exercise of Lender’s sole discretion, but in any event not less than the total annualized amount of the Prepaid Rents.</w:t>
      </w:r>
    </w:p>
    <w:p w14:paraId="4FA7764A" w14:textId="77777777" w:rsidR="00D0657F" w:rsidRPr="00697914" w:rsidRDefault="00A075FD" w:rsidP="005C7612">
      <w:pPr>
        <w:autoSpaceDE w:val="0"/>
        <w:autoSpaceDN w:val="0"/>
        <w:adjustRightInd w:val="0"/>
        <w:spacing w:after="240"/>
        <w:ind w:left="720" w:right="720"/>
        <w:rPr>
          <w:szCs w:val="24"/>
        </w:rPr>
      </w:pPr>
      <w:bookmarkStart w:id="68" w:name="_DV_M73"/>
      <w:bookmarkEnd w:id="68"/>
      <w:r w:rsidRPr="00697914">
        <w:rPr>
          <w:szCs w:val="24"/>
        </w:rPr>
        <w:t>“</w:t>
      </w:r>
      <w:r w:rsidRPr="00697914">
        <w:rPr>
          <w:b/>
          <w:szCs w:val="24"/>
        </w:rPr>
        <w:t>Seasonal Working Capital Reserve Account</w:t>
      </w:r>
      <w:r w:rsidRPr="00697914">
        <w:rPr>
          <w:szCs w:val="24"/>
        </w:rPr>
        <w:t>” means the escrow account established by Borrower under the Seasonal Working Capital Reserve Agreement.</w:t>
      </w:r>
    </w:p>
    <w:p w14:paraId="6671C953" w14:textId="77777777" w:rsidR="00D0657F" w:rsidRPr="00697914" w:rsidRDefault="00A075FD" w:rsidP="005C7612">
      <w:pPr>
        <w:suppressAutoHyphens/>
        <w:spacing w:after="240"/>
        <w:ind w:left="720" w:right="720"/>
        <w:rPr>
          <w:szCs w:val="24"/>
        </w:rPr>
      </w:pPr>
      <w:bookmarkStart w:id="69" w:name="_DV_M74"/>
      <w:bookmarkEnd w:id="69"/>
      <w:r w:rsidRPr="00697914">
        <w:rPr>
          <w:szCs w:val="24"/>
        </w:rPr>
        <w:t>“</w:t>
      </w:r>
      <w:r w:rsidRPr="00697914">
        <w:rPr>
          <w:b/>
          <w:szCs w:val="24"/>
        </w:rPr>
        <w:t>Seasonal Working Capital Reserve Agreement</w:t>
      </w:r>
      <w:r w:rsidRPr="00697914">
        <w:rPr>
          <w:szCs w:val="24"/>
        </w:rPr>
        <w:t>” means that certain Seasonal Working Capital Reserve Fund and Security Agreement executed by and between Borrower and Lender dated as of the Effective Date.</w:t>
      </w:r>
    </w:p>
    <w:p w14:paraId="36456A31" w14:textId="77777777" w:rsidR="00D0657F" w:rsidRPr="00697914" w:rsidRDefault="00A075FD" w:rsidP="005C7612">
      <w:pPr>
        <w:spacing w:after="240"/>
        <w:ind w:left="720" w:right="720"/>
        <w:rPr>
          <w:b/>
          <w:szCs w:val="24"/>
        </w:rPr>
      </w:pPr>
      <w:bookmarkStart w:id="70" w:name="_DV_M75"/>
      <w:bookmarkEnd w:id="70"/>
      <w:r w:rsidRPr="00697914">
        <w:rPr>
          <w:szCs w:val="24"/>
        </w:rPr>
        <w:t>“</w:t>
      </w:r>
      <w:r w:rsidRPr="00697914">
        <w:rPr>
          <w:b/>
          <w:szCs w:val="24"/>
        </w:rPr>
        <w:t>Seasonal Working Capital Reserve Funds</w:t>
      </w:r>
      <w:r w:rsidRPr="00697914">
        <w:rPr>
          <w:szCs w:val="24"/>
        </w:rPr>
        <w:t>” means, collectively, the Initial Deposit and all other funds deposited in the Seasonal Working Capital Reserve Account.</w:t>
      </w:r>
      <w:r w:rsidRPr="00697914">
        <w:rPr>
          <w:b/>
          <w:szCs w:val="24"/>
        </w:rPr>
        <w:t>]</w:t>
      </w:r>
      <w:bookmarkStart w:id="71" w:name="_DV_C102"/>
    </w:p>
    <w:p w14:paraId="2007A901" w14:textId="7A997421" w:rsidR="00D0657F" w:rsidRPr="00697914" w:rsidRDefault="00A075FD" w:rsidP="005C7612">
      <w:pPr>
        <w:numPr>
          <w:ilvl w:val="0"/>
          <w:numId w:val="23"/>
        </w:numPr>
        <w:tabs>
          <w:tab w:val="clear" w:pos="1440"/>
        </w:tabs>
        <w:suppressAutoHyphens/>
        <w:spacing w:after="240"/>
        <w:rPr>
          <w:b/>
        </w:rPr>
      </w:pPr>
      <w:bookmarkStart w:id="72" w:name="_DV_M76"/>
      <w:bookmarkEnd w:id="71"/>
      <w:bookmarkEnd w:id="72"/>
      <w:r w:rsidRPr="00697914">
        <w:t xml:space="preserve">Section </w:t>
      </w:r>
      <w:r>
        <w:t>3</w:t>
      </w:r>
      <w:r w:rsidRPr="00697914">
        <w:t>.0</w:t>
      </w:r>
      <w:r>
        <w:t>2</w:t>
      </w:r>
      <w:r w:rsidRPr="00697914">
        <w:t>(</w:t>
      </w:r>
      <w:r w:rsidR="00E908E7">
        <w:t>a</w:t>
      </w:r>
      <w:r w:rsidRPr="00697914">
        <w:t>) (</w:t>
      </w:r>
      <w:r>
        <w:t>Personal Liability of Borrower (Exceptions to Non-Recourse Provision</w:t>
      </w:r>
      <w:r w:rsidR="00540651">
        <w:t>)</w:t>
      </w:r>
      <w:r>
        <w:t xml:space="preserve"> – Personal Liability Based on Lender’s Loss)</w:t>
      </w:r>
      <w:r w:rsidRPr="00697914">
        <w:t xml:space="preserve"> of the Loan Agreement is hereby amended by adding the following to the end thereof:</w:t>
      </w:r>
    </w:p>
    <w:p w14:paraId="60EB3E9D" w14:textId="0F7C475A" w:rsidR="00D0657F" w:rsidRPr="00BF08CB" w:rsidRDefault="00A075FD" w:rsidP="005C7612">
      <w:pPr>
        <w:suppressAutoHyphens/>
        <w:spacing w:after="240"/>
        <w:ind w:left="720" w:right="720" w:firstLine="720"/>
        <w:rPr>
          <w:b/>
          <w:color w:val="000000"/>
        </w:rPr>
      </w:pPr>
      <w:r w:rsidRPr="00697914">
        <w:rPr>
          <w:color w:val="000000" w:themeColor="text1"/>
          <w:szCs w:val="24"/>
        </w:rPr>
        <w:t>([__])</w:t>
      </w:r>
      <w:r w:rsidRPr="00697914">
        <w:rPr>
          <w:color w:val="000000" w:themeColor="text1"/>
          <w:szCs w:val="24"/>
        </w:rPr>
        <w:tab/>
      </w:r>
      <w:r>
        <w:rPr>
          <w:color w:val="000000" w:themeColor="text1"/>
          <w:szCs w:val="24"/>
        </w:rPr>
        <w:t xml:space="preserve">failure to </w:t>
      </w:r>
      <w:r w:rsidRPr="00697914">
        <w:rPr>
          <w:color w:val="000000" w:themeColor="text1"/>
          <w:szCs w:val="24"/>
        </w:rPr>
        <w:t xml:space="preserve">timely pay the </w:t>
      </w:r>
      <w:r>
        <w:rPr>
          <w:bCs/>
          <w:color w:val="000000" w:themeColor="text1"/>
          <w:szCs w:val="24"/>
        </w:rPr>
        <w:t xml:space="preserve">MH Site Lease Protection Payment pursuant to </w:t>
      </w:r>
      <w:r w:rsidRPr="00697914">
        <w:rPr>
          <w:color w:val="000000" w:themeColor="text1"/>
          <w:szCs w:val="24"/>
        </w:rPr>
        <w:t>Section</w:t>
      </w:r>
      <w:r>
        <w:rPr>
          <w:color w:val="000000" w:themeColor="text1"/>
          <w:szCs w:val="24"/>
        </w:rPr>
        <w:t> </w:t>
      </w:r>
      <w:r w:rsidRPr="00697914">
        <w:rPr>
          <w:color w:val="000000" w:themeColor="text1"/>
          <w:szCs w:val="24"/>
        </w:rPr>
        <w:t>7.03</w:t>
      </w:r>
      <w:r w:rsidR="001E15B8">
        <w:rPr>
          <w:szCs w:val="24"/>
        </w:rPr>
        <w:t>[</w:t>
      </w:r>
      <w:r w:rsidR="001E15B8" w:rsidRPr="005C7612">
        <w:rPr>
          <w:szCs w:val="24"/>
        </w:rPr>
        <w:t>(</w:t>
      </w:r>
      <w:r w:rsidR="001E15B8">
        <w:rPr>
          <w:szCs w:val="24"/>
        </w:rPr>
        <w:t>__</w:t>
      </w:r>
      <w:r w:rsidR="001E15B8" w:rsidRPr="005C7612">
        <w:rPr>
          <w:szCs w:val="24"/>
        </w:rPr>
        <w:t>)</w:t>
      </w:r>
      <w:r w:rsidR="001E15B8">
        <w:rPr>
          <w:szCs w:val="24"/>
        </w:rPr>
        <w:t>]</w:t>
      </w:r>
      <w:r w:rsidRPr="00697914">
        <w:rPr>
          <w:color w:val="000000" w:themeColor="text1"/>
          <w:szCs w:val="24"/>
        </w:rPr>
        <w:t>(2)</w:t>
      </w:r>
      <w:r>
        <w:rPr>
          <w:color w:val="000000" w:themeColor="text1"/>
          <w:szCs w:val="24"/>
        </w:rPr>
        <w:t>.</w:t>
      </w:r>
    </w:p>
    <w:p w14:paraId="2774BF54" w14:textId="41BF7FA6" w:rsidR="00F500C2" w:rsidRPr="00F500C2" w:rsidRDefault="00F500C2" w:rsidP="005C7612">
      <w:pPr>
        <w:numPr>
          <w:ilvl w:val="0"/>
          <w:numId w:val="23"/>
        </w:numPr>
        <w:tabs>
          <w:tab w:val="clear" w:pos="1440"/>
        </w:tabs>
        <w:suppressAutoHyphens/>
        <w:spacing w:after="240"/>
        <w:rPr>
          <w:bCs/>
        </w:rPr>
      </w:pPr>
      <w:bookmarkStart w:id="73" w:name="_DV_M78"/>
      <w:bookmarkEnd w:id="73"/>
      <w:r w:rsidRPr="00F500C2">
        <w:rPr>
          <w:bCs/>
        </w:rPr>
        <w:t>[Intentionally Deleted.]</w:t>
      </w:r>
    </w:p>
    <w:p w14:paraId="592D7D31" w14:textId="1C37E5BA" w:rsidR="00D0657F" w:rsidRPr="00697914" w:rsidRDefault="00A075FD" w:rsidP="005C7612">
      <w:pPr>
        <w:numPr>
          <w:ilvl w:val="0"/>
          <w:numId w:val="23"/>
        </w:numPr>
        <w:tabs>
          <w:tab w:val="clear" w:pos="1440"/>
        </w:tabs>
        <w:suppressAutoHyphens/>
        <w:spacing w:after="240"/>
        <w:rPr>
          <w:b/>
        </w:rPr>
      </w:pPr>
      <w:r w:rsidRPr="00697914">
        <w:t>Section 4.01(h) (Borrower Status – Representations and Warranties – Borrower Single</w:t>
      </w:r>
      <w:bookmarkStart w:id="74" w:name="_DV_M79"/>
      <w:bookmarkEnd w:id="74"/>
      <w:r w:rsidRPr="00697914">
        <w:t xml:space="preserve"> Asset Status) of the </w:t>
      </w:r>
      <w:bookmarkStart w:id="75" w:name="_DV_M80"/>
      <w:bookmarkEnd w:id="75"/>
      <w:r w:rsidRPr="00697914">
        <w:t>Loan Agreement is hereby amended by adding the following provision to the end thereof:</w:t>
      </w:r>
    </w:p>
    <w:p w14:paraId="4128971E" w14:textId="77777777" w:rsidR="00D0657F" w:rsidRPr="00697914" w:rsidRDefault="00A075FD" w:rsidP="005C7612">
      <w:pPr>
        <w:autoSpaceDE w:val="0"/>
        <w:autoSpaceDN w:val="0"/>
        <w:adjustRightInd w:val="0"/>
        <w:spacing w:after="240"/>
        <w:ind w:left="1440" w:right="720"/>
        <w:rPr>
          <w:color w:val="000000"/>
          <w:szCs w:val="24"/>
        </w:rPr>
      </w:pPr>
      <w:bookmarkStart w:id="76" w:name="_DV_C123"/>
      <w:r w:rsidRPr="00697914">
        <w:rPr>
          <w:b/>
          <w:color w:val="000000" w:themeColor="text1"/>
          <w:szCs w:val="24"/>
        </w:rPr>
        <w:lastRenderedPageBreak/>
        <w:t>[DRAFTING</w:t>
      </w:r>
      <w:r w:rsidRPr="00697914">
        <w:rPr>
          <w:color w:val="000000" w:themeColor="text1"/>
          <w:szCs w:val="24"/>
        </w:rPr>
        <w:t xml:space="preserve"> </w:t>
      </w:r>
      <w:r w:rsidRPr="00697914">
        <w:rPr>
          <w:b/>
          <w:color w:val="000000" w:themeColor="text1"/>
          <w:szCs w:val="24"/>
        </w:rPr>
        <w:t>NOTE:</w:t>
      </w:r>
      <w:r w:rsidRPr="00697914">
        <w:rPr>
          <w:color w:val="000000" w:themeColor="text1"/>
          <w:szCs w:val="24"/>
        </w:rPr>
        <w:t xml:space="preserve"> </w:t>
      </w:r>
      <w:r w:rsidRPr="00697914">
        <w:rPr>
          <w:b/>
          <w:color w:val="000000" w:themeColor="text1"/>
          <w:szCs w:val="24"/>
        </w:rPr>
        <w:t>INCLUDE</w:t>
      </w:r>
      <w:r w:rsidRPr="00697914">
        <w:rPr>
          <w:color w:val="000000" w:themeColor="text1"/>
          <w:szCs w:val="24"/>
        </w:rPr>
        <w:t xml:space="preserve"> </w:t>
      </w:r>
      <w:r w:rsidRPr="00697914">
        <w:rPr>
          <w:b/>
          <w:color w:val="000000" w:themeColor="text1"/>
          <w:szCs w:val="24"/>
        </w:rPr>
        <w:t>IF</w:t>
      </w:r>
      <w:r w:rsidRPr="00697914">
        <w:rPr>
          <w:color w:val="000000" w:themeColor="text1"/>
          <w:szCs w:val="24"/>
        </w:rPr>
        <w:t xml:space="preserve"> </w:t>
      </w:r>
      <w:r w:rsidRPr="00697914">
        <w:rPr>
          <w:b/>
          <w:color w:val="000000" w:themeColor="text1"/>
          <w:szCs w:val="24"/>
        </w:rPr>
        <w:t>THERE</w:t>
      </w:r>
      <w:r w:rsidRPr="00697914">
        <w:rPr>
          <w:color w:val="000000" w:themeColor="text1"/>
          <w:szCs w:val="24"/>
        </w:rPr>
        <w:t xml:space="preserve"> </w:t>
      </w:r>
      <w:r w:rsidRPr="00697914">
        <w:rPr>
          <w:b/>
          <w:color w:val="000000" w:themeColor="text1"/>
          <w:szCs w:val="24"/>
        </w:rPr>
        <w:t>ARE</w:t>
      </w:r>
      <w:r w:rsidRPr="00697914">
        <w:rPr>
          <w:color w:val="000000" w:themeColor="text1"/>
          <w:szCs w:val="24"/>
        </w:rPr>
        <w:t xml:space="preserve"> </w:t>
      </w:r>
      <w:r w:rsidRPr="00697914">
        <w:rPr>
          <w:b/>
          <w:color w:val="000000" w:themeColor="text1"/>
          <w:szCs w:val="24"/>
        </w:rPr>
        <w:t>NO</w:t>
      </w:r>
      <w:r w:rsidRPr="00697914">
        <w:rPr>
          <w:color w:val="000000" w:themeColor="text1"/>
          <w:szCs w:val="24"/>
        </w:rPr>
        <w:t xml:space="preserve"> </w:t>
      </w:r>
      <w:r w:rsidRPr="00697914">
        <w:rPr>
          <w:b/>
          <w:color w:val="000000" w:themeColor="text1"/>
          <w:szCs w:val="24"/>
        </w:rPr>
        <w:t>BORROWER-OWNED</w:t>
      </w:r>
      <w:r w:rsidRPr="00697914">
        <w:rPr>
          <w:color w:val="000000" w:themeColor="text1"/>
          <w:szCs w:val="24"/>
        </w:rPr>
        <w:t xml:space="preserve"> </w:t>
      </w:r>
      <w:r w:rsidRPr="00697914">
        <w:rPr>
          <w:b/>
          <w:color w:val="000000" w:themeColor="text1"/>
          <w:szCs w:val="24"/>
        </w:rPr>
        <w:t>HOMES AS OF THE EFFECTIVE DATE:</w:t>
      </w:r>
      <w:bookmarkEnd w:id="76"/>
    </w:p>
    <w:p w14:paraId="4D3A3D54" w14:textId="2192C7A1" w:rsidR="00D0657F" w:rsidRPr="00697914" w:rsidRDefault="00A075FD" w:rsidP="005C7612">
      <w:pPr>
        <w:autoSpaceDE w:val="0"/>
        <w:autoSpaceDN w:val="0"/>
        <w:adjustRightInd w:val="0"/>
        <w:spacing w:after="240"/>
        <w:ind w:left="1440" w:right="720" w:firstLine="720"/>
        <w:rPr>
          <w:color w:val="000000"/>
          <w:szCs w:val="24"/>
        </w:rPr>
      </w:pPr>
      <w:bookmarkStart w:id="77" w:name="_DV_C124"/>
      <w:r w:rsidRPr="00697914">
        <w:rPr>
          <w:color w:val="000000" w:themeColor="text1"/>
          <w:szCs w:val="24"/>
        </w:rPr>
        <w:t>([__])</w:t>
      </w:r>
      <w:r w:rsidRPr="00697914">
        <w:rPr>
          <w:color w:val="000000" w:themeColor="text1"/>
          <w:szCs w:val="24"/>
        </w:rPr>
        <w:tab/>
        <w:t xml:space="preserve">does not engage in the ownership, retail sale or financing of Manufactured Homes (other than the ownership of a </w:t>
      </w:r>
      <w:r w:rsidRPr="00F67978">
        <w:rPr>
          <w:iCs/>
          <w:color w:val="000000" w:themeColor="text1"/>
          <w:szCs w:val="24"/>
        </w:rPr>
        <w:t xml:space="preserve">de </w:t>
      </w:r>
      <w:proofErr w:type="spellStart"/>
      <w:r w:rsidRPr="00F67978">
        <w:rPr>
          <w:iCs/>
          <w:color w:val="000000" w:themeColor="text1"/>
          <w:szCs w:val="24"/>
        </w:rPr>
        <w:t>minimus</w:t>
      </w:r>
      <w:proofErr w:type="spellEnd"/>
      <w:r w:rsidRPr="00697914">
        <w:rPr>
          <w:i/>
          <w:color w:val="000000" w:themeColor="text1"/>
          <w:szCs w:val="24"/>
        </w:rPr>
        <w:t xml:space="preserve"> </w:t>
      </w:r>
      <w:r w:rsidRPr="00697914">
        <w:rPr>
          <w:color w:val="000000" w:themeColor="text1"/>
          <w:szCs w:val="24"/>
        </w:rPr>
        <w:t>number of Borrower-Owned Homes (A)</w:t>
      </w:r>
      <w:r w:rsidR="00847A9E">
        <w:rPr>
          <w:color w:val="000000" w:themeColor="text1"/>
          <w:szCs w:val="24"/>
        </w:rPr>
        <w:t> </w:t>
      </w:r>
      <w:r w:rsidRPr="00697914">
        <w:rPr>
          <w:color w:val="000000" w:themeColor="text1"/>
          <w:szCs w:val="24"/>
        </w:rPr>
        <w:t>which are occupied only by an on-site property manager and are not otherwise leased or (B)</w:t>
      </w:r>
      <w:r w:rsidR="00847A9E">
        <w:rPr>
          <w:color w:val="000000" w:themeColor="text1"/>
          <w:szCs w:val="24"/>
        </w:rPr>
        <w:t> </w:t>
      </w:r>
      <w:r w:rsidRPr="00697914">
        <w:rPr>
          <w:color w:val="000000" w:themeColor="text1"/>
          <w:szCs w:val="24"/>
        </w:rPr>
        <w:t>for a short period following a tenant eviction); and</w:t>
      </w:r>
      <w:bookmarkEnd w:id="77"/>
    </w:p>
    <w:p w14:paraId="4E4F9AC7" w14:textId="77777777" w:rsidR="00D0657F" w:rsidRPr="00697914" w:rsidRDefault="00A075FD" w:rsidP="005C7612">
      <w:pPr>
        <w:autoSpaceDE w:val="0"/>
        <w:autoSpaceDN w:val="0"/>
        <w:adjustRightInd w:val="0"/>
        <w:spacing w:after="240"/>
        <w:ind w:left="1440" w:right="720" w:firstLine="720"/>
        <w:rPr>
          <w:b/>
          <w:color w:val="000000"/>
          <w:szCs w:val="24"/>
        </w:rPr>
      </w:pPr>
      <w:bookmarkStart w:id="78" w:name="_DV_C125"/>
      <w:r w:rsidRPr="00697914">
        <w:rPr>
          <w:color w:val="000000" w:themeColor="text1"/>
          <w:szCs w:val="24"/>
        </w:rPr>
        <w:t>([__])</w:t>
      </w:r>
      <w:r w:rsidRPr="00697914">
        <w:rPr>
          <w:color w:val="000000" w:themeColor="text1"/>
          <w:szCs w:val="24"/>
        </w:rPr>
        <w:tab/>
        <w:t xml:space="preserve">does not include any provision in any </w:t>
      </w:r>
      <w:r>
        <w:rPr>
          <w:color w:val="000000" w:themeColor="text1"/>
          <w:szCs w:val="24"/>
        </w:rPr>
        <w:t xml:space="preserve">MH </w:t>
      </w:r>
      <w:r w:rsidRPr="00697914">
        <w:rPr>
          <w:color w:val="000000" w:themeColor="text1"/>
          <w:szCs w:val="24"/>
        </w:rPr>
        <w:t>Site Lease which provides that, upon payment of the stipulated rent or a nominal charge, title to the Manufactured Home shall convey or be conveyed to the lessee.</w:t>
      </w:r>
      <w:r w:rsidRPr="00697914">
        <w:rPr>
          <w:b/>
          <w:color w:val="000000" w:themeColor="text1"/>
          <w:szCs w:val="24"/>
        </w:rPr>
        <w:t>]</w:t>
      </w:r>
      <w:bookmarkEnd w:id="78"/>
    </w:p>
    <w:p w14:paraId="5EF1A746" w14:textId="77777777" w:rsidR="00D0657F" w:rsidRPr="00697914" w:rsidRDefault="00A075FD" w:rsidP="005C7612">
      <w:pPr>
        <w:autoSpaceDE w:val="0"/>
        <w:autoSpaceDN w:val="0"/>
        <w:adjustRightInd w:val="0"/>
        <w:spacing w:after="240"/>
        <w:ind w:left="1440" w:right="720"/>
        <w:rPr>
          <w:b/>
          <w:color w:val="000000"/>
          <w:szCs w:val="24"/>
        </w:rPr>
      </w:pPr>
      <w:bookmarkStart w:id="79" w:name="_DV_C126"/>
      <w:r w:rsidRPr="00BA4E75">
        <w:rPr>
          <w:b/>
          <w:color w:val="000000" w:themeColor="text1"/>
          <w:szCs w:val="24"/>
        </w:rPr>
        <w:t>[</w:t>
      </w:r>
      <w:r w:rsidRPr="00697914">
        <w:rPr>
          <w:b/>
          <w:color w:val="000000" w:themeColor="text1"/>
          <w:szCs w:val="24"/>
        </w:rPr>
        <w:t>DRAFTING</w:t>
      </w:r>
      <w:r w:rsidRPr="00697914">
        <w:rPr>
          <w:color w:val="000000" w:themeColor="text1"/>
          <w:szCs w:val="24"/>
        </w:rPr>
        <w:t xml:space="preserve"> </w:t>
      </w:r>
      <w:r w:rsidRPr="00697914">
        <w:rPr>
          <w:b/>
          <w:color w:val="000000" w:themeColor="text1"/>
          <w:szCs w:val="24"/>
        </w:rPr>
        <w:t>NOTE:</w:t>
      </w:r>
      <w:r w:rsidRPr="00697914">
        <w:rPr>
          <w:color w:val="000000" w:themeColor="text1"/>
          <w:szCs w:val="24"/>
        </w:rPr>
        <w:t xml:space="preserve"> </w:t>
      </w:r>
      <w:r w:rsidRPr="00697914">
        <w:rPr>
          <w:b/>
          <w:color w:val="000000" w:themeColor="text1"/>
          <w:szCs w:val="24"/>
        </w:rPr>
        <w:t>INCLUDE</w:t>
      </w:r>
      <w:r w:rsidRPr="00697914">
        <w:rPr>
          <w:color w:val="000000" w:themeColor="text1"/>
          <w:szCs w:val="24"/>
        </w:rPr>
        <w:t xml:space="preserve"> </w:t>
      </w:r>
      <w:r w:rsidRPr="00697914">
        <w:rPr>
          <w:b/>
          <w:color w:val="000000" w:themeColor="text1"/>
          <w:szCs w:val="24"/>
        </w:rPr>
        <w:t>IF</w:t>
      </w:r>
      <w:r w:rsidRPr="00697914">
        <w:rPr>
          <w:color w:val="000000" w:themeColor="text1"/>
          <w:szCs w:val="24"/>
        </w:rPr>
        <w:t xml:space="preserve"> </w:t>
      </w:r>
      <w:r w:rsidRPr="00697914">
        <w:rPr>
          <w:b/>
          <w:color w:val="000000" w:themeColor="text1"/>
          <w:szCs w:val="24"/>
        </w:rPr>
        <w:t>THERE</w:t>
      </w:r>
      <w:r w:rsidRPr="00697914">
        <w:rPr>
          <w:color w:val="000000" w:themeColor="text1"/>
          <w:szCs w:val="24"/>
        </w:rPr>
        <w:t xml:space="preserve"> </w:t>
      </w:r>
      <w:r w:rsidRPr="00697914">
        <w:rPr>
          <w:b/>
          <w:color w:val="000000" w:themeColor="text1"/>
          <w:szCs w:val="24"/>
        </w:rPr>
        <w:t>ARE</w:t>
      </w:r>
      <w:r w:rsidRPr="00697914">
        <w:rPr>
          <w:color w:val="000000" w:themeColor="text1"/>
          <w:szCs w:val="24"/>
        </w:rPr>
        <w:t xml:space="preserve"> </w:t>
      </w:r>
      <w:r w:rsidRPr="00697914">
        <w:rPr>
          <w:b/>
          <w:color w:val="000000" w:themeColor="text1"/>
          <w:szCs w:val="24"/>
        </w:rPr>
        <w:t>BORROWER-OWNED</w:t>
      </w:r>
      <w:r w:rsidRPr="00697914">
        <w:rPr>
          <w:color w:val="000000" w:themeColor="text1"/>
          <w:szCs w:val="24"/>
        </w:rPr>
        <w:t xml:space="preserve"> </w:t>
      </w:r>
      <w:r w:rsidRPr="00697914">
        <w:rPr>
          <w:b/>
          <w:color w:val="000000" w:themeColor="text1"/>
          <w:szCs w:val="24"/>
        </w:rPr>
        <w:t>HOMES AS OF THE EFFECTIVE DATE:</w:t>
      </w:r>
      <w:bookmarkEnd w:id="79"/>
    </w:p>
    <w:p w14:paraId="77AB003E" w14:textId="77777777" w:rsidR="00D0657F" w:rsidRPr="00697914" w:rsidRDefault="00A075FD" w:rsidP="005C7612">
      <w:pPr>
        <w:autoSpaceDE w:val="0"/>
        <w:autoSpaceDN w:val="0"/>
        <w:adjustRightInd w:val="0"/>
        <w:spacing w:after="240"/>
        <w:ind w:left="1440" w:right="720" w:firstLine="720"/>
        <w:rPr>
          <w:szCs w:val="24"/>
        </w:rPr>
      </w:pPr>
      <w:bookmarkStart w:id="80" w:name="_DV_M81"/>
      <w:bookmarkEnd w:id="80"/>
      <w:r w:rsidRPr="00697914">
        <w:rPr>
          <w:szCs w:val="24"/>
        </w:rPr>
        <w:t>([__])</w:t>
      </w:r>
      <w:r w:rsidRPr="00697914">
        <w:rPr>
          <w:szCs w:val="24"/>
        </w:rPr>
        <w:tab/>
        <w:t>does not engage in the retail sale or financing of Manufactured Homes; and</w:t>
      </w:r>
    </w:p>
    <w:p w14:paraId="7635463A" w14:textId="5935CD21" w:rsidR="00D0657F" w:rsidRPr="00697914" w:rsidRDefault="00A075FD" w:rsidP="005C7612">
      <w:pPr>
        <w:autoSpaceDE w:val="0"/>
        <w:autoSpaceDN w:val="0"/>
        <w:adjustRightInd w:val="0"/>
        <w:spacing w:after="240"/>
        <w:ind w:left="1440" w:right="720" w:firstLine="720"/>
        <w:rPr>
          <w:szCs w:val="24"/>
        </w:rPr>
      </w:pPr>
      <w:bookmarkStart w:id="81" w:name="_DV_M82"/>
      <w:bookmarkEnd w:id="81"/>
      <w:r w:rsidRPr="00697914">
        <w:rPr>
          <w:szCs w:val="24"/>
        </w:rPr>
        <w:t>([__])</w:t>
      </w:r>
      <w:r w:rsidRPr="00697914">
        <w:rPr>
          <w:szCs w:val="24"/>
        </w:rPr>
        <w:tab/>
        <w:t xml:space="preserve">does not include any provision in the </w:t>
      </w:r>
      <w:bookmarkStart w:id="82" w:name="_DV_M83"/>
      <w:bookmarkStart w:id="83" w:name="_DV_C129"/>
      <w:bookmarkEnd w:id="82"/>
      <w:r w:rsidRPr="00697914">
        <w:rPr>
          <w:szCs w:val="24"/>
        </w:rPr>
        <w:t xml:space="preserve">MH </w:t>
      </w:r>
      <w:bookmarkStart w:id="84" w:name="_DV_M84"/>
      <w:bookmarkEnd w:id="83"/>
      <w:bookmarkEnd w:id="84"/>
      <w:r w:rsidR="00515E21">
        <w:rPr>
          <w:szCs w:val="24"/>
        </w:rPr>
        <w:t>Site Lease</w:t>
      </w:r>
      <w:r w:rsidRPr="00697914">
        <w:rPr>
          <w:szCs w:val="24"/>
        </w:rPr>
        <w:t xml:space="preserve"> which provides that, upon payment of the stipulated rent or a nominal charge, title to the Manufactured Home shall convey or be conveyed </w:t>
      </w:r>
      <w:bookmarkStart w:id="85" w:name="_DV_M85"/>
      <w:bookmarkEnd w:id="85"/>
      <w:r w:rsidRPr="00697914">
        <w:rPr>
          <w:szCs w:val="24"/>
        </w:rPr>
        <w:t>to the lessee.</w:t>
      </w:r>
      <w:bookmarkStart w:id="86" w:name="_DV_C131"/>
      <w:r w:rsidRPr="00BA4E75">
        <w:rPr>
          <w:b/>
          <w:bCs/>
          <w:szCs w:val="24"/>
        </w:rPr>
        <w:t>]</w:t>
      </w:r>
      <w:bookmarkStart w:id="87" w:name="_DV_C132"/>
      <w:bookmarkEnd w:id="86"/>
    </w:p>
    <w:p w14:paraId="6EA5EC89" w14:textId="3CB14DCE" w:rsidR="00F500C2" w:rsidRDefault="00F500C2" w:rsidP="005C7612">
      <w:pPr>
        <w:numPr>
          <w:ilvl w:val="0"/>
          <w:numId w:val="23"/>
        </w:numPr>
        <w:tabs>
          <w:tab w:val="clear" w:pos="1440"/>
        </w:tabs>
        <w:suppressAutoHyphens/>
        <w:spacing w:after="240"/>
        <w:rPr>
          <w:szCs w:val="24"/>
        </w:rPr>
      </w:pPr>
      <w:bookmarkStart w:id="88" w:name="_DV_M86"/>
      <w:bookmarkStart w:id="89" w:name="_DV_M92"/>
      <w:bookmarkEnd w:id="87"/>
      <w:bookmarkEnd w:id="88"/>
      <w:bookmarkEnd w:id="89"/>
      <w:r>
        <w:rPr>
          <w:szCs w:val="24"/>
        </w:rPr>
        <w:t>[Intentionally Deleted.]</w:t>
      </w:r>
    </w:p>
    <w:p w14:paraId="3F4D7EE7" w14:textId="23ED9A4C" w:rsidR="00D0657F" w:rsidRPr="00697914" w:rsidRDefault="00A075FD" w:rsidP="005C7612">
      <w:pPr>
        <w:numPr>
          <w:ilvl w:val="0"/>
          <w:numId w:val="23"/>
        </w:numPr>
        <w:tabs>
          <w:tab w:val="clear" w:pos="1440"/>
        </w:tabs>
        <w:suppressAutoHyphens/>
        <w:spacing w:after="240"/>
        <w:rPr>
          <w:szCs w:val="24"/>
        </w:rPr>
      </w:pPr>
      <w:r w:rsidRPr="00697914">
        <w:rPr>
          <w:szCs w:val="24"/>
        </w:rPr>
        <w:t>Section</w:t>
      </w:r>
      <w:r w:rsidR="00847A9E">
        <w:rPr>
          <w:szCs w:val="24"/>
        </w:rPr>
        <w:t> </w:t>
      </w:r>
      <w:r w:rsidRPr="00697914">
        <w:rPr>
          <w:szCs w:val="24"/>
        </w:rPr>
        <w:t xml:space="preserve">4.02(d) (Borrower Status – Covenants – Borrower Single Asset </w:t>
      </w:r>
      <w:bookmarkStart w:id="90" w:name="_DV_M93"/>
      <w:bookmarkEnd w:id="90"/>
      <w:r w:rsidRPr="00697914">
        <w:rPr>
          <w:szCs w:val="24"/>
        </w:rPr>
        <w:t xml:space="preserve">Status) of the </w:t>
      </w:r>
      <w:bookmarkStart w:id="91" w:name="_DV_C155"/>
      <w:r w:rsidRPr="00697914">
        <w:rPr>
          <w:szCs w:val="24"/>
        </w:rPr>
        <w:t xml:space="preserve">Loan </w:t>
      </w:r>
      <w:bookmarkStart w:id="92" w:name="_DV_M94"/>
      <w:bookmarkEnd w:id="91"/>
      <w:bookmarkEnd w:id="92"/>
      <w:r w:rsidRPr="00697914">
        <w:rPr>
          <w:szCs w:val="24"/>
        </w:rPr>
        <w:t>Agreement is hereby amended by adding the following new language at the end thereof:</w:t>
      </w:r>
    </w:p>
    <w:p w14:paraId="1B0A4660" w14:textId="77777777" w:rsidR="00D0657F" w:rsidRPr="00697914" w:rsidRDefault="00A075FD" w:rsidP="005C7612">
      <w:pPr>
        <w:spacing w:after="240"/>
        <w:ind w:left="720"/>
        <w:rPr>
          <w:color w:val="000000"/>
          <w:szCs w:val="24"/>
        </w:rPr>
      </w:pPr>
      <w:bookmarkStart w:id="93" w:name="_DV_C157"/>
      <w:r w:rsidRPr="00697914">
        <w:rPr>
          <w:b/>
          <w:color w:val="000000" w:themeColor="text1"/>
          <w:szCs w:val="24"/>
        </w:rPr>
        <w:t>[DRAFTING NOTE: INCLUDE IF THERE ARE NO BORROWER-OWNED HOMES AS OF THE EFFECTIVE DATE:</w:t>
      </w:r>
      <w:bookmarkEnd w:id="93"/>
    </w:p>
    <w:p w14:paraId="743A9E46" w14:textId="2547EBB9" w:rsidR="00D0657F" w:rsidRPr="00697914" w:rsidRDefault="00A075FD" w:rsidP="005C7612">
      <w:pPr>
        <w:autoSpaceDE w:val="0"/>
        <w:autoSpaceDN w:val="0"/>
        <w:adjustRightInd w:val="0"/>
        <w:spacing w:after="240"/>
        <w:ind w:left="1440" w:right="720" w:firstLine="720"/>
        <w:rPr>
          <w:rFonts w:ascii="CG Times" w:hAnsi="CG Times"/>
          <w:color w:val="000000"/>
          <w:szCs w:val="24"/>
        </w:rPr>
      </w:pPr>
      <w:bookmarkStart w:id="94" w:name="_DV_C158"/>
      <w:r w:rsidRPr="00697914">
        <w:rPr>
          <w:rFonts w:ascii="CG Times" w:hAnsi="CG Times"/>
          <w:color w:val="000000" w:themeColor="text1"/>
          <w:szCs w:val="24"/>
        </w:rPr>
        <w:t>([__])</w:t>
      </w:r>
      <w:r w:rsidRPr="00697914">
        <w:rPr>
          <w:rFonts w:ascii="CG Times" w:hAnsi="CG Times"/>
          <w:color w:val="000000" w:themeColor="text1"/>
          <w:szCs w:val="24"/>
        </w:rPr>
        <w:tab/>
        <w:t xml:space="preserve">shall not engage in the ownership, retail sale or financing of Manufactured Homes (other than the ownership of a </w:t>
      </w:r>
      <w:r w:rsidRPr="00F67978">
        <w:rPr>
          <w:rFonts w:ascii="CG Times" w:hAnsi="CG Times"/>
          <w:iCs/>
          <w:color w:val="000000" w:themeColor="text1"/>
          <w:szCs w:val="24"/>
        </w:rPr>
        <w:t xml:space="preserve">de </w:t>
      </w:r>
      <w:proofErr w:type="spellStart"/>
      <w:r w:rsidRPr="00F67978">
        <w:rPr>
          <w:rFonts w:ascii="CG Times" w:hAnsi="CG Times"/>
          <w:iCs/>
          <w:color w:val="000000" w:themeColor="text1"/>
          <w:szCs w:val="24"/>
        </w:rPr>
        <w:t>minimus</w:t>
      </w:r>
      <w:proofErr w:type="spellEnd"/>
      <w:r w:rsidRPr="00F67978">
        <w:rPr>
          <w:rFonts w:ascii="CG Times" w:hAnsi="CG Times"/>
          <w:iCs/>
          <w:color w:val="000000" w:themeColor="text1"/>
          <w:szCs w:val="24"/>
        </w:rPr>
        <w:t xml:space="preserve"> </w:t>
      </w:r>
      <w:r w:rsidRPr="00697914">
        <w:rPr>
          <w:rFonts w:ascii="CG Times" w:hAnsi="CG Times"/>
          <w:color w:val="000000" w:themeColor="text1"/>
          <w:szCs w:val="24"/>
        </w:rPr>
        <w:t>number of Borrower-Owned Homes (A)</w:t>
      </w:r>
      <w:r w:rsidR="00847A9E">
        <w:rPr>
          <w:rFonts w:ascii="CG Times" w:hAnsi="CG Times"/>
          <w:color w:val="000000" w:themeColor="text1"/>
          <w:szCs w:val="24"/>
        </w:rPr>
        <w:t> </w:t>
      </w:r>
      <w:r w:rsidRPr="00697914">
        <w:rPr>
          <w:rFonts w:ascii="CG Times" w:hAnsi="CG Times"/>
          <w:color w:val="000000" w:themeColor="text1"/>
          <w:szCs w:val="24"/>
        </w:rPr>
        <w:t>which are occupied only by an on-site property manager and are not otherwise leased or (B)</w:t>
      </w:r>
      <w:r w:rsidR="00847A9E">
        <w:rPr>
          <w:rFonts w:ascii="CG Times" w:hAnsi="CG Times"/>
          <w:color w:val="000000" w:themeColor="text1"/>
          <w:szCs w:val="24"/>
        </w:rPr>
        <w:t> </w:t>
      </w:r>
      <w:r w:rsidRPr="00697914">
        <w:rPr>
          <w:rFonts w:ascii="CG Times" w:hAnsi="CG Times"/>
          <w:color w:val="000000" w:themeColor="text1"/>
          <w:szCs w:val="24"/>
        </w:rPr>
        <w:t>for a short period following a tenant eviction); and</w:t>
      </w:r>
      <w:bookmarkEnd w:id="94"/>
    </w:p>
    <w:p w14:paraId="07D6D5A0" w14:textId="77777777" w:rsidR="00D0657F" w:rsidRPr="00697914" w:rsidRDefault="00A075FD" w:rsidP="005C7612">
      <w:pPr>
        <w:autoSpaceDE w:val="0"/>
        <w:autoSpaceDN w:val="0"/>
        <w:adjustRightInd w:val="0"/>
        <w:spacing w:after="240"/>
        <w:ind w:left="1440" w:right="720" w:firstLine="720"/>
        <w:rPr>
          <w:rFonts w:ascii="CG Times" w:hAnsi="CG Times"/>
          <w:color w:val="000000"/>
          <w:szCs w:val="24"/>
        </w:rPr>
      </w:pPr>
      <w:bookmarkStart w:id="95" w:name="_DV_C159"/>
      <w:r w:rsidRPr="00697914">
        <w:rPr>
          <w:rFonts w:ascii="CG Times" w:hAnsi="CG Times"/>
          <w:color w:val="000000" w:themeColor="text1"/>
          <w:szCs w:val="24"/>
        </w:rPr>
        <w:t>([__])</w:t>
      </w:r>
      <w:r w:rsidRPr="00697914">
        <w:rPr>
          <w:rFonts w:ascii="CG Times" w:hAnsi="CG Times"/>
          <w:color w:val="000000" w:themeColor="text1"/>
          <w:szCs w:val="24"/>
        </w:rPr>
        <w:tab/>
        <w:t>shall not enter into a</w:t>
      </w:r>
      <w:r>
        <w:rPr>
          <w:rFonts w:ascii="CG Times" w:hAnsi="CG Times"/>
          <w:color w:val="000000" w:themeColor="text1"/>
          <w:szCs w:val="24"/>
        </w:rPr>
        <w:t>n</w:t>
      </w:r>
      <w:r w:rsidRPr="00697914">
        <w:rPr>
          <w:rFonts w:ascii="CG Times" w:hAnsi="CG Times"/>
          <w:color w:val="000000" w:themeColor="text1"/>
          <w:szCs w:val="24"/>
        </w:rPr>
        <w:t xml:space="preserve"> </w:t>
      </w:r>
      <w:r>
        <w:rPr>
          <w:rFonts w:ascii="CG Times" w:hAnsi="CG Times"/>
          <w:color w:val="000000" w:themeColor="text1"/>
          <w:szCs w:val="24"/>
        </w:rPr>
        <w:t xml:space="preserve">MH </w:t>
      </w:r>
      <w:r w:rsidRPr="00697914">
        <w:rPr>
          <w:rFonts w:ascii="CG Times" w:hAnsi="CG Times"/>
          <w:color w:val="000000" w:themeColor="text1"/>
          <w:szCs w:val="24"/>
        </w:rPr>
        <w:t>Site Lease which provides that, upon payment of the stipulated rent or a nominal charge, title to the Manufactured Home shall convey or be conveyed to the lessee.</w:t>
      </w:r>
      <w:r w:rsidRPr="00697914">
        <w:rPr>
          <w:rFonts w:ascii="CG Times" w:hAnsi="CG Times"/>
          <w:b/>
          <w:color w:val="000000" w:themeColor="text1"/>
          <w:szCs w:val="24"/>
        </w:rPr>
        <w:t>]</w:t>
      </w:r>
      <w:bookmarkEnd w:id="95"/>
    </w:p>
    <w:p w14:paraId="57CE07B5" w14:textId="77777777" w:rsidR="00D0657F" w:rsidRPr="00697914" w:rsidRDefault="00A075FD" w:rsidP="005C7612">
      <w:pPr>
        <w:spacing w:after="240"/>
        <w:ind w:left="720"/>
        <w:rPr>
          <w:color w:val="000000"/>
          <w:szCs w:val="24"/>
        </w:rPr>
      </w:pPr>
      <w:bookmarkStart w:id="96" w:name="_DV_C160"/>
      <w:r w:rsidRPr="00697914">
        <w:rPr>
          <w:b/>
          <w:color w:val="000000" w:themeColor="text1"/>
          <w:szCs w:val="24"/>
        </w:rPr>
        <w:t>[DRAFTING NOTE: INCLUDE IF THERE ARE BORROWER-OWNED HOMES:</w:t>
      </w:r>
      <w:bookmarkEnd w:id="96"/>
    </w:p>
    <w:p w14:paraId="160A8785" w14:textId="77777777" w:rsidR="00D0657F" w:rsidRPr="00697914" w:rsidRDefault="00A075FD" w:rsidP="005C7612">
      <w:pPr>
        <w:autoSpaceDE w:val="0"/>
        <w:autoSpaceDN w:val="0"/>
        <w:adjustRightInd w:val="0"/>
        <w:spacing w:after="240"/>
        <w:ind w:left="1440" w:right="720" w:firstLine="720"/>
        <w:rPr>
          <w:szCs w:val="24"/>
        </w:rPr>
      </w:pPr>
      <w:bookmarkStart w:id="97" w:name="_DV_M95"/>
      <w:bookmarkEnd w:id="97"/>
      <w:r w:rsidRPr="00697914">
        <w:rPr>
          <w:szCs w:val="24"/>
        </w:rPr>
        <w:t>([__])</w:t>
      </w:r>
      <w:r w:rsidRPr="00697914">
        <w:rPr>
          <w:szCs w:val="24"/>
        </w:rPr>
        <w:tab/>
        <w:t>shall not engage in the retail sale or financing of Manufactured Homes; and</w:t>
      </w:r>
    </w:p>
    <w:p w14:paraId="2CFDA7D9" w14:textId="466C360A" w:rsidR="00D0657F" w:rsidRPr="00697914" w:rsidRDefault="00A075FD" w:rsidP="005C7612">
      <w:pPr>
        <w:autoSpaceDE w:val="0"/>
        <w:autoSpaceDN w:val="0"/>
        <w:adjustRightInd w:val="0"/>
        <w:spacing w:after="240"/>
        <w:ind w:left="1440" w:right="720" w:firstLine="720"/>
        <w:rPr>
          <w:szCs w:val="24"/>
        </w:rPr>
      </w:pPr>
      <w:bookmarkStart w:id="98" w:name="_DV_M96"/>
      <w:bookmarkEnd w:id="98"/>
      <w:r w:rsidRPr="00697914">
        <w:rPr>
          <w:szCs w:val="24"/>
        </w:rPr>
        <w:lastRenderedPageBreak/>
        <w:t>([__])</w:t>
      </w:r>
      <w:r w:rsidRPr="00697914">
        <w:rPr>
          <w:szCs w:val="24"/>
        </w:rPr>
        <w:tab/>
      </w:r>
      <w:bookmarkStart w:id="99" w:name="_DV_C161"/>
      <w:r w:rsidRPr="00697914">
        <w:rPr>
          <w:szCs w:val="24"/>
        </w:rPr>
        <w:t xml:space="preserve">shall not permit any </w:t>
      </w:r>
      <w:bookmarkEnd w:id="99"/>
      <w:r w:rsidRPr="00697914">
        <w:rPr>
          <w:szCs w:val="24"/>
        </w:rPr>
        <w:t xml:space="preserve">MH </w:t>
      </w:r>
      <w:r w:rsidR="00515E21">
        <w:rPr>
          <w:szCs w:val="24"/>
        </w:rPr>
        <w:t xml:space="preserve">Site </w:t>
      </w:r>
      <w:r w:rsidRPr="00697914">
        <w:rPr>
          <w:szCs w:val="24"/>
        </w:rPr>
        <w:t xml:space="preserve">Lease </w:t>
      </w:r>
      <w:bookmarkStart w:id="100" w:name="_DV_C163"/>
      <w:bookmarkStart w:id="101" w:name="_DV_C165"/>
      <w:bookmarkEnd w:id="100"/>
      <w:r w:rsidRPr="00697914">
        <w:rPr>
          <w:szCs w:val="24"/>
        </w:rPr>
        <w:t xml:space="preserve">to </w:t>
      </w:r>
      <w:bookmarkStart w:id="102" w:name="_DV_M98"/>
      <w:bookmarkEnd w:id="101"/>
      <w:bookmarkEnd w:id="102"/>
      <w:r w:rsidRPr="00697914">
        <w:rPr>
          <w:szCs w:val="24"/>
        </w:rPr>
        <w:t>provide that</w:t>
      </w:r>
      <w:bookmarkStart w:id="103" w:name="_DV_C167"/>
      <w:r w:rsidRPr="00697914">
        <w:rPr>
          <w:szCs w:val="24"/>
        </w:rPr>
        <w:t>,</w:t>
      </w:r>
      <w:bookmarkStart w:id="104" w:name="_DV_M99"/>
      <w:bookmarkEnd w:id="103"/>
      <w:bookmarkEnd w:id="104"/>
      <w:r w:rsidRPr="00697914">
        <w:rPr>
          <w:szCs w:val="24"/>
        </w:rPr>
        <w:t xml:space="preserve"> upon payment of the stipulated rent or a nominal charge, title to the Manufactured Home shall convey </w:t>
      </w:r>
      <w:bookmarkStart w:id="105" w:name="_DV_C168"/>
      <w:r w:rsidRPr="00697914">
        <w:rPr>
          <w:szCs w:val="24"/>
        </w:rPr>
        <w:t xml:space="preserve">or be conveyed </w:t>
      </w:r>
      <w:bookmarkStart w:id="106" w:name="_DV_M100"/>
      <w:bookmarkEnd w:id="105"/>
      <w:bookmarkEnd w:id="106"/>
      <w:r w:rsidRPr="00697914">
        <w:rPr>
          <w:szCs w:val="24"/>
        </w:rPr>
        <w:t>to the lessee.</w:t>
      </w:r>
      <w:bookmarkStart w:id="107" w:name="_DV_C169"/>
      <w:r w:rsidRPr="00BA4E75">
        <w:rPr>
          <w:b/>
          <w:bCs/>
          <w:szCs w:val="24"/>
        </w:rPr>
        <w:t>]</w:t>
      </w:r>
      <w:bookmarkEnd w:id="107"/>
    </w:p>
    <w:p w14:paraId="1A1D01F5" w14:textId="2FC89CBA" w:rsidR="00D0657F" w:rsidRPr="00697914" w:rsidRDefault="00A075FD" w:rsidP="005C7612">
      <w:pPr>
        <w:numPr>
          <w:ilvl w:val="0"/>
          <w:numId w:val="23"/>
        </w:numPr>
        <w:tabs>
          <w:tab w:val="clear" w:pos="1440"/>
        </w:tabs>
        <w:suppressAutoHyphens/>
        <w:spacing w:after="240"/>
        <w:rPr>
          <w:szCs w:val="24"/>
        </w:rPr>
      </w:pPr>
      <w:bookmarkStart w:id="108" w:name="_DV_M101"/>
      <w:bookmarkEnd w:id="108"/>
      <w:r w:rsidRPr="00697914">
        <w:rPr>
          <w:szCs w:val="24"/>
        </w:rPr>
        <w:t>Section</w:t>
      </w:r>
      <w:r w:rsidR="00847A9E">
        <w:rPr>
          <w:szCs w:val="24"/>
        </w:rPr>
        <w:t> </w:t>
      </w:r>
      <w:r w:rsidRPr="00697914">
        <w:rPr>
          <w:szCs w:val="24"/>
        </w:rPr>
        <w:t xml:space="preserve">6.01 (Property Use, Preservation and Maintenance – Representations and Warranties) of the </w:t>
      </w:r>
      <w:bookmarkStart w:id="109" w:name="_DV_C172"/>
      <w:r w:rsidRPr="00697914">
        <w:rPr>
          <w:szCs w:val="24"/>
        </w:rPr>
        <w:t xml:space="preserve">Loan </w:t>
      </w:r>
      <w:bookmarkStart w:id="110" w:name="_DV_M102"/>
      <w:bookmarkEnd w:id="109"/>
      <w:bookmarkEnd w:id="110"/>
      <w:r w:rsidRPr="00697914">
        <w:rPr>
          <w:szCs w:val="24"/>
        </w:rPr>
        <w:t>Agreement is hereby amended by adding the following provisions to the end thereof:</w:t>
      </w:r>
    </w:p>
    <w:p w14:paraId="65E0CA7A" w14:textId="77777777" w:rsidR="00D0657F" w:rsidRPr="00697914" w:rsidRDefault="00A075FD" w:rsidP="005C7612">
      <w:pPr>
        <w:spacing w:after="240"/>
        <w:ind w:left="720" w:right="720" w:firstLine="720"/>
        <w:rPr>
          <w:b/>
          <w:szCs w:val="24"/>
        </w:rPr>
      </w:pPr>
      <w:bookmarkStart w:id="111" w:name="_DV_M103"/>
      <w:bookmarkEnd w:id="111"/>
      <w:r w:rsidRPr="00697914">
        <w:rPr>
          <w:b/>
          <w:szCs w:val="24"/>
        </w:rPr>
        <w:t>([__])</w:t>
      </w:r>
      <w:r w:rsidRPr="00697914">
        <w:rPr>
          <w:b/>
          <w:szCs w:val="24"/>
        </w:rPr>
        <w:tab/>
        <w:t>Manufactured Housing Community.</w:t>
      </w:r>
    </w:p>
    <w:p w14:paraId="7BC4862E" w14:textId="77777777" w:rsidR="00D0657F" w:rsidRPr="00697914" w:rsidRDefault="00A075FD" w:rsidP="005C7612">
      <w:pPr>
        <w:spacing w:after="240"/>
        <w:ind w:left="1440" w:right="720" w:firstLine="720"/>
        <w:rPr>
          <w:szCs w:val="24"/>
        </w:rPr>
      </w:pPr>
      <w:bookmarkStart w:id="112" w:name="_DV_M104"/>
      <w:bookmarkEnd w:id="112"/>
      <w:r w:rsidRPr="00697914">
        <w:rPr>
          <w:szCs w:val="24"/>
        </w:rPr>
        <w:t>(1)</w:t>
      </w:r>
      <w:r w:rsidRPr="00697914">
        <w:rPr>
          <w:szCs w:val="24"/>
        </w:rPr>
        <w:tab/>
        <w:t>The Community is located on the Mortgaged Property and is owned and operated by Borrower;</w:t>
      </w:r>
    </w:p>
    <w:p w14:paraId="3D5C8713" w14:textId="77777777" w:rsidR="00D0657F" w:rsidRPr="00697914" w:rsidRDefault="00A075FD" w:rsidP="005C7612">
      <w:pPr>
        <w:spacing w:after="240"/>
        <w:ind w:left="1440" w:right="720" w:firstLine="720"/>
        <w:rPr>
          <w:szCs w:val="24"/>
        </w:rPr>
      </w:pPr>
      <w:bookmarkStart w:id="113" w:name="_DV_M105"/>
      <w:bookmarkEnd w:id="113"/>
      <w:r w:rsidRPr="00697914">
        <w:rPr>
          <w:szCs w:val="24"/>
        </w:rPr>
        <w:t>(2)</w:t>
      </w:r>
      <w:r w:rsidRPr="00697914">
        <w:rPr>
          <w:szCs w:val="24"/>
        </w:rPr>
        <w:tab/>
        <w:t>construction of the Community is complete;</w:t>
      </w:r>
    </w:p>
    <w:p w14:paraId="21B6C131" w14:textId="77777777" w:rsidR="00D0657F" w:rsidRPr="00697914" w:rsidRDefault="00A075FD" w:rsidP="005C7612">
      <w:pPr>
        <w:spacing w:after="240"/>
        <w:ind w:left="1440" w:right="720" w:firstLine="720"/>
        <w:rPr>
          <w:szCs w:val="24"/>
        </w:rPr>
      </w:pPr>
      <w:bookmarkStart w:id="114" w:name="_DV_M106"/>
      <w:bookmarkEnd w:id="114"/>
      <w:r w:rsidRPr="00697914">
        <w:rPr>
          <w:szCs w:val="24"/>
        </w:rPr>
        <w:t>(3)</w:t>
      </w:r>
      <w:r w:rsidRPr="00697914">
        <w:rPr>
          <w:szCs w:val="24"/>
        </w:rPr>
        <w:tab/>
        <w:t>the Community complies with all local, state and federal laws and regulations governing Manufactured Homes and manufactured home communities;</w:t>
      </w:r>
    </w:p>
    <w:p w14:paraId="7B1E2DBE" w14:textId="77777777" w:rsidR="00D0657F" w:rsidRPr="00697914" w:rsidRDefault="00A075FD" w:rsidP="005C7612">
      <w:pPr>
        <w:spacing w:after="240"/>
        <w:ind w:left="1440" w:right="720" w:firstLine="720"/>
        <w:rPr>
          <w:szCs w:val="24"/>
        </w:rPr>
      </w:pPr>
      <w:bookmarkStart w:id="115" w:name="_DV_M107"/>
      <w:bookmarkEnd w:id="115"/>
      <w:r w:rsidRPr="00697914">
        <w:rPr>
          <w:szCs w:val="24"/>
        </w:rPr>
        <w:t>(4)</w:t>
      </w:r>
      <w:r w:rsidRPr="00697914">
        <w:rPr>
          <w:szCs w:val="24"/>
        </w:rPr>
        <w:tab/>
        <w:t>all public and private utilities on the Mortgaged Property comply with local conditions and code requirements;</w:t>
      </w:r>
    </w:p>
    <w:p w14:paraId="4FCDD406" w14:textId="77777777" w:rsidR="00D0657F" w:rsidRPr="00697914" w:rsidRDefault="00A075FD" w:rsidP="005C7612">
      <w:pPr>
        <w:spacing w:after="240"/>
        <w:ind w:left="1440" w:right="720" w:firstLine="720"/>
        <w:rPr>
          <w:szCs w:val="24"/>
        </w:rPr>
      </w:pPr>
      <w:bookmarkStart w:id="116" w:name="_DV_M108"/>
      <w:bookmarkEnd w:id="116"/>
      <w:r w:rsidRPr="00697914">
        <w:rPr>
          <w:szCs w:val="24"/>
        </w:rPr>
        <w:t>(5)</w:t>
      </w:r>
      <w:r w:rsidRPr="00697914">
        <w:rPr>
          <w:szCs w:val="24"/>
        </w:rPr>
        <w:tab/>
        <w:t>the Community has paved roads;</w:t>
      </w:r>
    </w:p>
    <w:p w14:paraId="264BC9B7" w14:textId="77777777" w:rsidR="00D0657F" w:rsidRPr="00697914" w:rsidRDefault="00A075FD" w:rsidP="005C7612">
      <w:pPr>
        <w:spacing w:after="240"/>
        <w:ind w:left="1440" w:right="720" w:firstLine="720"/>
        <w:rPr>
          <w:szCs w:val="24"/>
        </w:rPr>
      </w:pPr>
      <w:bookmarkStart w:id="117" w:name="_DV_M109"/>
      <w:bookmarkEnd w:id="117"/>
      <w:r w:rsidRPr="00697914">
        <w:rPr>
          <w:szCs w:val="24"/>
        </w:rPr>
        <w:t>(6)</w:t>
      </w:r>
      <w:r w:rsidRPr="00697914">
        <w:rPr>
          <w:szCs w:val="24"/>
        </w:rPr>
        <w:tab/>
        <w:t>the Community consists of approximately the Number of Sites</w:t>
      </w:r>
      <w:r>
        <w:rPr>
          <w:szCs w:val="24"/>
        </w:rPr>
        <w:t xml:space="preserve"> and approximately the Number of MH Sites</w:t>
      </w:r>
      <w:r w:rsidRPr="00697914">
        <w:rPr>
          <w:szCs w:val="24"/>
        </w:rPr>
        <w:t>;</w:t>
      </w:r>
    </w:p>
    <w:p w14:paraId="44863BA9" w14:textId="77777777" w:rsidR="00D0657F" w:rsidRPr="00697914" w:rsidRDefault="00A075FD" w:rsidP="005C7612">
      <w:pPr>
        <w:spacing w:after="240"/>
        <w:ind w:left="1440" w:right="720" w:firstLine="720"/>
        <w:rPr>
          <w:szCs w:val="24"/>
        </w:rPr>
      </w:pPr>
      <w:bookmarkStart w:id="118" w:name="_DV_M110"/>
      <w:bookmarkEnd w:id="118"/>
      <w:r w:rsidRPr="00697914">
        <w:rPr>
          <w:szCs w:val="24"/>
        </w:rPr>
        <w:t>(7)</w:t>
      </w:r>
      <w:r w:rsidRPr="00697914">
        <w:rPr>
          <w:szCs w:val="24"/>
        </w:rPr>
        <w:tab/>
        <w:t>the Community has at least fifty</w:t>
      </w:r>
      <w:r>
        <w:rPr>
          <w:szCs w:val="24"/>
        </w:rPr>
        <w:t> </w:t>
      </w:r>
      <w:r w:rsidRPr="00697914">
        <w:rPr>
          <w:szCs w:val="24"/>
        </w:rPr>
        <w:t xml:space="preserve">(50) </w:t>
      </w:r>
      <w:r>
        <w:rPr>
          <w:szCs w:val="24"/>
        </w:rPr>
        <w:t xml:space="preserve">MH </w:t>
      </w:r>
      <w:r w:rsidRPr="00697914">
        <w:rPr>
          <w:szCs w:val="24"/>
        </w:rPr>
        <w:t>Sites;</w:t>
      </w:r>
    </w:p>
    <w:p w14:paraId="6CAB957D" w14:textId="77777777" w:rsidR="00D0657F" w:rsidRPr="00697914" w:rsidRDefault="00A075FD" w:rsidP="005C7612">
      <w:pPr>
        <w:spacing w:after="240"/>
        <w:ind w:left="1440" w:right="720" w:firstLine="720"/>
        <w:rPr>
          <w:szCs w:val="24"/>
        </w:rPr>
      </w:pPr>
      <w:bookmarkStart w:id="119" w:name="_DV_M111"/>
      <w:bookmarkEnd w:id="119"/>
      <w:r w:rsidRPr="00697914">
        <w:rPr>
          <w:szCs w:val="24"/>
        </w:rPr>
        <w:t>(8)</w:t>
      </w:r>
      <w:r w:rsidRPr="00697914">
        <w:rPr>
          <w:szCs w:val="24"/>
        </w:rPr>
        <w:tab/>
        <w:t>a minimum of fifty percent</w:t>
      </w:r>
      <w:r>
        <w:rPr>
          <w:szCs w:val="24"/>
        </w:rPr>
        <w:t> </w:t>
      </w:r>
      <w:r w:rsidRPr="00697914">
        <w:rPr>
          <w:szCs w:val="24"/>
        </w:rPr>
        <w:t xml:space="preserve">(50%) of existing </w:t>
      </w:r>
      <w:r w:rsidRPr="00BA4E75">
        <w:rPr>
          <w:szCs w:val="24"/>
        </w:rPr>
        <w:t xml:space="preserve">MH </w:t>
      </w:r>
      <w:r w:rsidRPr="00697914">
        <w:rPr>
          <w:szCs w:val="24"/>
        </w:rPr>
        <w:t>Sites accommodate double wide Manufactured Homes in compliance with local zoning and ordinances;</w:t>
      </w:r>
    </w:p>
    <w:p w14:paraId="0D92C71D" w14:textId="034F3565" w:rsidR="00D0657F" w:rsidRPr="00697914" w:rsidRDefault="00A075FD" w:rsidP="005C7612">
      <w:pPr>
        <w:spacing w:after="240"/>
        <w:ind w:left="1440" w:right="720" w:firstLine="720"/>
        <w:rPr>
          <w:b/>
          <w:color w:val="000000"/>
          <w:szCs w:val="24"/>
        </w:rPr>
      </w:pPr>
      <w:r w:rsidRPr="00697914">
        <w:rPr>
          <w:szCs w:val="24"/>
        </w:rPr>
        <w:t>(9)</w:t>
      </w:r>
      <w:r w:rsidRPr="00697914">
        <w:rPr>
          <w:szCs w:val="24"/>
        </w:rPr>
        <w:tab/>
      </w:r>
      <w:bookmarkStart w:id="120" w:name="_DV_C174"/>
      <w:r w:rsidRPr="00697914">
        <w:rPr>
          <w:color w:val="000000" w:themeColor="text1"/>
          <w:szCs w:val="24"/>
        </w:rPr>
        <w:t xml:space="preserve">the percentage of </w:t>
      </w:r>
      <w:bookmarkStart w:id="121" w:name="_DV_X188"/>
      <w:bookmarkStart w:id="122" w:name="_DV_C175"/>
      <w:bookmarkEnd w:id="120"/>
      <w:r w:rsidRPr="00697914">
        <w:rPr>
          <w:color w:val="000000" w:themeColor="text1"/>
          <w:szCs w:val="24"/>
        </w:rPr>
        <w:t>all tenant-occupied Manufactured Homes</w:t>
      </w:r>
      <w:r w:rsidRPr="00697914">
        <w:rPr>
          <w:color w:val="000000" w:themeColor="text1"/>
        </w:rPr>
        <w:t xml:space="preserve"> </w:t>
      </w:r>
      <w:bookmarkStart w:id="123" w:name="_DV_C176"/>
      <w:bookmarkEnd w:id="121"/>
      <w:bookmarkEnd w:id="122"/>
      <w:r w:rsidRPr="00697914">
        <w:rPr>
          <w:color w:val="000000" w:themeColor="text1"/>
        </w:rPr>
        <w:t xml:space="preserve">(inclusive of any Borrower-Owned Homes, </w:t>
      </w:r>
      <w:r w:rsidRPr="00697914">
        <w:rPr>
          <w:bCs/>
          <w:color w:val="000000" w:themeColor="text1"/>
        </w:rPr>
        <w:t xml:space="preserve">Borrower Affiliate-Owned Homes </w:t>
      </w:r>
      <w:r w:rsidRPr="00697914">
        <w:rPr>
          <w:color w:val="000000" w:themeColor="text1"/>
        </w:rPr>
        <w:t>and any other</w:t>
      </w:r>
      <w:bookmarkEnd w:id="123"/>
      <w:r w:rsidRPr="00697914">
        <w:rPr>
          <w:szCs w:val="24"/>
        </w:rPr>
        <w:t xml:space="preserve"> tenant-occupied Manufactured Homes</w:t>
      </w:r>
      <w:bookmarkStart w:id="124" w:name="_DV_C178"/>
      <w:r w:rsidRPr="00697914">
        <w:rPr>
          <w:szCs w:val="24"/>
        </w:rPr>
        <w:t>)</w:t>
      </w:r>
      <w:bookmarkEnd w:id="124"/>
      <w:r w:rsidRPr="00697914">
        <w:rPr>
          <w:szCs w:val="24"/>
        </w:rPr>
        <w:t xml:space="preserve"> does not exceed twenty-five percent</w:t>
      </w:r>
      <w:r w:rsidR="00847A9E">
        <w:rPr>
          <w:szCs w:val="24"/>
        </w:rPr>
        <w:t> </w:t>
      </w:r>
      <w:r w:rsidRPr="00697914">
        <w:rPr>
          <w:szCs w:val="24"/>
        </w:rPr>
        <w:t>(25%)</w:t>
      </w:r>
      <w:bookmarkStart w:id="125" w:name="_DV_C179"/>
      <w:r w:rsidRPr="00697914">
        <w:rPr>
          <w:color w:val="000000" w:themeColor="text1"/>
          <w:szCs w:val="24"/>
        </w:rPr>
        <w:t xml:space="preserve"> of all Manufactured Homes at the Mortgaged Property; </w:t>
      </w:r>
      <w:bookmarkEnd w:id="125"/>
    </w:p>
    <w:p w14:paraId="52ED49D3" w14:textId="77777777" w:rsidR="00D0657F" w:rsidRPr="00697914" w:rsidRDefault="00A075FD" w:rsidP="005C7612">
      <w:pPr>
        <w:spacing w:after="240"/>
        <w:ind w:left="1440" w:right="720" w:firstLine="720"/>
        <w:rPr>
          <w:b/>
          <w:color w:val="000000"/>
          <w:sz w:val="26"/>
          <w:szCs w:val="26"/>
        </w:rPr>
      </w:pPr>
      <w:bookmarkStart w:id="126" w:name="_DV_C180"/>
      <w:r w:rsidRPr="00697914">
        <w:rPr>
          <w:color w:val="000000" w:themeColor="text1"/>
          <w:szCs w:val="24"/>
        </w:rPr>
        <w:t>(10)</w:t>
      </w:r>
      <w:r w:rsidRPr="00697914">
        <w:rPr>
          <w:color w:val="000000" w:themeColor="text1"/>
          <w:szCs w:val="24"/>
        </w:rPr>
        <w:tab/>
      </w:r>
      <w:r w:rsidRPr="00697914">
        <w:rPr>
          <w:b/>
          <w:color w:val="000000" w:themeColor="text1"/>
          <w:szCs w:val="24"/>
        </w:rPr>
        <w:t>[DRAFTING</w:t>
      </w:r>
      <w:r w:rsidRPr="00697914">
        <w:rPr>
          <w:color w:val="000000" w:themeColor="text1"/>
          <w:szCs w:val="24"/>
        </w:rPr>
        <w:t xml:space="preserve"> </w:t>
      </w:r>
      <w:r w:rsidRPr="00697914">
        <w:rPr>
          <w:b/>
          <w:color w:val="000000" w:themeColor="text1"/>
          <w:szCs w:val="24"/>
        </w:rPr>
        <w:t>NOTE:</w:t>
      </w:r>
      <w:r w:rsidRPr="00697914">
        <w:rPr>
          <w:color w:val="000000" w:themeColor="text1"/>
          <w:szCs w:val="24"/>
        </w:rPr>
        <w:t xml:space="preserve"> </w:t>
      </w:r>
      <w:r w:rsidRPr="00697914">
        <w:rPr>
          <w:b/>
          <w:color w:val="000000" w:themeColor="text1"/>
          <w:szCs w:val="24"/>
        </w:rPr>
        <w:t>INCLUDE</w:t>
      </w:r>
      <w:r w:rsidRPr="00697914">
        <w:rPr>
          <w:color w:val="000000" w:themeColor="text1"/>
          <w:szCs w:val="24"/>
        </w:rPr>
        <w:t xml:space="preserve"> </w:t>
      </w:r>
      <w:r w:rsidRPr="00697914">
        <w:rPr>
          <w:b/>
          <w:color w:val="000000" w:themeColor="text1"/>
          <w:szCs w:val="24"/>
        </w:rPr>
        <w:t>IF</w:t>
      </w:r>
      <w:r w:rsidRPr="00697914">
        <w:rPr>
          <w:color w:val="000000" w:themeColor="text1"/>
          <w:szCs w:val="24"/>
        </w:rPr>
        <w:t xml:space="preserve"> </w:t>
      </w:r>
      <w:r w:rsidRPr="00697914">
        <w:rPr>
          <w:b/>
          <w:bCs/>
          <w:color w:val="000000" w:themeColor="text1"/>
          <w:szCs w:val="24"/>
        </w:rPr>
        <w:t>THERE ARE</w:t>
      </w:r>
      <w:r w:rsidRPr="00697914">
        <w:rPr>
          <w:color w:val="000000" w:themeColor="text1"/>
          <w:szCs w:val="24"/>
        </w:rPr>
        <w:t xml:space="preserve"> </w:t>
      </w:r>
      <w:r w:rsidRPr="00697914">
        <w:rPr>
          <w:b/>
          <w:color w:val="000000" w:themeColor="text1"/>
          <w:szCs w:val="24"/>
        </w:rPr>
        <w:t>BORROWER-OWNED</w:t>
      </w:r>
      <w:r w:rsidRPr="00697914">
        <w:rPr>
          <w:color w:val="000000" w:themeColor="text1"/>
          <w:szCs w:val="24"/>
        </w:rPr>
        <w:t xml:space="preserve"> </w:t>
      </w:r>
      <w:r w:rsidRPr="00697914">
        <w:rPr>
          <w:b/>
          <w:color w:val="000000" w:themeColor="text1"/>
          <w:szCs w:val="24"/>
        </w:rPr>
        <w:t>HOMES AS OF THE EFFECTIVE DATE:</w:t>
      </w:r>
      <w:r w:rsidRPr="00697914">
        <w:rPr>
          <w:color w:val="000000" w:themeColor="text1"/>
          <w:szCs w:val="24"/>
        </w:rPr>
        <w:t xml:space="preserve"> Borrower has clear title to </w:t>
      </w:r>
      <w:r>
        <w:rPr>
          <w:color w:val="000000" w:themeColor="text1"/>
          <w:szCs w:val="24"/>
        </w:rPr>
        <w:t xml:space="preserve">all </w:t>
      </w:r>
      <w:r w:rsidRPr="00697914">
        <w:rPr>
          <w:color w:val="000000" w:themeColor="text1"/>
          <w:szCs w:val="24"/>
        </w:rPr>
        <w:t>Borrower-Owned Home</w:t>
      </w:r>
      <w:bookmarkStart w:id="127" w:name="_DV_C181"/>
      <w:bookmarkEnd w:id="126"/>
      <w:r>
        <w:rPr>
          <w:color w:val="000000" w:themeColor="text1"/>
          <w:szCs w:val="24"/>
        </w:rPr>
        <w:t>s</w:t>
      </w:r>
      <w:r w:rsidRPr="00697914">
        <w:rPr>
          <w:color w:val="000000" w:themeColor="text1"/>
          <w:szCs w:val="24"/>
        </w:rPr>
        <w:t>, all Manufactured Homes owned by Borrower are located on the Mortgaged Property,</w:t>
      </w:r>
      <w:r w:rsidRPr="00697914">
        <w:rPr>
          <w:b/>
          <w:bCs/>
          <w:color w:val="000000" w:themeColor="text1"/>
          <w:szCs w:val="24"/>
        </w:rPr>
        <w:t xml:space="preserve"> </w:t>
      </w:r>
      <w:r w:rsidRPr="00697914">
        <w:rPr>
          <w:color w:val="000000" w:themeColor="text1"/>
          <w:szCs w:val="24"/>
        </w:rPr>
        <w:t>and the total number of Borrower-Owned Homes at the Mortgaged Property is set forth in the Summary of Loan Terms;</w:t>
      </w:r>
      <w:r w:rsidRPr="008A0573">
        <w:rPr>
          <w:b/>
          <w:bCs/>
          <w:color w:val="000000" w:themeColor="text1"/>
          <w:szCs w:val="24"/>
        </w:rPr>
        <w:t>]</w:t>
      </w:r>
      <w:r w:rsidRPr="00697914">
        <w:rPr>
          <w:color w:val="000000" w:themeColor="text1"/>
          <w:szCs w:val="24"/>
        </w:rPr>
        <w:t xml:space="preserve"> </w:t>
      </w:r>
      <w:r w:rsidRPr="00697914">
        <w:rPr>
          <w:b/>
          <w:bCs/>
          <w:color w:val="000000" w:themeColor="text1"/>
          <w:szCs w:val="24"/>
          <w:u w:val="single"/>
        </w:rPr>
        <w:t>OR</w:t>
      </w:r>
      <w:r w:rsidRPr="00697914">
        <w:rPr>
          <w:color w:val="000000" w:themeColor="text1"/>
          <w:szCs w:val="24"/>
        </w:rPr>
        <w:t xml:space="preserve"> </w:t>
      </w:r>
      <w:r w:rsidRPr="008A0573">
        <w:rPr>
          <w:b/>
          <w:bCs/>
          <w:color w:val="000000" w:themeColor="text1"/>
          <w:szCs w:val="24"/>
        </w:rPr>
        <w:t>[</w:t>
      </w:r>
      <w:r w:rsidRPr="00697914">
        <w:rPr>
          <w:b/>
          <w:color w:val="000000" w:themeColor="text1"/>
          <w:szCs w:val="24"/>
        </w:rPr>
        <w:t xml:space="preserve">DRAFTING NOTE: </w:t>
      </w:r>
      <w:r w:rsidRPr="00697914">
        <w:rPr>
          <w:b/>
          <w:color w:val="000000" w:themeColor="text1"/>
          <w:szCs w:val="24"/>
        </w:rPr>
        <w:lastRenderedPageBreak/>
        <w:t>INCLUDE IF THERE ARE NO BORROWER HOMES</w:t>
      </w:r>
      <w:r>
        <w:rPr>
          <w:b/>
          <w:color w:val="000000" w:themeColor="text1"/>
          <w:szCs w:val="24"/>
        </w:rPr>
        <w:t xml:space="preserve"> AS OF THE EFFECTIVE DATE</w:t>
      </w:r>
      <w:r w:rsidRPr="00697914">
        <w:rPr>
          <w:b/>
          <w:color w:val="000000" w:themeColor="text1"/>
          <w:szCs w:val="24"/>
        </w:rPr>
        <w:t xml:space="preserve">: </w:t>
      </w:r>
      <w:r w:rsidRPr="00697914">
        <w:rPr>
          <w:bCs/>
          <w:color w:val="000000" w:themeColor="text1"/>
          <w:szCs w:val="24"/>
        </w:rPr>
        <w:t>there are no Borrower-Owned Homes</w:t>
      </w:r>
      <w:r w:rsidRPr="00697914">
        <w:rPr>
          <w:color w:val="000000" w:themeColor="text1"/>
          <w:szCs w:val="24"/>
        </w:rPr>
        <w:t>;</w:t>
      </w:r>
      <w:r w:rsidRPr="00A84BF2">
        <w:rPr>
          <w:b/>
          <w:bCs/>
          <w:color w:val="000000" w:themeColor="text1"/>
          <w:szCs w:val="24"/>
        </w:rPr>
        <w:t>]</w:t>
      </w:r>
      <w:bookmarkEnd w:id="127"/>
    </w:p>
    <w:p w14:paraId="7435F685" w14:textId="77777777" w:rsidR="00D0657F" w:rsidRPr="00697914" w:rsidRDefault="00A075FD" w:rsidP="005C7612">
      <w:pPr>
        <w:spacing w:after="240"/>
        <w:ind w:left="1440" w:right="720" w:firstLine="720"/>
        <w:rPr>
          <w:color w:val="000000"/>
          <w:szCs w:val="24"/>
        </w:rPr>
      </w:pPr>
      <w:bookmarkStart w:id="128" w:name="_DV_C182"/>
      <w:r w:rsidRPr="00697914">
        <w:rPr>
          <w:color w:val="000000" w:themeColor="text1"/>
          <w:szCs w:val="24"/>
        </w:rPr>
        <w:t>(11)</w:t>
      </w:r>
      <w:r w:rsidRPr="00697914">
        <w:rPr>
          <w:color w:val="000000" w:themeColor="text1"/>
          <w:szCs w:val="24"/>
        </w:rPr>
        <w:tab/>
      </w:r>
      <w:r w:rsidRPr="00A84BF2">
        <w:rPr>
          <w:b/>
          <w:bCs/>
          <w:color w:val="000000" w:themeColor="text1"/>
          <w:szCs w:val="24"/>
        </w:rPr>
        <w:t>[</w:t>
      </w:r>
      <w:r w:rsidRPr="00697914">
        <w:rPr>
          <w:b/>
          <w:bCs/>
          <w:color w:val="000000" w:themeColor="text1"/>
          <w:szCs w:val="24"/>
        </w:rPr>
        <w:t>DRAFTING NOTE:</w:t>
      </w:r>
      <w:r w:rsidRPr="00697914">
        <w:rPr>
          <w:color w:val="000000" w:themeColor="text1"/>
          <w:szCs w:val="24"/>
        </w:rPr>
        <w:t xml:space="preserve"> </w:t>
      </w:r>
      <w:r w:rsidRPr="00697914">
        <w:rPr>
          <w:b/>
          <w:color w:val="000000" w:themeColor="text1"/>
          <w:szCs w:val="24"/>
        </w:rPr>
        <w:t xml:space="preserve">INCLUDE IF </w:t>
      </w:r>
      <w:r>
        <w:rPr>
          <w:b/>
          <w:color w:val="000000" w:themeColor="text1"/>
          <w:szCs w:val="24"/>
        </w:rPr>
        <w:t xml:space="preserve">THERE ARE </w:t>
      </w:r>
      <w:r w:rsidRPr="00697914">
        <w:rPr>
          <w:b/>
          <w:color w:val="000000" w:themeColor="text1"/>
          <w:szCs w:val="24"/>
        </w:rPr>
        <w:t xml:space="preserve">BORROWER AFFILIATE-OWNED HOMES </w:t>
      </w:r>
      <w:r>
        <w:rPr>
          <w:b/>
          <w:color w:val="000000" w:themeColor="text1"/>
          <w:szCs w:val="24"/>
        </w:rPr>
        <w:t>AS OF THE EFFECTIVE DATE</w:t>
      </w:r>
      <w:r w:rsidRPr="00697914">
        <w:rPr>
          <w:b/>
          <w:color w:val="000000" w:themeColor="text1"/>
          <w:szCs w:val="24"/>
        </w:rPr>
        <w:t xml:space="preserve">: </w:t>
      </w:r>
      <w:r w:rsidRPr="00697914">
        <w:rPr>
          <w:color w:val="000000" w:themeColor="text1"/>
          <w:szCs w:val="24"/>
        </w:rPr>
        <w:t>the total number of Borrower Affiliate-Owned Homes at the Mortgaged Property is set forth in the Summary of Loan Terms;</w:t>
      </w:r>
      <w:r w:rsidRPr="00697914">
        <w:rPr>
          <w:b/>
          <w:color w:val="000000" w:themeColor="text1"/>
          <w:szCs w:val="24"/>
        </w:rPr>
        <w:t>]</w:t>
      </w:r>
      <w:r w:rsidRPr="00697914">
        <w:rPr>
          <w:color w:val="000000" w:themeColor="text1"/>
          <w:szCs w:val="24"/>
        </w:rPr>
        <w:t xml:space="preserve"> </w:t>
      </w:r>
      <w:r w:rsidRPr="00697914">
        <w:rPr>
          <w:b/>
          <w:color w:val="000000" w:themeColor="text1"/>
          <w:szCs w:val="24"/>
          <w:u w:val="single"/>
        </w:rPr>
        <w:t>OR</w:t>
      </w:r>
      <w:r w:rsidRPr="00697914">
        <w:rPr>
          <w:color w:val="000000" w:themeColor="text1"/>
          <w:szCs w:val="24"/>
        </w:rPr>
        <w:t xml:space="preserve"> </w:t>
      </w:r>
      <w:r w:rsidRPr="00697914">
        <w:rPr>
          <w:b/>
          <w:color w:val="000000" w:themeColor="text1"/>
          <w:szCs w:val="24"/>
        </w:rPr>
        <w:t xml:space="preserve">[DRAFTING NOTE: </w:t>
      </w:r>
      <w:r>
        <w:rPr>
          <w:b/>
          <w:color w:val="000000" w:themeColor="text1"/>
          <w:szCs w:val="24"/>
        </w:rPr>
        <w:t xml:space="preserve">INCLUDE </w:t>
      </w:r>
      <w:r w:rsidRPr="00697914">
        <w:rPr>
          <w:b/>
          <w:color w:val="000000" w:themeColor="text1"/>
          <w:szCs w:val="24"/>
        </w:rPr>
        <w:t xml:space="preserve">IF </w:t>
      </w:r>
      <w:r>
        <w:rPr>
          <w:b/>
          <w:color w:val="000000" w:themeColor="text1"/>
          <w:szCs w:val="24"/>
        </w:rPr>
        <w:t xml:space="preserve">THERE ARE NO </w:t>
      </w:r>
      <w:r w:rsidRPr="00697914">
        <w:rPr>
          <w:b/>
          <w:color w:val="000000" w:themeColor="text1"/>
          <w:szCs w:val="24"/>
        </w:rPr>
        <w:t xml:space="preserve">BORROWER AFFILIATE-OWNED HOMES </w:t>
      </w:r>
      <w:r>
        <w:rPr>
          <w:b/>
          <w:color w:val="000000" w:themeColor="text1"/>
          <w:szCs w:val="24"/>
        </w:rPr>
        <w:t>AS OF THE EFFECTIVE DATE</w:t>
      </w:r>
      <w:r w:rsidRPr="00697914">
        <w:rPr>
          <w:b/>
          <w:color w:val="000000" w:themeColor="text1"/>
          <w:szCs w:val="24"/>
        </w:rPr>
        <w:t xml:space="preserve">: </w:t>
      </w:r>
      <w:r w:rsidRPr="00697914">
        <w:rPr>
          <w:color w:val="000000" w:themeColor="text1"/>
          <w:szCs w:val="24"/>
        </w:rPr>
        <w:t>there are no Borrower Affiliate-Owned Homes</w:t>
      </w:r>
      <w:r>
        <w:rPr>
          <w:color w:val="000000" w:themeColor="text1"/>
          <w:szCs w:val="24"/>
        </w:rPr>
        <w:t>;</w:t>
      </w:r>
      <w:r w:rsidRPr="00697914">
        <w:rPr>
          <w:b/>
          <w:color w:val="000000" w:themeColor="text1"/>
          <w:szCs w:val="24"/>
        </w:rPr>
        <w:t>]</w:t>
      </w:r>
      <w:bookmarkEnd w:id="128"/>
    </w:p>
    <w:p w14:paraId="553F4879" w14:textId="77777777" w:rsidR="00D0657F" w:rsidRPr="00697914" w:rsidRDefault="00A075FD" w:rsidP="005C7612">
      <w:pPr>
        <w:spacing w:after="240"/>
        <w:ind w:left="1440" w:right="720" w:firstLine="720"/>
        <w:rPr>
          <w:color w:val="000000"/>
          <w:szCs w:val="24"/>
        </w:rPr>
      </w:pPr>
      <w:bookmarkStart w:id="129" w:name="_DV_C192"/>
      <w:r w:rsidRPr="00697914">
        <w:rPr>
          <w:color w:val="000000" w:themeColor="text1"/>
          <w:szCs w:val="24"/>
        </w:rPr>
        <w:t>(1</w:t>
      </w:r>
      <w:bookmarkStart w:id="130" w:name="_DV_M112"/>
      <w:bookmarkEnd w:id="129"/>
      <w:bookmarkEnd w:id="130"/>
      <w:r w:rsidRPr="00697914">
        <w:rPr>
          <w:color w:val="000000" w:themeColor="text1"/>
          <w:szCs w:val="24"/>
        </w:rPr>
        <w:t>2)</w:t>
      </w:r>
      <w:r w:rsidRPr="00697914">
        <w:rPr>
          <w:color w:val="000000" w:themeColor="text1"/>
          <w:szCs w:val="24"/>
        </w:rPr>
        <w:tab/>
        <w:t>no Borrower-Owned Home, if any, is subject to any Lien, claim (including condemnation proceedings or the total or partial taking of the Improvements, the Fixtures, the Personalty, or any other part of the Mortgaged Property under the power of eminent domain or otherwise and including any conveyance in lieu thereof), or encumbrance other than Lender’s lien and Permitted Encumbrances;</w:t>
      </w:r>
    </w:p>
    <w:p w14:paraId="77CC230B" w14:textId="77777777" w:rsidR="00D0657F" w:rsidRPr="00697914" w:rsidRDefault="00A075FD" w:rsidP="005C7612">
      <w:pPr>
        <w:spacing w:after="240"/>
        <w:ind w:left="1440" w:right="720" w:firstLine="720"/>
        <w:rPr>
          <w:szCs w:val="24"/>
        </w:rPr>
      </w:pPr>
      <w:bookmarkStart w:id="131" w:name="_DV_M113"/>
      <w:bookmarkEnd w:id="131"/>
      <w:r w:rsidRPr="00697914">
        <w:rPr>
          <w:color w:val="000000" w:themeColor="text1"/>
          <w:szCs w:val="24"/>
        </w:rPr>
        <w:t>(</w:t>
      </w:r>
      <w:bookmarkStart w:id="132" w:name="_DV_M114"/>
      <w:bookmarkEnd w:id="132"/>
      <w:r w:rsidRPr="00697914">
        <w:rPr>
          <w:color w:val="000000" w:themeColor="text1"/>
          <w:szCs w:val="24"/>
        </w:rPr>
        <w:t>1</w:t>
      </w:r>
      <w:r>
        <w:rPr>
          <w:color w:val="000000" w:themeColor="text1"/>
          <w:szCs w:val="24"/>
        </w:rPr>
        <w:t>3</w:t>
      </w:r>
      <w:r w:rsidRPr="00697914">
        <w:rPr>
          <w:color w:val="000000" w:themeColor="text1"/>
          <w:szCs w:val="24"/>
        </w:rPr>
        <w:t>)</w:t>
      </w:r>
      <w:r w:rsidRPr="00697914">
        <w:rPr>
          <w:color w:val="000000" w:themeColor="text1"/>
          <w:szCs w:val="24"/>
        </w:rPr>
        <w:tab/>
        <w:t>all Manufactured Homes in the Community conform to the requirements of th</w:t>
      </w:r>
      <w:r w:rsidRPr="00697914">
        <w:rPr>
          <w:szCs w:val="24"/>
        </w:rPr>
        <w:t>e National</w:t>
      </w:r>
      <w:bookmarkStart w:id="133" w:name="_DV_M115"/>
      <w:bookmarkEnd w:id="133"/>
      <w:r w:rsidRPr="00697914">
        <w:rPr>
          <w:szCs w:val="24"/>
        </w:rPr>
        <w:t xml:space="preserve"> Manufactured Home </w:t>
      </w:r>
      <w:bookmarkStart w:id="134" w:name="_DV_M116"/>
      <w:bookmarkEnd w:id="134"/>
      <w:r w:rsidRPr="00697914">
        <w:rPr>
          <w:szCs w:val="24"/>
        </w:rPr>
        <w:t>Standards</w:t>
      </w:r>
      <w:bookmarkStart w:id="135" w:name="_DV_M117"/>
      <w:bookmarkEnd w:id="135"/>
      <w:r w:rsidRPr="00697914">
        <w:rPr>
          <w:szCs w:val="24"/>
        </w:rPr>
        <w:t>; provided, however, to the extent any Manufactured Homes located on the Mortgaged Property</w:t>
      </w:r>
      <w:bookmarkStart w:id="136" w:name="_DV_M120"/>
      <w:bookmarkEnd w:id="136"/>
      <w:r w:rsidRPr="00697914">
        <w:rPr>
          <w:szCs w:val="24"/>
        </w:rPr>
        <w:t xml:space="preserve"> on the Effective Date </w:t>
      </w:r>
      <w:bookmarkStart w:id="137" w:name="_DV_M121"/>
      <w:bookmarkEnd w:id="137"/>
      <w:r>
        <w:rPr>
          <w:szCs w:val="24"/>
        </w:rPr>
        <w:t xml:space="preserve">were constructed before 1974 and are “grandfathered” in and not subject to and </w:t>
      </w:r>
      <w:r w:rsidRPr="00697914">
        <w:rPr>
          <w:szCs w:val="24"/>
        </w:rPr>
        <w:t xml:space="preserve">do not conform to the requirements of the National </w:t>
      </w:r>
      <w:bookmarkStart w:id="138" w:name="_DV_M122"/>
      <w:bookmarkEnd w:id="138"/>
      <w:r w:rsidRPr="00697914">
        <w:rPr>
          <w:szCs w:val="24"/>
        </w:rPr>
        <w:t xml:space="preserve">Manufactured Home </w:t>
      </w:r>
      <w:bookmarkStart w:id="139" w:name="_DV_M123"/>
      <w:bookmarkEnd w:id="139"/>
      <w:r w:rsidRPr="00697914">
        <w:rPr>
          <w:szCs w:val="24"/>
        </w:rPr>
        <w:t>Standards</w:t>
      </w:r>
      <w:bookmarkStart w:id="140" w:name="_DV_M124"/>
      <w:bookmarkEnd w:id="140"/>
      <w:r>
        <w:rPr>
          <w:szCs w:val="24"/>
        </w:rPr>
        <w:t>,</w:t>
      </w:r>
      <w:r w:rsidRPr="00697914">
        <w:rPr>
          <w:szCs w:val="24"/>
        </w:rPr>
        <w:t xml:space="preserve"> such Manufactured Homes comply with all local, state and federal safety requirements;</w:t>
      </w:r>
    </w:p>
    <w:p w14:paraId="6D695C12" w14:textId="77777777" w:rsidR="00D0657F" w:rsidRPr="00697914" w:rsidRDefault="00A075FD" w:rsidP="005C7612">
      <w:pPr>
        <w:spacing w:after="240"/>
        <w:ind w:left="1440" w:right="720" w:firstLine="720"/>
        <w:rPr>
          <w:szCs w:val="24"/>
        </w:rPr>
      </w:pPr>
      <w:bookmarkStart w:id="141" w:name="_DV_M126"/>
      <w:bookmarkEnd w:id="141"/>
      <w:r w:rsidRPr="00697914">
        <w:rPr>
          <w:szCs w:val="24"/>
        </w:rPr>
        <w:t>(</w:t>
      </w:r>
      <w:bookmarkStart w:id="142" w:name="_DV_C206"/>
      <w:r w:rsidRPr="00697914">
        <w:rPr>
          <w:szCs w:val="24"/>
        </w:rPr>
        <w:t>1</w:t>
      </w:r>
      <w:bookmarkStart w:id="143" w:name="_DV_M127"/>
      <w:bookmarkEnd w:id="142"/>
      <w:bookmarkEnd w:id="143"/>
      <w:r>
        <w:rPr>
          <w:szCs w:val="24"/>
        </w:rPr>
        <w:t>4</w:t>
      </w:r>
      <w:r w:rsidRPr="00697914">
        <w:rPr>
          <w:szCs w:val="24"/>
        </w:rPr>
        <w:t>)</w:t>
      </w:r>
      <w:r w:rsidRPr="00697914">
        <w:rPr>
          <w:szCs w:val="24"/>
        </w:rPr>
        <w:tab/>
        <w:t>all Manufactured Homes are professionally skirted;</w:t>
      </w:r>
    </w:p>
    <w:p w14:paraId="7DFE2123" w14:textId="77777777" w:rsidR="00D0657F" w:rsidRPr="00697914" w:rsidRDefault="00A075FD" w:rsidP="005C7612">
      <w:pPr>
        <w:spacing w:after="240"/>
        <w:ind w:left="1440" w:right="720" w:firstLine="720"/>
        <w:rPr>
          <w:szCs w:val="24"/>
        </w:rPr>
      </w:pPr>
      <w:bookmarkStart w:id="144" w:name="_DV_M128"/>
      <w:bookmarkEnd w:id="144"/>
      <w:r w:rsidRPr="00697914">
        <w:rPr>
          <w:szCs w:val="24"/>
        </w:rPr>
        <w:t>(</w:t>
      </w:r>
      <w:bookmarkStart w:id="145" w:name="_DV_C208"/>
      <w:r w:rsidRPr="00697914">
        <w:rPr>
          <w:szCs w:val="24"/>
        </w:rPr>
        <w:t>1</w:t>
      </w:r>
      <w:bookmarkStart w:id="146" w:name="_DV_M129"/>
      <w:bookmarkEnd w:id="145"/>
      <w:bookmarkEnd w:id="146"/>
      <w:r>
        <w:rPr>
          <w:szCs w:val="24"/>
        </w:rPr>
        <w:t>5</w:t>
      </w:r>
      <w:r w:rsidRPr="00697914">
        <w:rPr>
          <w:szCs w:val="24"/>
        </w:rPr>
        <w:t>)</w:t>
      </w:r>
      <w:r w:rsidRPr="00697914">
        <w:rPr>
          <w:szCs w:val="24"/>
        </w:rPr>
        <w:tab/>
        <w:t>hitches on all Manufactured Homes are concealed;</w:t>
      </w:r>
    </w:p>
    <w:p w14:paraId="194A2CA2" w14:textId="77777777" w:rsidR="00D0657F" w:rsidRPr="00697914" w:rsidRDefault="00A075FD" w:rsidP="005C7612">
      <w:pPr>
        <w:spacing w:after="240"/>
        <w:ind w:left="1440" w:right="720" w:firstLine="720"/>
        <w:rPr>
          <w:szCs w:val="24"/>
        </w:rPr>
      </w:pPr>
      <w:bookmarkStart w:id="147" w:name="_DV_M130"/>
      <w:bookmarkEnd w:id="147"/>
      <w:r w:rsidRPr="00697914">
        <w:rPr>
          <w:szCs w:val="24"/>
        </w:rPr>
        <w:t>(</w:t>
      </w:r>
      <w:bookmarkStart w:id="148" w:name="_DV_C210"/>
      <w:r w:rsidRPr="00697914">
        <w:rPr>
          <w:szCs w:val="24"/>
        </w:rPr>
        <w:t>1</w:t>
      </w:r>
      <w:bookmarkStart w:id="149" w:name="_DV_M131"/>
      <w:bookmarkEnd w:id="148"/>
      <w:bookmarkEnd w:id="149"/>
      <w:r>
        <w:rPr>
          <w:szCs w:val="24"/>
        </w:rPr>
        <w:t>6</w:t>
      </w:r>
      <w:r w:rsidRPr="00697914">
        <w:rPr>
          <w:szCs w:val="24"/>
        </w:rPr>
        <w:t>)</w:t>
      </w:r>
      <w:r w:rsidRPr="00697914">
        <w:rPr>
          <w:szCs w:val="24"/>
        </w:rPr>
        <w:tab/>
        <w:t>the Community has a minimum of two</w:t>
      </w:r>
      <w:r>
        <w:rPr>
          <w:szCs w:val="24"/>
        </w:rPr>
        <w:t> </w:t>
      </w:r>
      <w:r w:rsidRPr="00697914">
        <w:rPr>
          <w:szCs w:val="24"/>
        </w:rPr>
        <w:t xml:space="preserve">(2) paved parking spaces per </w:t>
      </w:r>
      <w:r>
        <w:rPr>
          <w:szCs w:val="24"/>
        </w:rPr>
        <w:t xml:space="preserve">MH </w:t>
      </w:r>
      <w:r w:rsidRPr="00697914">
        <w:rPr>
          <w:szCs w:val="24"/>
        </w:rPr>
        <w:t>Site, which may be on or off-street, as permitted by local ordinance;</w:t>
      </w:r>
    </w:p>
    <w:p w14:paraId="4D9F1280" w14:textId="77777777" w:rsidR="00D0657F" w:rsidRPr="00697914" w:rsidRDefault="00A075FD" w:rsidP="005C7612">
      <w:pPr>
        <w:spacing w:after="240"/>
        <w:ind w:left="1440" w:right="720" w:firstLine="720"/>
        <w:rPr>
          <w:szCs w:val="24"/>
        </w:rPr>
      </w:pPr>
      <w:bookmarkStart w:id="150" w:name="_DV_M132"/>
      <w:bookmarkEnd w:id="150"/>
      <w:r w:rsidRPr="00697914">
        <w:rPr>
          <w:szCs w:val="24"/>
        </w:rPr>
        <w:t>(</w:t>
      </w:r>
      <w:bookmarkStart w:id="151" w:name="_DV_C212"/>
      <w:r w:rsidRPr="00697914">
        <w:rPr>
          <w:szCs w:val="24"/>
        </w:rPr>
        <w:t>1</w:t>
      </w:r>
      <w:bookmarkStart w:id="152" w:name="_DV_M133"/>
      <w:bookmarkEnd w:id="151"/>
      <w:bookmarkEnd w:id="152"/>
      <w:r>
        <w:rPr>
          <w:szCs w:val="24"/>
        </w:rPr>
        <w:t>7</w:t>
      </w:r>
      <w:r w:rsidRPr="00697914">
        <w:rPr>
          <w:szCs w:val="24"/>
        </w:rPr>
        <w:t>)</w:t>
      </w:r>
      <w:r w:rsidRPr="00697914">
        <w:rPr>
          <w:szCs w:val="24"/>
        </w:rPr>
        <w:tab/>
      </w:r>
      <w:bookmarkStart w:id="153" w:name="_DV_C215"/>
      <w:r w:rsidRPr="00697914">
        <w:rPr>
          <w:i/>
          <w:color w:val="000000" w:themeColor="text1"/>
          <w:szCs w:val="24"/>
          <w:u w:val="double"/>
        </w:rPr>
        <w:t>check if applicable:</w:t>
      </w:r>
      <w:r w:rsidRPr="00697914">
        <w:rPr>
          <w:color w:val="000000" w:themeColor="text1"/>
          <w:szCs w:val="24"/>
          <w:u w:val="double"/>
        </w:rPr>
        <w:t xml:space="preserve">  </w:t>
      </w:r>
      <w:bookmarkStart w:id="154" w:name="_DV_C216"/>
      <w:bookmarkStart w:id="155" w:name="Check1"/>
      <w:bookmarkEnd w:id="153"/>
      <w:r w:rsidRPr="00697914">
        <w:rPr>
          <w:color w:val="000000" w:themeColor="text1"/>
          <w:szCs w:val="24"/>
          <w:u w:val="double"/>
        </w:rPr>
        <w:fldChar w:fldCharType="begin">
          <w:ffData>
            <w:name w:val="Check1"/>
            <w:enabled/>
            <w:calcOnExit w:val="0"/>
            <w:checkBox>
              <w:sizeAuto/>
              <w:default w:val="0"/>
            </w:checkBox>
          </w:ffData>
        </w:fldChar>
      </w:r>
      <w:r w:rsidRPr="00697914">
        <w:rPr>
          <w:color w:val="000000" w:themeColor="text1"/>
          <w:szCs w:val="24"/>
          <w:u w:val="double"/>
        </w:rPr>
        <w:instrText xml:space="preserve"> FORMCHECKBOX </w:instrText>
      </w:r>
      <w:r w:rsidR="0033609F">
        <w:rPr>
          <w:color w:val="000000" w:themeColor="text1"/>
          <w:szCs w:val="24"/>
          <w:u w:val="double"/>
        </w:rPr>
      </w:r>
      <w:r w:rsidR="0033609F">
        <w:rPr>
          <w:color w:val="000000" w:themeColor="text1"/>
          <w:szCs w:val="24"/>
          <w:u w:val="double"/>
        </w:rPr>
        <w:fldChar w:fldCharType="separate"/>
      </w:r>
      <w:r w:rsidRPr="00697914">
        <w:rPr>
          <w:color w:val="000000" w:themeColor="text1"/>
          <w:szCs w:val="24"/>
          <w:u w:val="double"/>
        </w:rPr>
        <w:fldChar w:fldCharType="end"/>
      </w:r>
      <w:bookmarkStart w:id="156" w:name="_DV_C217"/>
      <w:bookmarkEnd w:id="154"/>
      <w:bookmarkEnd w:id="155"/>
      <w:r w:rsidRPr="00697914">
        <w:rPr>
          <w:color w:val="000000" w:themeColor="text1"/>
          <w:szCs w:val="24"/>
          <w:u w:val="double"/>
        </w:rPr>
        <w:t xml:space="preserve"> the Community has</w:t>
      </w:r>
      <w:bookmarkStart w:id="157" w:name="_DV_M134"/>
      <w:bookmarkEnd w:id="156"/>
      <w:bookmarkEnd w:id="157"/>
      <w:r w:rsidRPr="00697914">
        <w:rPr>
          <w:color w:val="000000" w:themeColor="text1"/>
          <w:szCs w:val="24"/>
        </w:rPr>
        <w:t xml:space="preserve"> a septic system or a private </w:t>
      </w:r>
      <w:r w:rsidRPr="00697914">
        <w:rPr>
          <w:szCs w:val="24"/>
        </w:rPr>
        <w:t>treatment plant system that (A)</w:t>
      </w:r>
      <w:r>
        <w:rPr>
          <w:szCs w:val="24"/>
        </w:rPr>
        <w:t> </w:t>
      </w:r>
      <w:r w:rsidRPr="00697914">
        <w:rPr>
          <w:szCs w:val="24"/>
        </w:rPr>
        <w:t>has passed an inspection by a qualified engineer, (B)</w:t>
      </w:r>
      <w:r>
        <w:rPr>
          <w:szCs w:val="24"/>
        </w:rPr>
        <w:t> </w:t>
      </w:r>
      <w:r w:rsidRPr="00697914">
        <w:rPr>
          <w:szCs w:val="24"/>
        </w:rPr>
        <w:t>does not have a record of operating violations, (C)</w:t>
      </w:r>
      <w:r>
        <w:rPr>
          <w:szCs w:val="24"/>
        </w:rPr>
        <w:t> </w:t>
      </w:r>
      <w:r w:rsidRPr="00697914">
        <w:rPr>
          <w:szCs w:val="24"/>
        </w:rPr>
        <w:t>has required licensing, and (D)</w:t>
      </w:r>
      <w:r>
        <w:rPr>
          <w:szCs w:val="24"/>
        </w:rPr>
        <w:t> </w:t>
      </w:r>
      <w:r w:rsidRPr="00697914">
        <w:rPr>
          <w:szCs w:val="24"/>
        </w:rPr>
        <w:t>is not owned by a separate entity;</w:t>
      </w:r>
    </w:p>
    <w:p w14:paraId="6A95958F" w14:textId="77777777" w:rsidR="00D0657F" w:rsidRPr="00697914" w:rsidRDefault="00A075FD" w:rsidP="005C7612">
      <w:pPr>
        <w:spacing w:after="240"/>
        <w:ind w:left="1440" w:right="720" w:firstLine="720"/>
        <w:rPr>
          <w:szCs w:val="24"/>
        </w:rPr>
      </w:pPr>
      <w:bookmarkStart w:id="158" w:name="_DV_M135"/>
      <w:bookmarkEnd w:id="158"/>
      <w:r w:rsidRPr="00697914">
        <w:rPr>
          <w:szCs w:val="24"/>
        </w:rPr>
        <w:t>(</w:t>
      </w:r>
      <w:bookmarkStart w:id="159" w:name="_DV_M136"/>
      <w:bookmarkEnd w:id="159"/>
      <w:r w:rsidRPr="00697914">
        <w:rPr>
          <w:color w:val="000000" w:themeColor="text1"/>
          <w:szCs w:val="24"/>
        </w:rPr>
        <w:t>1</w:t>
      </w:r>
      <w:r>
        <w:rPr>
          <w:color w:val="000000" w:themeColor="text1"/>
          <w:szCs w:val="24"/>
        </w:rPr>
        <w:t>8</w:t>
      </w:r>
      <w:r w:rsidRPr="00697914">
        <w:rPr>
          <w:szCs w:val="24"/>
        </w:rPr>
        <w:t>)</w:t>
      </w:r>
      <w:r w:rsidRPr="00697914">
        <w:rPr>
          <w:szCs w:val="24"/>
        </w:rPr>
        <w:tab/>
      </w:r>
      <w:bookmarkStart w:id="160" w:name="_DV_C221"/>
      <w:r w:rsidRPr="00697914">
        <w:rPr>
          <w:i/>
          <w:color w:val="000000" w:themeColor="text1"/>
          <w:szCs w:val="24"/>
          <w:u w:val="double"/>
        </w:rPr>
        <w:t>check if applicable:</w:t>
      </w:r>
      <w:r w:rsidRPr="00697914">
        <w:rPr>
          <w:color w:val="000000" w:themeColor="text1"/>
          <w:szCs w:val="24"/>
          <w:u w:val="double"/>
        </w:rPr>
        <w:t xml:space="preserve">  </w:t>
      </w:r>
      <w:bookmarkStart w:id="161" w:name="_DV_C222"/>
      <w:bookmarkStart w:id="162" w:name="Check2"/>
      <w:bookmarkEnd w:id="160"/>
      <w:r w:rsidRPr="00697914">
        <w:rPr>
          <w:color w:val="000000" w:themeColor="text1"/>
          <w:szCs w:val="24"/>
          <w:u w:val="double"/>
        </w:rPr>
        <w:fldChar w:fldCharType="begin">
          <w:ffData>
            <w:name w:val="Check2"/>
            <w:enabled/>
            <w:calcOnExit w:val="0"/>
            <w:checkBox>
              <w:sizeAuto/>
              <w:default w:val="0"/>
            </w:checkBox>
          </w:ffData>
        </w:fldChar>
      </w:r>
      <w:r w:rsidRPr="00697914">
        <w:rPr>
          <w:color w:val="000000" w:themeColor="text1"/>
          <w:szCs w:val="24"/>
          <w:u w:val="double"/>
        </w:rPr>
        <w:instrText xml:space="preserve"> FORMCHECKBOX </w:instrText>
      </w:r>
      <w:r w:rsidR="0033609F">
        <w:rPr>
          <w:color w:val="000000" w:themeColor="text1"/>
          <w:szCs w:val="24"/>
          <w:u w:val="double"/>
        </w:rPr>
      </w:r>
      <w:r w:rsidR="0033609F">
        <w:rPr>
          <w:color w:val="000000" w:themeColor="text1"/>
          <w:szCs w:val="24"/>
          <w:u w:val="double"/>
        </w:rPr>
        <w:fldChar w:fldCharType="separate"/>
      </w:r>
      <w:r w:rsidRPr="00697914">
        <w:rPr>
          <w:color w:val="000000" w:themeColor="text1"/>
          <w:szCs w:val="24"/>
          <w:u w:val="double"/>
        </w:rPr>
        <w:fldChar w:fldCharType="end"/>
      </w:r>
      <w:bookmarkStart w:id="163" w:name="_DV_C223"/>
      <w:bookmarkEnd w:id="161"/>
      <w:bookmarkEnd w:id="162"/>
      <w:r w:rsidRPr="00697914">
        <w:rPr>
          <w:color w:val="000000" w:themeColor="text1"/>
          <w:szCs w:val="24"/>
          <w:u w:val="double"/>
        </w:rPr>
        <w:t xml:space="preserve"> applicable law</w:t>
      </w:r>
      <w:bookmarkStart w:id="164" w:name="_DV_M137"/>
      <w:bookmarkEnd w:id="163"/>
      <w:bookmarkEnd w:id="164"/>
      <w:r w:rsidRPr="00697914">
        <w:rPr>
          <w:color w:val="000000" w:themeColor="text1"/>
          <w:szCs w:val="24"/>
        </w:rPr>
        <w:t xml:space="preserve"> requires public</w:t>
      </w:r>
      <w:r w:rsidRPr="00697914">
        <w:rPr>
          <w:color w:val="000000" w:themeColor="text1"/>
          <w:szCs w:val="24"/>
          <w:u w:val="single"/>
        </w:rPr>
        <w:t xml:space="preserve"> </w:t>
      </w:r>
      <w:r w:rsidRPr="00697914">
        <w:rPr>
          <w:szCs w:val="24"/>
        </w:rPr>
        <w:t>sewer hookup, and the Community has established a special escrow to cover all hook-up costs including tap fees; and</w:t>
      </w:r>
    </w:p>
    <w:p w14:paraId="07977FB8" w14:textId="77777777" w:rsidR="00D0657F" w:rsidRPr="00697914" w:rsidRDefault="00A075FD" w:rsidP="005C7612">
      <w:pPr>
        <w:spacing w:after="240"/>
        <w:ind w:left="1440" w:right="720" w:firstLine="720"/>
        <w:rPr>
          <w:szCs w:val="24"/>
        </w:rPr>
      </w:pPr>
      <w:bookmarkStart w:id="165" w:name="_DV_M138"/>
      <w:bookmarkEnd w:id="165"/>
      <w:r w:rsidRPr="00697914">
        <w:rPr>
          <w:szCs w:val="24"/>
        </w:rPr>
        <w:lastRenderedPageBreak/>
        <w:t>(</w:t>
      </w:r>
      <w:bookmarkStart w:id="166" w:name="_DV_M139"/>
      <w:bookmarkEnd w:id="166"/>
      <w:r>
        <w:rPr>
          <w:color w:val="000000" w:themeColor="text1"/>
          <w:szCs w:val="24"/>
        </w:rPr>
        <w:t>19</w:t>
      </w:r>
      <w:r w:rsidRPr="00697914">
        <w:rPr>
          <w:szCs w:val="24"/>
        </w:rPr>
        <w:t>)</w:t>
      </w:r>
      <w:r w:rsidRPr="00697914">
        <w:rPr>
          <w:szCs w:val="24"/>
        </w:rPr>
        <w:tab/>
      </w:r>
      <w:bookmarkStart w:id="167" w:name="_DV_C227"/>
      <w:r w:rsidRPr="00697914">
        <w:rPr>
          <w:i/>
          <w:color w:val="000000" w:themeColor="text1"/>
          <w:szCs w:val="24"/>
          <w:u w:val="double"/>
        </w:rPr>
        <w:t>check if applicable:</w:t>
      </w:r>
      <w:r w:rsidRPr="00697914">
        <w:rPr>
          <w:color w:val="000000" w:themeColor="text1"/>
          <w:szCs w:val="24"/>
          <w:u w:val="double"/>
        </w:rPr>
        <w:t xml:space="preserve">  </w:t>
      </w:r>
      <w:bookmarkStart w:id="168" w:name="_DV_C228"/>
      <w:bookmarkEnd w:id="167"/>
      <w:r w:rsidRPr="00697914">
        <w:rPr>
          <w:color w:val="000000" w:themeColor="text1"/>
          <w:szCs w:val="24"/>
          <w:u w:val="double"/>
        </w:rPr>
        <w:fldChar w:fldCharType="begin">
          <w:ffData>
            <w:name w:val="Check2"/>
            <w:enabled/>
            <w:calcOnExit w:val="0"/>
            <w:checkBox>
              <w:sizeAuto/>
              <w:default w:val="0"/>
            </w:checkBox>
          </w:ffData>
        </w:fldChar>
      </w:r>
      <w:r w:rsidRPr="00697914">
        <w:rPr>
          <w:color w:val="000000" w:themeColor="text1"/>
          <w:szCs w:val="24"/>
          <w:u w:val="double"/>
        </w:rPr>
        <w:instrText xml:space="preserve"> FORMCHECKBOX </w:instrText>
      </w:r>
      <w:r w:rsidR="0033609F">
        <w:rPr>
          <w:color w:val="000000" w:themeColor="text1"/>
          <w:szCs w:val="24"/>
          <w:u w:val="double"/>
        </w:rPr>
      </w:r>
      <w:r w:rsidR="0033609F">
        <w:rPr>
          <w:color w:val="000000" w:themeColor="text1"/>
          <w:szCs w:val="24"/>
          <w:u w:val="double"/>
        </w:rPr>
        <w:fldChar w:fldCharType="separate"/>
      </w:r>
      <w:r w:rsidRPr="00697914">
        <w:rPr>
          <w:color w:val="000000" w:themeColor="text1"/>
          <w:szCs w:val="24"/>
          <w:u w:val="double"/>
        </w:rPr>
        <w:fldChar w:fldCharType="end"/>
      </w:r>
      <w:bookmarkStart w:id="169" w:name="_DV_C229"/>
      <w:bookmarkEnd w:id="168"/>
      <w:r w:rsidRPr="00697914">
        <w:rPr>
          <w:color w:val="000000" w:themeColor="text1"/>
          <w:szCs w:val="24"/>
          <w:u w:val="double"/>
        </w:rPr>
        <w:t xml:space="preserve"> applicable law</w:t>
      </w:r>
      <w:bookmarkStart w:id="170" w:name="_DV_M140"/>
      <w:bookmarkEnd w:id="169"/>
      <w:bookmarkEnd w:id="170"/>
      <w:r w:rsidRPr="00697914">
        <w:rPr>
          <w:color w:val="000000" w:themeColor="text1"/>
          <w:szCs w:val="24"/>
        </w:rPr>
        <w:t xml:space="preserve"> </w:t>
      </w:r>
      <w:r w:rsidRPr="00697914">
        <w:rPr>
          <w:szCs w:val="24"/>
        </w:rPr>
        <w:t xml:space="preserve">requires public water hookup, and the Community has established a special escrow to cover all hook-up costs including tap fees, </w:t>
      </w:r>
      <w:bookmarkStart w:id="171" w:name="_DV_M141"/>
      <w:bookmarkEnd w:id="171"/>
      <w:r w:rsidRPr="00697914">
        <w:rPr>
          <w:szCs w:val="24"/>
        </w:rPr>
        <w:t xml:space="preserve">or </w:t>
      </w:r>
      <w:bookmarkStart w:id="172" w:name="_DV_C231"/>
      <w:r w:rsidRPr="00697914">
        <w:rPr>
          <w:color w:val="000000" w:themeColor="text1"/>
          <w:szCs w:val="24"/>
        </w:rPr>
        <w:fldChar w:fldCharType="begin">
          <w:ffData>
            <w:name w:val="Check2"/>
            <w:enabled/>
            <w:calcOnExit w:val="0"/>
            <w:checkBox>
              <w:sizeAuto/>
              <w:default w:val="0"/>
            </w:checkBox>
          </w:ffData>
        </w:fldChar>
      </w:r>
      <w:r w:rsidRPr="00697914">
        <w:rPr>
          <w:color w:val="000000" w:themeColor="text1"/>
          <w:szCs w:val="24"/>
        </w:rPr>
        <w:instrText xml:space="preserve"> FORMCHECKBOX </w:instrText>
      </w:r>
      <w:r w:rsidR="0033609F">
        <w:rPr>
          <w:color w:val="000000" w:themeColor="text1"/>
          <w:szCs w:val="24"/>
        </w:rPr>
      </w:r>
      <w:r w:rsidR="0033609F">
        <w:rPr>
          <w:color w:val="000000" w:themeColor="text1"/>
          <w:szCs w:val="24"/>
        </w:rPr>
        <w:fldChar w:fldCharType="separate"/>
      </w:r>
      <w:r w:rsidRPr="00697914">
        <w:rPr>
          <w:color w:val="000000" w:themeColor="text1"/>
          <w:szCs w:val="24"/>
        </w:rPr>
        <w:fldChar w:fldCharType="end"/>
      </w:r>
      <w:bookmarkStart w:id="173" w:name="_DV_C232"/>
      <w:bookmarkEnd w:id="172"/>
      <w:r w:rsidRPr="00697914">
        <w:rPr>
          <w:color w:val="000000" w:themeColor="text1"/>
          <w:szCs w:val="24"/>
        </w:rPr>
        <w:t xml:space="preserve"> </w:t>
      </w:r>
      <w:bookmarkStart w:id="174" w:name="_DV_M142"/>
      <w:bookmarkEnd w:id="173"/>
      <w:bookmarkEnd w:id="174"/>
      <w:r w:rsidRPr="00697914">
        <w:rPr>
          <w:szCs w:val="24"/>
        </w:rPr>
        <w:t xml:space="preserve">the Community has </w:t>
      </w:r>
      <w:bookmarkStart w:id="175" w:name="_DV_M143"/>
      <w:bookmarkEnd w:id="175"/>
      <w:r w:rsidRPr="00697914">
        <w:rPr>
          <w:szCs w:val="24"/>
        </w:rPr>
        <w:t>a private water well system that (A)</w:t>
      </w:r>
      <w:r>
        <w:rPr>
          <w:szCs w:val="24"/>
        </w:rPr>
        <w:t> </w:t>
      </w:r>
      <w:r w:rsidRPr="00697914">
        <w:rPr>
          <w:szCs w:val="24"/>
        </w:rPr>
        <w:t>has passed an inspection by a qualified engineer, (B)</w:t>
      </w:r>
      <w:r>
        <w:rPr>
          <w:szCs w:val="24"/>
        </w:rPr>
        <w:t> </w:t>
      </w:r>
      <w:r w:rsidRPr="00697914">
        <w:rPr>
          <w:szCs w:val="24"/>
        </w:rPr>
        <w:t>does not have a record of operating violations, (C)</w:t>
      </w:r>
      <w:r>
        <w:rPr>
          <w:szCs w:val="24"/>
        </w:rPr>
        <w:t> </w:t>
      </w:r>
      <w:r w:rsidRPr="00697914">
        <w:rPr>
          <w:szCs w:val="24"/>
        </w:rPr>
        <w:t>has required licensing, and (D)</w:t>
      </w:r>
      <w:r>
        <w:rPr>
          <w:szCs w:val="24"/>
        </w:rPr>
        <w:t> </w:t>
      </w:r>
      <w:r w:rsidRPr="00697914">
        <w:rPr>
          <w:szCs w:val="24"/>
        </w:rPr>
        <w:t>is not owned by a separate entity.</w:t>
      </w:r>
    </w:p>
    <w:p w14:paraId="5A0B777B" w14:textId="77777777" w:rsidR="00D0657F" w:rsidRPr="00697914" w:rsidRDefault="00A075FD" w:rsidP="005C7612">
      <w:pPr>
        <w:keepNext/>
        <w:tabs>
          <w:tab w:val="left" w:pos="2520"/>
        </w:tabs>
        <w:spacing w:after="240"/>
        <w:ind w:left="720" w:right="720" w:firstLine="720"/>
        <w:rPr>
          <w:b/>
          <w:szCs w:val="24"/>
        </w:rPr>
      </w:pPr>
      <w:bookmarkStart w:id="176" w:name="_DV_M144"/>
      <w:bookmarkEnd w:id="176"/>
      <w:r w:rsidRPr="00697914">
        <w:rPr>
          <w:b/>
          <w:szCs w:val="24"/>
        </w:rPr>
        <w:t>([__])</w:t>
      </w:r>
      <w:r w:rsidRPr="00697914">
        <w:rPr>
          <w:b/>
          <w:szCs w:val="24"/>
        </w:rPr>
        <w:tab/>
        <w:t>Operation of the Community.</w:t>
      </w:r>
    </w:p>
    <w:p w14:paraId="04F38806" w14:textId="6A11454A" w:rsidR="00D0657F" w:rsidRPr="00697914" w:rsidRDefault="00A075FD" w:rsidP="005C7612">
      <w:pPr>
        <w:spacing w:after="240"/>
        <w:ind w:left="1440" w:right="720" w:firstLine="720"/>
        <w:rPr>
          <w:szCs w:val="24"/>
        </w:rPr>
      </w:pPr>
      <w:bookmarkStart w:id="177" w:name="_DV_M145"/>
      <w:bookmarkEnd w:id="177"/>
      <w:r w:rsidRPr="00697914">
        <w:rPr>
          <w:szCs w:val="24"/>
        </w:rPr>
        <w:t>(1)</w:t>
      </w:r>
      <w:bookmarkStart w:id="178" w:name="_DV_M146"/>
      <w:bookmarkEnd w:id="178"/>
      <w:r w:rsidRPr="00697914">
        <w:rPr>
          <w:szCs w:val="24"/>
        </w:rPr>
        <w:tab/>
      </w:r>
      <w:r>
        <w:rPr>
          <w:szCs w:val="24"/>
        </w:rPr>
        <w:t>T</w:t>
      </w:r>
      <w:r w:rsidRPr="00697914">
        <w:rPr>
          <w:szCs w:val="24"/>
        </w:rPr>
        <w:t>he Community has Rules and Regulations that are appropriate and enforceable</w:t>
      </w:r>
      <w:r w:rsidR="00D70F04">
        <w:rPr>
          <w:szCs w:val="24"/>
        </w:rPr>
        <w:t>,</w:t>
      </w:r>
      <w:r w:rsidRPr="00697914">
        <w:rPr>
          <w:szCs w:val="24"/>
        </w:rPr>
        <w:t xml:space="preserve"> and maintain the viability and physical condition of the Community;</w:t>
      </w:r>
    </w:p>
    <w:p w14:paraId="0DB5F598" w14:textId="09841638" w:rsidR="00D0657F" w:rsidRPr="00697914" w:rsidRDefault="00A075FD" w:rsidP="005C7612">
      <w:pPr>
        <w:spacing w:after="240"/>
        <w:ind w:left="1440" w:right="720" w:firstLine="720"/>
        <w:rPr>
          <w:szCs w:val="24"/>
        </w:rPr>
      </w:pPr>
      <w:bookmarkStart w:id="179" w:name="_DV_M147"/>
      <w:bookmarkEnd w:id="179"/>
      <w:r w:rsidRPr="00697914">
        <w:rPr>
          <w:szCs w:val="24"/>
        </w:rPr>
        <w:t>(2)</w:t>
      </w:r>
      <w:r w:rsidRPr="00697914">
        <w:rPr>
          <w:szCs w:val="24"/>
        </w:rPr>
        <w:tab/>
      </w:r>
      <w:bookmarkStart w:id="180" w:name="_DV_C120"/>
      <w:r w:rsidRPr="00DC72DB">
        <w:rPr>
          <w:b/>
          <w:bCs/>
          <w:szCs w:val="24"/>
        </w:rPr>
        <w:t>[DRAFTING NOTE:</w:t>
      </w:r>
      <w:r>
        <w:rPr>
          <w:szCs w:val="24"/>
        </w:rPr>
        <w:t xml:space="preserve"> </w:t>
      </w:r>
      <w:r w:rsidRPr="00655498">
        <w:rPr>
          <w:rStyle w:val="DeltaViewInsertion"/>
          <w:b/>
          <w:bCs/>
          <w:color w:val="auto"/>
          <w:szCs w:val="24"/>
          <w:u w:val="none"/>
        </w:rPr>
        <w:t>LENDER TO</w:t>
      </w:r>
      <w:bookmarkEnd w:id="180"/>
      <w:r w:rsidRPr="00655498">
        <w:rPr>
          <w:b/>
          <w:bCs/>
          <w:szCs w:val="24"/>
        </w:rPr>
        <w:t xml:space="preserve"> C</w:t>
      </w:r>
      <w:r w:rsidRPr="002935DF">
        <w:rPr>
          <w:b/>
          <w:szCs w:val="24"/>
        </w:rPr>
        <w:t xml:space="preserve">ONFIRM LEASE STRUCTURE </w:t>
      </w:r>
      <w:bookmarkStart w:id="181" w:name="_DV_C121"/>
      <w:r w:rsidRPr="002935DF">
        <w:rPr>
          <w:b/>
          <w:szCs w:val="24"/>
        </w:rPr>
        <w:t xml:space="preserve">AND </w:t>
      </w:r>
      <w:bookmarkEnd w:id="181"/>
      <w:r w:rsidRPr="002935DF">
        <w:rPr>
          <w:b/>
          <w:szCs w:val="24"/>
        </w:rPr>
        <w:t xml:space="preserve">DISCUSS WITH FANNIE MAE IMMEDIATELY IF </w:t>
      </w:r>
      <w:r>
        <w:rPr>
          <w:b/>
          <w:szCs w:val="24"/>
        </w:rPr>
        <w:t xml:space="preserve">BORROWER CANNOT MAKE THIS REP AND/OR IF </w:t>
      </w:r>
      <w:r w:rsidRPr="002935DF">
        <w:rPr>
          <w:b/>
          <w:szCs w:val="24"/>
        </w:rPr>
        <w:t xml:space="preserve">BORROWER AFFILIATE OWNS ANY MANUFACTURED HOMES </w:t>
      </w:r>
      <w:r w:rsidRPr="00655498">
        <w:rPr>
          <w:b/>
          <w:bCs/>
          <w:szCs w:val="24"/>
        </w:rPr>
        <w:t>A</w:t>
      </w:r>
      <w:r w:rsidRPr="002935DF">
        <w:rPr>
          <w:b/>
          <w:szCs w:val="24"/>
        </w:rPr>
        <w:t xml:space="preserve">ND THERE IS ONLY </w:t>
      </w:r>
      <w:r>
        <w:rPr>
          <w:b/>
          <w:szCs w:val="24"/>
        </w:rPr>
        <w:t>ONE</w:t>
      </w:r>
      <w:r w:rsidRPr="002935DF">
        <w:rPr>
          <w:b/>
          <w:szCs w:val="24"/>
        </w:rPr>
        <w:t xml:space="preserve"> LEASE FOR BOTH SITE AND HOME OR ONLY </w:t>
      </w:r>
      <w:r>
        <w:rPr>
          <w:b/>
          <w:szCs w:val="24"/>
        </w:rPr>
        <w:t>ONE</w:t>
      </w:r>
      <w:r w:rsidRPr="002935DF">
        <w:rPr>
          <w:b/>
          <w:szCs w:val="24"/>
        </w:rPr>
        <w:t xml:space="preserve"> RENT CHECK:</w:t>
      </w:r>
      <w:r w:rsidRPr="002935DF">
        <w:rPr>
          <w:szCs w:val="24"/>
        </w:rPr>
        <w:t xml:space="preserve"> each </w:t>
      </w:r>
      <w:r>
        <w:rPr>
          <w:szCs w:val="24"/>
        </w:rPr>
        <w:t xml:space="preserve">MH </w:t>
      </w:r>
      <w:r w:rsidRPr="002935DF">
        <w:rPr>
          <w:szCs w:val="24"/>
        </w:rPr>
        <w:t>Site Lease arises from a bona fide lease to a</w:t>
      </w:r>
      <w:r>
        <w:rPr>
          <w:szCs w:val="24"/>
        </w:rPr>
        <w:t>n</w:t>
      </w:r>
      <w:r w:rsidRPr="002935DF">
        <w:rPr>
          <w:szCs w:val="24"/>
        </w:rPr>
        <w:t xml:space="preserve"> </w:t>
      </w:r>
      <w:r>
        <w:rPr>
          <w:szCs w:val="24"/>
        </w:rPr>
        <w:t xml:space="preserve">MH Site Lessee </w:t>
      </w:r>
      <w:r w:rsidRPr="002935DF">
        <w:rPr>
          <w:szCs w:val="24"/>
        </w:rPr>
        <w:t>and runs solely to Borrower as Landlord</w:t>
      </w:r>
      <w:r>
        <w:rPr>
          <w:szCs w:val="24"/>
        </w:rPr>
        <w:t>;</w:t>
      </w:r>
      <w:r w:rsidRPr="002935DF">
        <w:rPr>
          <w:b/>
          <w:szCs w:val="24"/>
        </w:rPr>
        <w:t>]</w:t>
      </w:r>
    </w:p>
    <w:p w14:paraId="189B9087" w14:textId="77777777" w:rsidR="00D0657F" w:rsidRPr="00655498" w:rsidRDefault="00A075FD" w:rsidP="005C7612">
      <w:pPr>
        <w:spacing w:after="240"/>
        <w:ind w:left="1440" w:right="720" w:firstLine="720"/>
        <w:rPr>
          <w:szCs w:val="24"/>
        </w:rPr>
      </w:pPr>
      <w:r w:rsidRPr="00697914">
        <w:rPr>
          <w:szCs w:val="24"/>
        </w:rPr>
        <w:t>(3)</w:t>
      </w:r>
      <w:r w:rsidRPr="00697914">
        <w:rPr>
          <w:szCs w:val="24"/>
        </w:rPr>
        <w:tab/>
      </w:r>
      <w:r w:rsidRPr="00655498">
        <w:rPr>
          <w:b/>
          <w:szCs w:val="24"/>
        </w:rPr>
        <w:t>[</w:t>
      </w:r>
      <w:r w:rsidRPr="00A86384">
        <w:rPr>
          <w:b/>
          <w:szCs w:val="24"/>
        </w:rPr>
        <w:t xml:space="preserve">[DRAFTING NOTE: LENDER TO CONFIRM LEASE STRUCTURE AND DISCUSS WITH FANNIE MAE IMMEDIATELY IF BORROWER CANNOT MAKE THIS REP AND/OR IF BORROWER AFFILIATE OWNS ANY MANUFACTURED HOMES AND THERE IS ONLY </w:t>
      </w:r>
      <w:r>
        <w:rPr>
          <w:b/>
          <w:szCs w:val="24"/>
        </w:rPr>
        <w:t>ONE</w:t>
      </w:r>
      <w:r w:rsidRPr="00A86384">
        <w:rPr>
          <w:b/>
          <w:szCs w:val="24"/>
        </w:rPr>
        <w:t xml:space="preserve"> LEASE FOR BOTH SITE AND HOME OR ONLY </w:t>
      </w:r>
      <w:r>
        <w:rPr>
          <w:b/>
          <w:szCs w:val="24"/>
        </w:rPr>
        <w:t>ONE</w:t>
      </w:r>
      <w:r w:rsidRPr="00A86384">
        <w:rPr>
          <w:b/>
          <w:szCs w:val="24"/>
        </w:rPr>
        <w:t xml:space="preserve"> RENT CHECK:</w:t>
      </w:r>
      <w:r w:rsidRPr="00655498">
        <w:rPr>
          <w:b/>
          <w:szCs w:val="24"/>
        </w:rPr>
        <w:t xml:space="preserve"> </w:t>
      </w:r>
      <w:r>
        <w:rPr>
          <w:bCs/>
          <w:szCs w:val="24"/>
        </w:rPr>
        <w:t xml:space="preserve">each tenant in possession of a Manufactured Home has entered into an </w:t>
      </w:r>
      <w:r w:rsidRPr="00655498">
        <w:rPr>
          <w:rStyle w:val="DeltaViewInsertion"/>
          <w:color w:val="auto"/>
          <w:szCs w:val="24"/>
          <w:u w:val="none"/>
        </w:rPr>
        <w:t>MH</w:t>
      </w:r>
      <w:r w:rsidRPr="00655498">
        <w:rPr>
          <w:szCs w:val="24"/>
        </w:rPr>
        <w:t xml:space="preserve"> Lease </w:t>
      </w:r>
      <w:r>
        <w:rPr>
          <w:szCs w:val="24"/>
        </w:rPr>
        <w:t xml:space="preserve">for such Manufactured Home and a separate </w:t>
      </w:r>
      <w:bookmarkStart w:id="182" w:name="_DV_C133"/>
      <w:r w:rsidRPr="00655498">
        <w:rPr>
          <w:rStyle w:val="DeltaViewInsertion"/>
          <w:color w:val="auto"/>
          <w:szCs w:val="24"/>
          <w:u w:val="none"/>
        </w:rPr>
        <w:t xml:space="preserve">MH </w:t>
      </w:r>
      <w:bookmarkEnd w:id="182"/>
      <w:r w:rsidRPr="00655498">
        <w:rPr>
          <w:szCs w:val="24"/>
        </w:rPr>
        <w:t xml:space="preserve">Site Lease for </w:t>
      </w:r>
      <w:r>
        <w:rPr>
          <w:szCs w:val="24"/>
        </w:rPr>
        <w:t>the MH Site upon which the Manufactured Home is located</w:t>
      </w:r>
      <w:r w:rsidRPr="00655498">
        <w:rPr>
          <w:szCs w:val="24"/>
        </w:rPr>
        <w:t xml:space="preserve">, and each </w:t>
      </w:r>
      <w:bookmarkStart w:id="183" w:name="_DV_C135"/>
      <w:r w:rsidRPr="00655498">
        <w:rPr>
          <w:rStyle w:val="DeltaViewInsertion"/>
          <w:color w:val="auto"/>
          <w:szCs w:val="24"/>
          <w:u w:val="none"/>
        </w:rPr>
        <w:t>MH</w:t>
      </w:r>
      <w:bookmarkEnd w:id="183"/>
      <w:r w:rsidRPr="00655498">
        <w:rPr>
          <w:szCs w:val="24"/>
        </w:rPr>
        <w:t xml:space="preserve"> Lease of a Borrower-Owned Home or Borrower Affiliate-Owned Home, </w:t>
      </w:r>
      <w:r w:rsidRPr="00655498">
        <w:rPr>
          <w:rStyle w:val="DeltaViewInsertion"/>
          <w:color w:val="auto"/>
          <w:szCs w:val="24"/>
          <w:u w:val="none"/>
        </w:rPr>
        <w:t>as</w:t>
      </w:r>
      <w:r w:rsidRPr="00655498">
        <w:rPr>
          <w:szCs w:val="24"/>
        </w:rPr>
        <w:t xml:space="preserve"> applicable arises from a bona fide lease of the Manufactured Home to a tenant in possession;</w:t>
      </w:r>
      <w:r>
        <w:rPr>
          <w:b/>
          <w:bCs/>
          <w:szCs w:val="24"/>
        </w:rPr>
        <w:t>]</w:t>
      </w:r>
      <w:r w:rsidRPr="00A84BF2">
        <w:rPr>
          <w:szCs w:val="24"/>
        </w:rPr>
        <w:t xml:space="preserve"> </w:t>
      </w:r>
      <w:r w:rsidRPr="00A84BF2">
        <w:rPr>
          <w:b/>
          <w:szCs w:val="24"/>
          <w:u w:val="single"/>
        </w:rPr>
        <w:t>OR</w:t>
      </w:r>
      <w:r w:rsidRPr="00A84BF2">
        <w:rPr>
          <w:b/>
          <w:szCs w:val="24"/>
        </w:rPr>
        <w:t xml:space="preserve"> </w:t>
      </w:r>
      <w:r w:rsidRPr="00655498">
        <w:rPr>
          <w:b/>
          <w:szCs w:val="24"/>
        </w:rPr>
        <w:t>[DRAFTING NOTE:</w:t>
      </w:r>
      <w:r>
        <w:rPr>
          <w:b/>
          <w:szCs w:val="24"/>
        </w:rPr>
        <w:t xml:space="preserve"> </w:t>
      </w:r>
      <w:r w:rsidRPr="00655498">
        <w:rPr>
          <w:b/>
          <w:szCs w:val="24"/>
        </w:rPr>
        <w:t xml:space="preserve"> </w:t>
      </w:r>
      <w:r>
        <w:rPr>
          <w:b/>
          <w:szCs w:val="24"/>
        </w:rPr>
        <w:t xml:space="preserve">IF APPROVED BY FANNIE MAE, </w:t>
      </w:r>
      <w:r w:rsidRPr="00655498">
        <w:rPr>
          <w:b/>
          <w:szCs w:val="24"/>
        </w:rPr>
        <w:t xml:space="preserve">INSERT IF THE TENANT EXECUTES A SINGLE LEASE FOR BOTH THE MH SITE LEASE AND THE </w:t>
      </w:r>
      <w:r w:rsidRPr="004114D9">
        <w:rPr>
          <w:rStyle w:val="DeltaViewInsertion"/>
          <w:b/>
          <w:bCs/>
          <w:color w:val="auto"/>
          <w:szCs w:val="24"/>
          <w:u w:val="none"/>
        </w:rPr>
        <w:t>MH</w:t>
      </w:r>
      <w:r w:rsidRPr="00655498">
        <w:rPr>
          <w:b/>
          <w:szCs w:val="24"/>
        </w:rPr>
        <w:t xml:space="preserve"> LEASE:</w:t>
      </w:r>
      <w:r w:rsidRPr="00655498">
        <w:rPr>
          <w:szCs w:val="24"/>
        </w:rPr>
        <w:t xml:space="preserve"> Rent payable under any Lease that covers both a</w:t>
      </w:r>
      <w:r>
        <w:rPr>
          <w:szCs w:val="24"/>
        </w:rPr>
        <w:t>n</w:t>
      </w:r>
      <w:r w:rsidRPr="00655498">
        <w:rPr>
          <w:szCs w:val="24"/>
        </w:rPr>
        <w:t xml:space="preserve"> MH Site and a Manufactured Home is payable to and deposited by Borrower;</w:t>
      </w:r>
      <w:r w:rsidRPr="00655498">
        <w:rPr>
          <w:b/>
          <w:szCs w:val="24"/>
        </w:rPr>
        <w:t>]</w:t>
      </w:r>
      <w:r w:rsidRPr="00655498">
        <w:rPr>
          <w:szCs w:val="24"/>
        </w:rPr>
        <w:t xml:space="preserve"> </w:t>
      </w:r>
      <w:r w:rsidRPr="00655498">
        <w:rPr>
          <w:b/>
          <w:szCs w:val="24"/>
        </w:rPr>
        <w:t>[DRAFTING NOTE:  DISCUSS WITH FANNIE MAE WHETHER LOCK BOX OR CASH MANAGEMENT MAY BE NEEDED]]</w:t>
      </w:r>
    </w:p>
    <w:p w14:paraId="23044963" w14:textId="77777777" w:rsidR="00D0657F" w:rsidRPr="00697914" w:rsidRDefault="00A075FD" w:rsidP="005C7612">
      <w:pPr>
        <w:spacing w:after="240"/>
        <w:ind w:left="1440" w:right="720" w:firstLine="720"/>
        <w:rPr>
          <w:szCs w:val="24"/>
        </w:rPr>
      </w:pPr>
      <w:bookmarkStart w:id="184" w:name="_DV_M153"/>
      <w:bookmarkEnd w:id="184"/>
      <w:r w:rsidRPr="00697914">
        <w:rPr>
          <w:szCs w:val="24"/>
        </w:rPr>
        <w:t>(4)</w:t>
      </w:r>
      <w:r w:rsidRPr="00697914">
        <w:rPr>
          <w:szCs w:val="24"/>
        </w:rPr>
        <w:tab/>
        <w:t>there are (</w:t>
      </w:r>
      <w:r>
        <w:rPr>
          <w:szCs w:val="24"/>
        </w:rPr>
        <w:t>A</w:t>
      </w:r>
      <w:r w:rsidRPr="00697914">
        <w:rPr>
          <w:szCs w:val="24"/>
        </w:rPr>
        <w:t>)</w:t>
      </w:r>
      <w:r>
        <w:rPr>
          <w:szCs w:val="24"/>
        </w:rPr>
        <w:t> </w:t>
      </w:r>
      <w:r w:rsidRPr="00697914">
        <w:rPr>
          <w:szCs w:val="24"/>
        </w:rPr>
        <w:t xml:space="preserve">no other agreements between Borrower and </w:t>
      </w:r>
      <w:bookmarkStart w:id="185" w:name="_DV_M154"/>
      <w:bookmarkEnd w:id="185"/>
      <w:r w:rsidRPr="00697914">
        <w:rPr>
          <w:szCs w:val="24"/>
        </w:rPr>
        <w:t xml:space="preserve">a Homeowner </w:t>
      </w:r>
      <w:bookmarkStart w:id="186" w:name="_DV_X256"/>
      <w:bookmarkStart w:id="187" w:name="_DV_C251"/>
      <w:r w:rsidRPr="00697914">
        <w:rPr>
          <w:color w:val="000000" w:themeColor="text1"/>
          <w:szCs w:val="24"/>
        </w:rPr>
        <w:t>other than the MH Site Lease</w:t>
      </w:r>
      <w:bookmarkStart w:id="188" w:name="_DV_C252"/>
      <w:bookmarkEnd w:id="186"/>
      <w:bookmarkEnd w:id="187"/>
      <w:r w:rsidRPr="00697914">
        <w:rPr>
          <w:color w:val="000000" w:themeColor="text1"/>
          <w:szCs w:val="24"/>
        </w:rPr>
        <w:t xml:space="preserve"> and the Rules and Regulations, and (</w:t>
      </w:r>
      <w:r>
        <w:rPr>
          <w:color w:val="000000" w:themeColor="text1"/>
          <w:szCs w:val="24"/>
        </w:rPr>
        <w:t>B</w:t>
      </w:r>
      <w:r w:rsidRPr="00697914">
        <w:rPr>
          <w:color w:val="000000" w:themeColor="text1"/>
          <w:szCs w:val="24"/>
        </w:rPr>
        <w:t>)</w:t>
      </w:r>
      <w:r>
        <w:rPr>
          <w:color w:val="000000" w:themeColor="text1"/>
          <w:szCs w:val="24"/>
        </w:rPr>
        <w:t> </w:t>
      </w:r>
      <w:r w:rsidRPr="00697914">
        <w:rPr>
          <w:color w:val="000000" w:themeColor="text1"/>
          <w:szCs w:val="24"/>
        </w:rPr>
        <w:t>no other agreements between Borrower and</w:t>
      </w:r>
      <w:bookmarkEnd w:id="188"/>
      <w:r w:rsidRPr="00697914">
        <w:rPr>
          <w:szCs w:val="24"/>
        </w:rPr>
        <w:t xml:space="preserve"> a tenant in possession </w:t>
      </w:r>
      <w:r w:rsidRPr="00697914">
        <w:rPr>
          <w:szCs w:val="24"/>
        </w:rPr>
        <w:lastRenderedPageBreak/>
        <w:t xml:space="preserve">of </w:t>
      </w:r>
      <w:bookmarkStart w:id="189" w:name="_DV_C254"/>
      <w:r w:rsidRPr="00697914">
        <w:rPr>
          <w:color w:val="000000" w:themeColor="text1"/>
          <w:szCs w:val="24"/>
        </w:rPr>
        <w:t xml:space="preserve">Manufactured Home other than the MH Site Lease, the MH Lease of a </w:t>
      </w:r>
      <w:bookmarkEnd w:id="189"/>
      <w:r w:rsidRPr="00697914">
        <w:rPr>
          <w:szCs w:val="24"/>
        </w:rPr>
        <w:t xml:space="preserve">Borrower-Owned Home </w:t>
      </w:r>
      <w:bookmarkStart w:id="190" w:name="_DV_C255"/>
      <w:r w:rsidRPr="00697914">
        <w:rPr>
          <w:szCs w:val="24"/>
        </w:rPr>
        <w:t xml:space="preserve">(if </w:t>
      </w:r>
      <w:bookmarkEnd w:id="190"/>
      <w:r w:rsidRPr="00697914">
        <w:rPr>
          <w:szCs w:val="24"/>
        </w:rPr>
        <w:t xml:space="preserve"> applicable</w:t>
      </w:r>
      <w:bookmarkStart w:id="191" w:name="_DV_C258"/>
      <w:r w:rsidRPr="00697914">
        <w:rPr>
          <w:color w:val="000000" w:themeColor="text1"/>
          <w:szCs w:val="24"/>
        </w:rPr>
        <w:t>)</w:t>
      </w:r>
      <w:bookmarkStart w:id="192" w:name="_DV_M156"/>
      <w:bookmarkEnd w:id="191"/>
      <w:bookmarkEnd w:id="192"/>
      <w:r w:rsidRPr="00697914">
        <w:rPr>
          <w:szCs w:val="24"/>
        </w:rPr>
        <w:t>, and the Rules and Regulations; and</w:t>
      </w:r>
    </w:p>
    <w:p w14:paraId="7680133C" w14:textId="77777777" w:rsidR="00D0657F" w:rsidRPr="00697914" w:rsidRDefault="00A075FD" w:rsidP="005C7612">
      <w:pPr>
        <w:spacing w:after="240"/>
        <w:ind w:left="1440" w:right="720" w:firstLine="720"/>
        <w:rPr>
          <w:szCs w:val="24"/>
        </w:rPr>
      </w:pPr>
      <w:bookmarkStart w:id="193" w:name="_DV_M157"/>
      <w:bookmarkEnd w:id="193"/>
      <w:r w:rsidRPr="00697914">
        <w:rPr>
          <w:szCs w:val="24"/>
        </w:rPr>
        <w:t>(</w:t>
      </w:r>
      <w:bookmarkStart w:id="194" w:name="_DV_M158"/>
      <w:bookmarkEnd w:id="194"/>
      <w:r w:rsidRPr="00697914">
        <w:rPr>
          <w:szCs w:val="24"/>
        </w:rPr>
        <w:t>5)</w:t>
      </w:r>
      <w:r w:rsidRPr="00697914">
        <w:rPr>
          <w:szCs w:val="24"/>
        </w:rPr>
        <w:tab/>
        <w:t>Borrower has complied with</w:t>
      </w:r>
      <w:r w:rsidRPr="00697914">
        <w:rPr>
          <w:color w:val="000000" w:themeColor="text1"/>
          <w:szCs w:val="24"/>
        </w:rPr>
        <w:t xml:space="preserve"> </w:t>
      </w:r>
      <w:bookmarkStart w:id="195" w:name="_DV_C262"/>
      <w:r w:rsidRPr="00697914">
        <w:rPr>
          <w:color w:val="000000" w:themeColor="text1"/>
          <w:szCs w:val="24"/>
        </w:rPr>
        <w:t xml:space="preserve">(and, if there are any Borrower Affiliate-Owned Homes, has caused Borrower Affiliate to comply with) </w:t>
      </w:r>
      <w:bookmarkStart w:id="196" w:name="_DV_M159"/>
      <w:bookmarkEnd w:id="195"/>
      <w:bookmarkEnd w:id="196"/>
      <w:r w:rsidRPr="00697914">
        <w:rPr>
          <w:szCs w:val="24"/>
        </w:rPr>
        <w:t xml:space="preserve">all laws and regulations applicable to </w:t>
      </w:r>
      <w:bookmarkStart w:id="197" w:name="_Hlk84544039"/>
      <w:r w:rsidRPr="00697914">
        <w:rPr>
          <w:szCs w:val="24"/>
        </w:rPr>
        <w:t>(A)</w:t>
      </w:r>
      <w:r>
        <w:rPr>
          <w:szCs w:val="24"/>
        </w:rPr>
        <w:t> </w:t>
      </w:r>
      <w:r w:rsidRPr="00697914">
        <w:rPr>
          <w:szCs w:val="24"/>
        </w:rPr>
        <w:t xml:space="preserve">the application for credit of each Homeowner </w:t>
      </w:r>
      <w:bookmarkStart w:id="198" w:name="_DV_C263"/>
      <w:r w:rsidRPr="00697914">
        <w:rPr>
          <w:szCs w:val="24"/>
        </w:rPr>
        <w:t>(</w:t>
      </w:r>
      <w:bookmarkStart w:id="199" w:name="_DV_M160"/>
      <w:bookmarkEnd w:id="198"/>
      <w:bookmarkEnd w:id="199"/>
      <w:r w:rsidRPr="00697914">
        <w:rPr>
          <w:szCs w:val="24"/>
        </w:rPr>
        <w:t>or tenant in possession of a Borrower-Owned Home</w:t>
      </w:r>
      <w:bookmarkStart w:id="200" w:name="_DV_C264"/>
      <w:r>
        <w:rPr>
          <w:szCs w:val="24"/>
        </w:rPr>
        <w:t>,</w:t>
      </w:r>
      <w:r w:rsidRPr="00697914">
        <w:rPr>
          <w:szCs w:val="24"/>
        </w:rPr>
        <w:t xml:space="preserve"> </w:t>
      </w:r>
      <w:r w:rsidRPr="00E25517">
        <w:rPr>
          <w:color w:val="000000" w:themeColor="text1"/>
          <w:szCs w:val="24"/>
        </w:rPr>
        <w:t xml:space="preserve">a Borrower Affiliate-Owned Home, </w:t>
      </w:r>
      <w:r>
        <w:rPr>
          <w:color w:val="000000" w:themeColor="text1"/>
          <w:szCs w:val="24"/>
        </w:rPr>
        <w:t xml:space="preserve">or </w:t>
      </w:r>
      <w:r w:rsidRPr="00E25517">
        <w:rPr>
          <w:color w:val="000000" w:themeColor="text1"/>
          <w:szCs w:val="24"/>
        </w:rPr>
        <w:t xml:space="preserve">a Dwelling Unit </w:t>
      </w:r>
      <w:r>
        <w:rPr>
          <w:color w:val="000000" w:themeColor="text1"/>
          <w:szCs w:val="24"/>
        </w:rPr>
        <w:t xml:space="preserve">or an owner or tenant in possession of a recreational vehicle </w:t>
      </w:r>
      <w:r w:rsidRPr="00E25517">
        <w:rPr>
          <w:color w:val="000000" w:themeColor="text1"/>
          <w:szCs w:val="24"/>
        </w:rPr>
        <w:t>as applicable)</w:t>
      </w:r>
      <w:bookmarkStart w:id="201" w:name="_DV_M161"/>
      <w:bookmarkEnd w:id="200"/>
      <w:bookmarkEnd w:id="201"/>
      <w:r w:rsidRPr="00E25517">
        <w:rPr>
          <w:szCs w:val="24"/>
        </w:rPr>
        <w:t>,</w:t>
      </w:r>
      <w:bookmarkEnd w:id="197"/>
      <w:r w:rsidRPr="00697914">
        <w:rPr>
          <w:szCs w:val="24"/>
        </w:rPr>
        <w:t xml:space="preserve"> (B)</w:t>
      </w:r>
      <w:r>
        <w:rPr>
          <w:szCs w:val="24"/>
        </w:rPr>
        <w:t> </w:t>
      </w:r>
      <w:r w:rsidRPr="00697914">
        <w:rPr>
          <w:szCs w:val="24"/>
        </w:rPr>
        <w:t xml:space="preserve">the advertising, making and servicing of each MH Site Lease and any </w:t>
      </w:r>
      <w:bookmarkStart w:id="202" w:name="_DV_C265"/>
      <w:r w:rsidRPr="00697914">
        <w:rPr>
          <w:szCs w:val="24"/>
        </w:rPr>
        <w:t>MH Lease</w:t>
      </w:r>
      <w:r w:rsidRPr="00697914">
        <w:rPr>
          <w:color w:val="000000" w:themeColor="text1"/>
          <w:szCs w:val="24"/>
        </w:rPr>
        <w:t xml:space="preserve"> (if applicable)</w:t>
      </w:r>
      <w:bookmarkStart w:id="203" w:name="_DV_M162"/>
      <w:bookmarkEnd w:id="202"/>
      <w:bookmarkEnd w:id="203"/>
      <w:r w:rsidRPr="00697914">
        <w:rPr>
          <w:szCs w:val="24"/>
        </w:rPr>
        <w:t xml:space="preserve">, </w:t>
      </w:r>
      <w:r>
        <w:rPr>
          <w:szCs w:val="24"/>
        </w:rPr>
        <w:t xml:space="preserve">and </w:t>
      </w:r>
      <w:r w:rsidRPr="00697914">
        <w:rPr>
          <w:szCs w:val="24"/>
        </w:rPr>
        <w:t>(C)</w:t>
      </w:r>
      <w:r>
        <w:rPr>
          <w:szCs w:val="24"/>
        </w:rPr>
        <w:t> </w:t>
      </w:r>
      <w:r w:rsidRPr="00697914">
        <w:rPr>
          <w:szCs w:val="24"/>
        </w:rPr>
        <w:t xml:space="preserve">the development, ownership and operation of the Community, including </w:t>
      </w:r>
      <w:bookmarkStart w:id="204" w:name="_DV_M163"/>
      <w:bookmarkEnd w:id="204"/>
      <w:r w:rsidRPr="00697914">
        <w:rPr>
          <w:szCs w:val="24"/>
        </w:rPr>
        <w:t xml:space="preserve">the Federal Trade Commission Act and all rules and regulations promulgated thereunder; </w:t>
      </w:r>
      <w:bookmarkStart w:id="205" w:name="_DV_C267"/>
      <w:r w:rsidRPr="00697914">
        <w:rPr>
          <w:color w:val="000000" w:themeColor="text1"/>
          <w:szCs w:val="24"/>
        </w:rPr>
        <w:t>the National Manufactured Home Standards</w:t>
      </w:r>
      <w:bookmarkStart w:id="206" w:name="_DV_M164"/>
      <w:bookmarkEnd w:id="205"/>
      <w:bookmarkEnd w:id="206"/>
      <w:r w:rsidRPr="00697914">
        <w:rPr>
          <w:szCs w:val="24"/>
        </w:rPr>
        <w:t>; the Equal Credit Opportunity Act and all rules and regulations promulgated thereunder; the Fair Credit Reporting Act and all rules and regulations promulgated thereunder; the Fair Housing Act and all rules and regulations promulgated thereunder; the Real Estate Settlement Procedures Act, and all other applicable Federal, state, and local laws, regulations, rules, and ordinances, as any of the foregoing from time to time may be amended.</w:t>
      </w:r>
      <w:bookmarkStart w:id="207" w:name="_DV_C269"/>
    </w:p>
    <w:p w14:paraId="2A6ECE73" w14:textId="0D36B3FD" w:rsidR="00D0657F" w:rsidRPr="00697914" w:rsidRDefault="00A075FD" w:rsidP="005C7612">
      <w:pPr>
        <w:numPr>
          <w:ilvl w:val="0"/>
          <w:numId w:val="23"/>
        </w:numPr>
        <w:tabs>
          <w:tab w:val="clear" w:pos="1440"/>
        </w:tabs>
        <w:suppressAutoHyphens/>
        <w:spacing w:after="240"/>
        <w:rPr>
          <w:szCs w:val="24"/>
        </w:rPr>
      </w:pPr>
      <w:bookmarkStart w:id="208" w:name="_DV_M165"/>
      <w:bookmarkEnd w:id="207"/>
      <w:bookmarkEnd w:id="208"/>
      <w:r w:rsidRPr="00697914">
        <w:rPr>
          <w:szCs w:val="24"/>
        </w:rPr>
        <w:t>Section 6.02</w:t>
      </w:r>
      <w:r>
        <w:rPr>
          <w:szCs w:val="24"/>
        </w:rPr>
        <w:t>(a)(2)</w:t>
      </w:r>
      <w:r w:rsidRPr="00697914">
        <w:rPr>
          <w:szCs w:val="24"/>
        </w:rPr>
        <w:t xml:space="preserve"> (Property Use, Preservation and Maintenance – Covenants</w:t>
      </w:r>
      <w:r w:rsidR="00EE2CFE">
        <w:rPr>
          <w:szCs w:val="24"/>
        </w:rPr>
        <w:t xml:space="preserve"> – Use of Property</w:t>
      </w:r>
      <w:r w:rsidRPr="00697914">
        <w:rPr>
          <w:szCs w:val="24"/>
        </w:rPr>
        <w:t>) of the Loan Agreement is hereby</w:t>
      </w:r>
      <w:r w:rsidRPr="000A7A84">
        <w:t xml:space="preserve"> </w:t>
      </w:r>
      <w:r w:rsidRPr="00697914">
        <w:t>deleted and restated in its entirety to read as follows:</w:t>
      </w:r>
    </w:p>
    <w:p w14:paraId="77F2C9BF" w14:textId="3EBD0E8A" w:rsidR="00D0657F" w:rsidRDefault="00A075FD" w:rsidP="005C7612">
      <w:pPr>
        <w:autoSpaceDE w:val="0"/>
        <w:autoSpaceDN w:val="0"/>
        <w:adjustRightInd w:val="0"/>
        <w:spacing w:after="240"/>
        <w:ind w:left="1440" w:right="720" w:firstLine="720"/>
        <w:rPr>
          <w:szCs w:val="24"/>
        </w:rPr>
      </w:pPr>
      <w:r>
        <w:t>(2)</w:t>
      </w:r>
      <w:r>
        <w:tab/>
        <w:t xml:space="preserve">convert </w:t>
      </w:r>
      <w:r w:rsidRPr="00F56FCB">
        <w:t xml:space="preserve">any </w:t>
      </w:r>
      <w:r w:rsidRPr="000A7A84">
        <w:rPr>
          <w:szCs w:val="24"/>
        </w:rPr>
        <w:t>individual</w:t>
      </w:r>
      <w:r w:rsidRPr="00F56FCB">
        <w:t xml:space="preserve"> </w:t>
      </w:r>
      <w:r w:rsidR="00C87537">
        <w:t>D</w:t>
      </w:r>
      <w:r w:rsidRPr="00F56FCB">
        <w:t xml:space="preserve">welling </w:t>
      </w:r>
      <w:r w:rsidR="00C87537">
        <w:t>U</w:t>
      </w:r>
      <w:r w:rsidRPr="00F56FCB">
        <w:t>nits or common areas to commercial use</w:t>
      </w:r>
      <w:r>
        <w:t xml:space="preserve">, convert any common area or commercial use to individual </w:t>
      </w:r>
      <w:r w:rsidR="00C87537">
        <w:t>D</w:t>
      </w:r>
      <w:r>
        <w:t xml:space="preserve">welling </w:t>
      </w:r>
      <w:r w:rsidR="00C87537">
        <w:t>U</w:t>
      </w:r>
      <w:r>
        <w:t xml:space="preserve">nits, </w:t>
      </w:r>
      <w:r w:rsidRPr="00FC34DC">
        <w:t>convert any MH Site to an RV Site or convert any RV Site to an MH Site</w:t>
      </w:r>
      <w:r w:rsidRPr="00F56FCB">
        <w:t>;</w:t>
      </w:r>
    </w:p>
    <w:p w14:paraId="38329887" w14:textId="77777777" w:rsidR="00D0657F" w:rsidRPr="00697914" w:rsidRDefault="00A075FD" w:rsidP="005C7612">
      <w:pPr>
        <w:numPr>
          <w:ilvl w:val="0"/>
          <w:numId w:val="23"/>
        </w:numPr>
        <w:tabs>
          <w:tab w:val="clear" w:pos="1440"/>
        </w:tabs>
        <w:suppressAutoHyphens/>
        <w:spacing w:after="240"/>
        <w:rPr>
          <w:szCs w:val="24"/>
        </w:rPr>
      </w:pPr>
      <w:r w:rsidRPr="00697914">
        <w:rPr>
          <w:szCs w:val="24"/>
        </w:rPr>
        <w:t xml:space="preserve">Section 6.02 (Property Use, Preservation and Maintenance – Covenants) of the </w:t>
      </w:r>
      <w:bookmarkStart w:id="209" w:name="_DV_C271"/>
      <w:r w:rsidRPr="00697914">
        <w:rPr>
          <w:szCs w:val="24"/>
        </w:rPr>
        <w:t xml:space="preserve">Loan </w:t>
      </w:r>
      <w:bookmarkStart w:id="210" w:name="_DV_M166"/>
      <w:bookmarkEnd w:id="209"/>
      <w:bookmarkEnd w:id="210"/>
      <w:r w:rsidRPr="00697914">
        <w:rPr>
          <w:szCs w:val="24"/>
        </w:rPr>
        <w:t>Agreement is hereby amended by adding the following provision to the end thereof:</w:t>
      </w:r>
    </w:p>
    <w:p w14:paraId="08123B81" w14:textId="77777777" w:rsidR="00D0657F" w:rsidRPr="00697914" w:rsidRDefault="00A075FD" w:rsidP="005C7612">
      <w:pPr>
        <w:keepNext/>
        <w:tabs>
          <w:tab w:val="left" w:pos="2520"/>
        </w:tabs>
        <w:autoSpaceDE w:val="0"/>
        <w:autoSpaceDN w:val="0"/>
        <w:adjustRightInd w:val="0"/>
        <w:spacing w:after="240"/>
        <w:ind w:left="720" w:right="720" w:firstLine="720"/>
        <w:rPr>
          <w:szCs w:val="24"/>
        </w:rPr>
      </w:pPr>
      <w:bookmarkStart w:id="211" w:name="_DV_M167"/>
      <w:bookmarkEnd w:id="211"/>
      <w:r w:rsidRPr="00697914">
        <w:rPr>
          <w:b/>
          <w:szCs w:val="24"/>
        </w:rPr>
        <w:t>([__])</w:t>
      </w:r>
      <w:r w:rsidRPr="00697914">
        <w:rPr>
          <w:szCs w:val="24"/>
        </w:rPr>
        <w:tab/>
      </w:r>
      <w:r w:rsidRPr="00697914">
        <w:rPr>
          <w:b/>
          <w:szCs w:val="24"/>
        </w:rPr>
        <w:t>Location of Mortgaged Property; Site Stability</w:t>
      </w:r>
      <w:r w:rsidRPr="00697914">
        <w:rPr>
          <w:szCs w:val="24"/>
        </w:rPr>
        <w:t>.</w:t>
      </w:r>
    </w:p>
    <w:p w14:paraId="3E8169C7" w14:textId="77777777" w:rsidR="00D0657F" w:rsidRPr="00697914" w:rsidRDefault="00A075FD" w:rsidP="005C7612">
      <w:pPr>
        <w:autoSpaceDE w:val="0"/>
        <w:autoSpaceDN w:val="0"/>
        <w:adjustRightInd w:val="0"/>
        <w:spacing w:after="240"/>
        <w:ind w:left="1440" w:right="720" w:firstLine="720"/>
        <w:rPr>
          <w:szCs w:val="24"/>
        </w:rPr>
      </w:pPr>
      <w:bookmarkStart w:id="212" w:name="_DV_M168"/>
      <w:bookmarkEnd w:id="212"/>
      <w:r w:rsidRPr="00697914">
        <w:rPr>
          <w:szCs w:val="24"/>
        </w:rPr>
        <w:t>(1)</w:t>
      </w:r>
      <w:r w:rsidRPr="00697914">
        <w:rPr>
          <w:szCs w:val="24"/>
        </w:rPr>
        <w:tab/>
      </w:r>
      <w:r w:rsidRPr="00B73D2E">
        <w:rPr>
          <w:rStyle w:val="DeltaViewInsertion"/>
          <w:color w:val="auto"/>
          <w:szCs w:val="24"/>
          <w:u w:val="none"/>
        </w:rPr>
        <w:t>Any</w:t>
      </w:r>
      <w:r w:rsidRPr="00B73D2E">
        <w:rPr>
          <w:szCs w:val="24"/>
        </w:rPr>
        <w:t xml:space="preserve"> Borrower-Owned Homes</w:t>
      </w:r>
      <w:bookmarkStart w:id="213" w:name="_DV_M198"/>
      <w:bookmarkStart w:id="214" w:name="_DV_M200"/>
      <w:bookmarkEnd w:id="213"/>
      <w:bookmarkEnd w:id="214"/>
      <w:r w:rsidRPr="00B73D2E">
        <w:rPr>
          <w:szCs w:val="24"/>
        </w:rPr>
        <w:t xml:space="preserve"> shall be located on the Mortgaged Property, Borrower shall not move a Borrower-Owned Home from the Mortgaged Property without Lender’s prior written consent, </w:t>
      </w:r>
      <w:r w:rsidRPr="00B73D2E">
        <w:rPr>
          <w:rStyle w:val="DeltaViewInsertion"/>
          <w:color w:val="auto"/>
          <w:szCs w:val="24"/>
          <w:u w:val="none"/>
        </w:rPr>
        <w:t>and any</w:t>
      </w:r>
      <w:r w:rsidRPr="00B73D2E">
        <w:rPr>
          <w:szCs w:val="24"/>
        </w:rPr>
        <w:t xml:space="preserve"> Manufactured </w:t>
      </w:r>
      <w:r w:rsidRPr="00B73D2E">
        <w:rPr>
          <w:rStyle w:val="DeltaViewInsertion"/>
          <w:color w:val="auto"/>
          <w:szCs w:val="24"/>
          <w:u w:val="none"/>
        </w:rPr>
        <w:t>Home</w:t>
      </w:r>
      <w:r w:rsidRPr="00B73D2E">
        <w:rPr>
          <w:szCs w:val="24"/>
        </w:rPr>
        <w:t xml:space="preserve"> owned by Borrower shall be located on the Mortgaged Property;</w:t>
      </w:r>
    </w:p>
    <w:p w14:paraId="05C3CDB0" w14:textId="77777777" w:rsidR="00D0657F" w:rsidRPr="00697914" w:rsidRDefault="00A075FD" w:rsidP="005C7612">
      <w:pPr>
        <w:autoSpaceDE w:val="0"/>
        <w:autoSpaceDN w:val="0"/>
        <w:adjustRightInd w:val="0"/>
        <w:spacing w:after="240"/>
        <w:ind w:left="1440" w:right="720" w:firstLine="720"/>
        <w:rPr>
          <w:color w:val="000000"/>
          <w:szCs w:val="24"/>
        </w:rPr>
      </w:pPr>
      <w:bookmarkStart w:id="215" w:name="_DV_C286"/>
      <w:r w:rsidRPr="00697914">
        <w:rPr>
          <w:color w:val="000000" w:themeColor="text1"/>
          <w:szCs w:val="24"/>
        </w:rPr>
        <w:t>(2)</w:t>
      </w:r>
      <w:r w:rsidRPr="00697914">
        <w:rPr>
          <w:color w:val="000000" w:themeColor="text1"/>
          <w:szCs w:val="24"/>
        </w:rPr>
        <w:tab/>
        <w:t>Borrower shall not permit any Manufactured Home which is not a Borrower-Owned Home to be moved from a Site, except in accordance with the terms of the MH Site Lease for such Manufactured Home;</w:t>
      </w:r>
      <w:bookmarkStart w:id="216" w:name="YiFSelection"/>
      <w:bookmarkEnd w:id="215"/>
      <w:bookmarkEnd w:id="216"/>
    </w:p>
    <w:p w14:paraId="43B69CF9" w14:textId="77777777" w:rsidR="00D0657F" w:rsidRPr="00697914" w:rsidRDefault="00A075FD" w:rsidP="005C7612">
      <w:pPr>
        <w:spacing w:after="240"/>
        <w:ind w:left="1440" w:right="720" w:firstLine="720"/>
        <w:rPr>
          <w:szCs w:val="24"/>
        </w:rPr>
      </w:pPr>
      <w:bookmarkStart w:id="217" w:name="_DV_M176"/>
      <w:bookmarkEnd w:id="217"/>
      <w:r w:rsidRPr="00697914">
        <w:rPr>
          <w:szCs w:val="24"/>
        </w:rPr>
        <w:lastRenderedPageBreak/>
        <w:t>(3)</w:t>
      </w:r>
      <w:r w:rsidRPr="00697914">
        <w:rPr>
          <w:szCs w:val="24"/>
        </w:rPr>
        <w:tab/>
        <w:t>the Community shall be located on the Mortgaged Property and shall be owned and operated by Borrower;</w:t>
      </w:r>
    </w:p>
    <w:p w14:paraId="4FB0D399" w14:textId="77777777" w:rsidR="00D0657F" w:rsidRPr="00697914" w:rsidRDefault="00A075FD" w:rsidP="005C7612">
      <w:pPr>
        <w:spacing w:after="240"/>
        <w:ind w:left="1440" w:right="720" w:firstLine="720"/>
        <w:rPr>
          <w:szCs w:val="24"/>
        </w:rPr>
      </w:pPr>
      <w:bookmarkStart w:id="218" w:name="_DV_M177"/>
      <w:bookmarkEnd w:id="218"/>
      <w:r w:rsidRPr="00697914">
        <w:rPr>
          <w:szCs w:val="24"/>
        </w:rPr>
        <w:t>(4)</w:t>
      </w:r>
      <w:r w:rsidRPr="00697914">
        <w:rPr>
          <w:szCs w:val="24"/>
        </w:rPr>
        <w:tab/>
        <w:t>the Community shall comply with all local, state and federal laws and regulations governing Manufactured Homes and manufactured home communities;</w:t>
      </w:r>
    </w:p>
    <w:p w14:paraId="4DB277F0" w14:textId="77777777" w:rsidR="00D0657F" w:rsidRPr="00697914" w:rsidRDefault="00A075FD" w:rsidP="005C7612">
      <w:pPr>
        <w:spacing w:after="240"/>
        <w:ind w:left="1440" w:right="720" w:firstLine="720"/>
        <w:rPr>
          <w:szCs w:val="24"/>
        </w:rPr>
      </w:pPr>
      <w:bookmarkStart w:id="219" w:name="_DV_M178"/>
      <w:bookmarkEnd w:id="219"/>
      <w:r w:rsidRPr="00697914">
        <w:rPr>
          <w:szCs w:val="24"/>
        </w:rPr>
        <w:t>(5)</w:t>
      </w:r>
      <w:r w:rsidRPr="00697914">
        <w:rPr>
          <w:szCs w:val="24"/>
        </w:rPr>
        <w:tab/>
        <w:t>all public and private utilities on the Mortgaged Property shall comply with local conditions and code requirements;</w:t>
      </w:r>
    </w:p>
    <w:p w14:paraId="52B0067B" w14:textId="77777777" w:rsidR="00D0657F" w:rsidRPr="00697914" w:rsidRDefault="00A075FD" w:rsidP="005C7612">
      <w:pPr>
        <w:spacing w:after="240"/>
        <w:ind w:left="1440" w:right="720" w:firstLine="720"/>
        <w:rPr>
          <w:szCs w:val="24"/>
        </w:rPr>
      </w:pPr>
      <w:bookmarkStart w:id="220" w:name="_DV_M179"/>
      <w:bookmarkEnd w:id="220"/>
      <w:r w:rsidRPr="00697914">
        <w:rPr>
          <w:szCs w:val="24"/>
        </w:rPr>
        <w:t>(6)</w:t>
      </w:r>
      <w:r w:rsidRPr="00697914">
        <w:rPr>
          <w:szCs w:val="24"/>
        </w:rPr>
        <w:tab/>
        <w:t>the Community shall have paved roads;</w:t>
      </w:r>
    </w:p>
    <w:p w14:paraId="45F583C9" w14:textId="77777777" w:rsidR="00D0657F" w:rsidRPr="00697914" w:rsidRDefault="00A075FD" w:rsidP="005C7612">
      <w:pPr>
        <w:spacing w:after="240"/>
        <w:ind w:left="1440" w:right="720" w:firstLine="720"/>
        <w:rPr>
          <w:szCs w:val="24"/>
        </w:rPr>
      </w:pPr>
      <w:bookmarkStart w:id="221" w:name="_DV_M180"/>
      <w:bookmarkEnd w:id="221"/>
      <w:r w:rsidRPr="00697914">
        <w:rPr>
          <w:szCs w:val="24"/>
        </w:rPr>
        <w:t>(7)</w:t>
      </w:r>
      <w:r w:rsidRPr="00697914">
        <w:rPr>
          <w:szCs w:val="24"/>
        </w:rPr>
        <w:tab/>
        <w:t>the Community shall consist of approximately the Number of Sites</w:t>
      </w:r>
      <w:r>
        <w:rPr>
          <w:szCs w:val="24"/>
        </w:rPr>
        <w:t xml:space="preserve"> and the Number of MH Sites</w:t>
      </w:r>
      <w:r w:rsidRPr="00697914">
        <w:rPr>
          <w:szCs w:val="24"/>
        </w:rPr>
        <w:t>;</w:t>
      </w:r>
    </w:p>
    <w:p w14:paraId="76CD8D75" w14:textId="77777777" w:rsidR="00D0657F" w:rsidRPr="00697914" w:rsidRDefault="00A075FD" w:rsidP="005C7612">
      <w:pPr>
        <w:spacing w:after="240"/>
        <w:ind w:left="1440" w:right="720" w:firstLine="720"/>
        <w:rPr>
          <w:szCs w:val="24"/>
        </w:rPr>
      </w:pPr>
      <w:bookmarkStart w:id="222" w:name="_DV_M181"/>
      <w:bookmarkEnd w:id="222"/>
      <w:r w:rsidRPr="00697914">
        <w:rPr>
          <w:szCs w:val="24"/>
        </w:rPr>
        <w:t>(8)</w:t>
      </w:r>
      <w:r w:rsidRPr="00697914">
        <w:rPr>
          <w:szCs w:val="24"/>
        </w:rPr>
        <w:tab/>
        <w:t>the Community shall have at least fifty (50)</w:t>
      </w:r>
      <w:r>
        <w:rPr>
          <w:szCs w:val="24"/>
        </w:rPr>
        <w:t xml:space="preserve"> MH</w:t>
      </w:r>
      <w:r w:rsidRPr="00697914">
        <w:rPr>
          <w:b/>
          <w:bCs/>
          <w:szCs w:val="24"/>
        </w:rPr>
        <w:t xml:space="preserve"> </w:t>
      </w:r>
      <w:r w:rsidRPr="00697914">
        <w:rPr>
          <w:szCs w:val="24"/>
        </w:rPr>
        <w:t>Sites;</w:t>
      </w:r>
    </w:p>
    <w:p w14:paraId="46B8C0BB" w14:textId="77777777" w:rsidR="00D0657F" w:rsidRPr="00697914" w:rsidRDefault="00A075FD" w:rsidP="005C7612">
      <w:pPr>
        <w:spacing w:after="240"/>
        <w:ind w:left="1440" w:right="720" w:firstLine="720"/>
        <w:rPr>
          <w:szCs w:val="24"/>
        </w:rPr>
      </w:pPr>
      <w:bookmarkStart w:id="223" w:name="_DV_M182"/>
      <w:bookmarkEnd w:id="223"/>
      <w:r w:rsidRPr="00697914">
        <w:rPr>
          <w:szCs w:val="24"/>
        </w:rPr>
        <w:t>(9)</w:t>
      </w:r>
      <w:r w:rsidRPr="00697914">
        <w:rPr>
          <w:szCs w:val="24"/>
        </w:rPr>
        <w:tab/>
        <w:t xml:space="preserve">a minimum of fifty percent (50%) of existing </w:t>
      </w:r>
      <w:r>
        <w:rPr>
          <w:szCs w:val="24"/>
        </w:rPr>
        <w:t xml:space="preserve">MH </w:t>
      </w:r>
      <w:r w:rsidRPr="00697914">
        <w:rPr>
          <w:szCs w:val="24"/>
        </w:rPr>
        <w:t>Sites shall accommodate double wide Manufactured Homes in compliance with local zoning and ordinances;</w:t>
      </w:r>
    </w:p>
    <w:p w14:paraId="38C6B042" w14:textId="77777777" w:rsidR="00D0657F" w:rsidRPr="00756887" w:rsidRDefault="00A075FD" w:rsidP="005C7612">
      <w:pPr>
        <w:spacing w:after="240"/>
        <w:ind w:left="1440" w:right="720" w:firstLine="720"/>
        <w:rPr>
          <w:color w:val="000000"/>
          <w:szCs w:val="24"/>
        </w:rPr>
      </w:pPr>
      <w:r w:rsidRPr="00697914">
        <w:rPr>
          <w:szCs w:val="24"/>
        </w:rPr>
        <w:t>(10)</w:t>
      </w:r>
      <w:r w:rsidRPr="00697914">
        <w:rPr>
          <w:szCs w:val="24"/>
        </w:rPr>
        <w:tab/>
      </w:r>
      <w:bookmarkStart w:id="224" w:name="_DV_C293"/>
      <w:r>
        <w:rPr>
          <w:szCs w:val="24"/>
        </w:rPr>
        <w:t>the percentage of all tenant-occupied Manufactured Homes</w:t>
      </w:r>
      <w:r>
        <w:rPr>
          <w:color w:val="FF0000"/>
          <w:szCs w:val="24"/>
        </w:rPr>
        <w:t xml:space="preserve"> </w:t>
      </w:r>
      <w:r>
        <w:rPr>
          <w:color w:val="000000"/>
          <w:szCs w:val="24"/>
        </w:rPr>
        <w:t>(inclusive of any Borrower-Owned Homes, Borrower Affiliate-Owned Homes, and any other tenant-occupied Manufactured Homes)</w:t>
      </w:r>
      <w:r>
        <w:rPr>
          <w:szCs w:val="24"/>
        </w:rPr>
        <w:t xml:space="preserve"> shall not exceed twenty-five percent (25%)</w:t>
      </w:r>
      <w:r>
        <w:rPr>
          <w:color w:val="000000"/>
          <w:szCs w:val="24"/>
        </w:rPr>
        <w:t xml:space="preserve"> of all Manufactured Homes at the Mortgaged Property;</w:t>
      </w:r>
      <w:bookmarkEnd w:id="224"/>
    </w:p>
    <w:p w14:paraId="3964A427" w14:textId="77777777" w:rsidR="00D0657F" w:rsidRPr="00756887" w:rsidRDefault="00A075FD" w:rsidP="005C7612">
      <w:pPr>
        <w:spacing w:after="240"/>
        <w:ind w:left="1440" w:right="720" w:firstLine="720"/>
        <w:rPr>
          <w:bCs/>
          <w:sz w:val="26"/>
          <w:szCs w:val="26"/>
        </w:rPr>
      </w:pPr>
      <w:bookmarkStart w:id="225" w:name="_DV_M183"/>
      <w:bookmarkStart w:id="226" w:name="_DV_M184"/>
      <w:bookmarkEnd w:id="225"/>
      <w:bookmarkEnd w:id="226"/>
      <w:r w:rsidRPr="006B5BA3">
        <w:rPr>
          <w:bCs/>
          <w:color w:val="000000" w:themeColor="text1"/>
          <w:szCs w:val="24"/>
        </w:rPr>
        <w:t>(11)</w:t>
      </w:r>
      <w:r w:rsidRPr="00697914">
        <w:rPr>
          <w:b/>
          <w:color w:val="000000" w:themeColor="text1"/>
          <w:szCs w:val="24"/>
        </w:rPr>
        <w:tab/>
      </w:r>
      <w:r>
        <w:rPr>
          <w:color w:val="000000"/>
          <w:szCs w:val="24"/>
        </w:rPr>
        <w:t>Borrower shall have clear title to each</w:t>
      </w:r>
      <w:r w:rsidRPr="00B73D2E">
        <w:rPr>
          <w:szCs w:val="24"/>
        </w:rPr>
        <w:t xml:space="preserve"> Borrower-Owned </w:t>
      </w:r>
      <w:r w:rsidRPr="00B73D2E">
        <w:rPr>
          <w:rStyle w:val="DeltaViewInsertion"/>
          <w:color w:val="auto"/>
          <w:szCs w:val="24"/>
          <w:u w:val="none"/>
        </w:rPr>
        <w:t>Home</w:t>
      </w:r>
      <w:r w:rsidRPr="00B73D2E">
        <w:rPr>
          <w:szCs w:val="24"/>
        </w:rPr>
        <w:t>;</w:t>
      </w:r>
    </w:p>
    <w:p w14:paraId="64FA2D47" w14:textId="77777777" w:rsidR="00D0657F" w:rsidRPr="00697914" w:rsidRDefault="00A075FD" w:rsidP="005C7612">
      <w:pPr>
        <w:spacing w:after="240"/>
        <w:ind w:left="1440" w:right="720" w:firstLine="720"/>
        <w:rPr>
          <w:szCs w:val="24"/>
        </w:rPr>
      </w:pPr>
      <w:r w:rsidRPr="00697914">
        <w:rPr>
          <w:color w:val="000000" w:themeColor="text1"/>
          <w:szCs w:val="24"/>
        </w:rPr>
        <w:t>(1</w:t>
      </w:r>
      <w:r>
        <w:rPr>
          <w:color w:val="000000" w:themeColor="text1"/>
          <w:szCs w:val="24"/>
        </w:rPr>
        <w:t>2</w:t>
      </w:r>
      <w:r w:rsidRPr="00697914">
        <w:rPr>
          <w:szCs w:val="24"/>
        </w:rPr>
        <w:t>)</w:t>
      </w:r>
      <w:r w:rsidRPr="00697914">
        <w:rPr>
          <w:szCs w:val="24"/>
        </w:rPr>
        <w:tab/>
        <w:t>no Borrower-Owned Home shall be subject to any Lien, claim (including condemnation proceedings or the total or partial taking of the Improvements, the Fixtures, the Personalty, or any other part of the Mortgaged Property under the power of eminent domain or otherwise and including any conveyance in lieu thereof), or encumbrance other than Lender’s lien and Permitted Encumbrances;</w:t>
      </w:r>
    </w:p>
    <w:p w14:paraId="6CA7F713" w14:textId="77777777" w:rsidR="00D0657F" w:rsidRPr="00697914" w:rsidRDefault="00A075FD" w:rsidP="005C7612">
      <w:pPr>
        <w:spacing w:after="240"/>
        <w:ind w:left="1440" w:right="720" w:firstLine="720"/>
        <w:rPr>
          <w:color w:val="000000"/>
          <w:szCs w:val="24"/>
        </w:rPr>
      </w:pPr>
      <w:bookmarkStart w:id="227" w:name="_DV_M186"/>
      <w:bookmarkEnd w:id="227"/>
      <w:r w:rsidRPr="00697914">
        <w:rPr>
          <w:szCs w:val="24"/>
        </w:rPr>
        <w:t>(</w:t>
      </w:r>
      <w:bookmarkStart w:id="228" w:name="_DV_C309"/>
      <w:r w:rsidRPr="00697914">
        <w:rPr>
          <w:szCs w:val="24"/>
        </w:rPr>
        <w:t>1</w:t>
      </w:r>
      <w:r>
        <w:rPr>
          <w:szCs w:val="24"/>
        </w:rPr>
        <w:t>3</w:t>
      </w:r>
      <w:bookmarkStart w:id="229" w:name="_DV_M187"/>
      <w:bookmarkEnd w:id="228"/>
      <w:bookmarkEnd w:id="229"/>
      <w:r w:rsidRPr="00697914">
        <w:rPr>
          <w:szCs w:val="24"/>
        </w:rPr>
        <w:t>)</w:t>
      </w:r>
      <w:r w:rsidRPr="00697914">
        <w:rPr>
          <w:szCs w:val="24"/>
        </w:rPr>
        <w:tab/>
        <w:t xml:space="preserve">all Manufactured Homes in the Community shall conform to the requirements of the </w:t>
      </w:r>
      <w:bookmarkStart w:id="230" w:name="_DV_C311"/>
      <w:r w:rsidRPr="00697914">
        <w:rPr>
          <w:szCs w:val="24"/>
        </w:rPr>
        <w:t xml:space="preserve">National </w:t>
      </w:r>
      <w:bookmarkStart w:id="231" w:name="_DV_M188"/>
      <w:bookmarkEnd w:id="230"/>
      <w:bookmarkEnd w:id="231"/>
      <w:r w:rsidRPr="00697914">
        <w:rPr>
          <w:szCs w:val="24"/>
        </w:rPr>
        <w:t xml:space="preserve">Manufactured Home </w:t>
      </w:r>
      <w:bookmarkStart w:id="232" w:name="_DV_M189"/>
      <w:bookmarkEnd w:id="232"/>
      <w:r w:rsidRPr="00697914">
        <w:rPr>
          <w:szCs w:val="24"/>
        </w:rPr>
        <w:t>Standards</w:t>
      </w:r>
      <w:bookmarkStart w:id="233" w:name="_DV_C315"/>
      <w:r>
        <w:rPr>
          <w:szCs w:val="24"/>
        </w:rPr>
        <w:t>;</w:t>
      </w:r>
      <w:bookmarkEnd w:id="233"/>
      <w:r w:rsidRPr="000A7A84">
        <w:rPr>
          <w:bCs/>
          <w:szCs w:val="24"/>
        </w:rPr>
        <w:t xml:space="preserve"> </w:t>
      </w:r>
      <w:r w:rsidRPr="00697914">
        <w:rPr>
          <w:szCs w:val="24"/>
        </w:rPr>
        <w:t xml:space="preserve">provided, however, to the extent any Manufactured Homes located on the Mortgaged Property </w:t>
      </w:r>
      <w:r>
        <w:rPr>
          <w:szCs w:val="24"/>
        </w:rPr>
        <w:t xml:space="preserve">were constructed before 1974 and are “grandfathered” in and not subject to and </w:t>
      </w:r>
      <w:r w:rsidRPr="00697914">
        <w:rPr>
          <w:szCs w:val="24"/>
        </w:rPr>
        <w:t>do not conform to the requirements of the National</w:t>
      </w:r>
      <w:bookmarkStart w:id="234" w:name="_DV_C318"/>
      <w:r w:rsidRPr="00697914">
        <w:rPr>
          <w:color w:val="FF0000"/>
          <w:szCs w:val="24"/>
        </w:rPr>
        <w:t xml:space="preserve"> </w:t>
      </w:r>
      <w:bookmarkStart w:id="235" w:name="_DV_M194"/>
      <w:bookmarkEnd w:id="234"/>
      <w:bookmarkEnd w:id="235"/>
      <w:r w:rsidRPr="00697914">
        <w:rPr>
          <w:szCs w:val="24"/>
        </w:rPr>
        <w:t xml:space="preserve">Manufactured Home </w:t>
      </w:r>
      <w:bookmarkStart w:id="236" w:name="_DV_M195"/>
      <w:bookmarkEnd w:id="236"/>
      <w:r w:rsidRPr="00697914">
        <w:rPr>
          <w:szCs w:val="24"/>
        </w:rPr>
        <w:t>Standards</w:t>
      </w:r>
      <w:bookmarkStart w:id="237" w:name="_DV_M196"/>
      <w:bookmarkEnd w:id="237"/>
      <w:r>
        <w:rPr>
          <w:szCs w:val="24"/>
        </w:rPr>
        <w:t>,</w:t>
      </w:r>
      <w:r w:rsidRPr="00697914">
        <w:rPr>
          <w:szCs w:val="24"/>
        </w:rPr>
        <w:t xml:space="preserve"> such Manufactured Homes comply with all local, state and federal safety requirements</w:t>
      </w:r>
      <w:r w:rsidRPr="00697914">
        <w:rPr>
          <w:color w:val="000000" w:themeColor="text1"/>
          <w:szCs w:val="24"/>
        </w:rPr>
        <w:t>;</w:t>
      </w:r>
      <w:bookmarkStart w:id="238" w:name="_DV_C321"/>
      <w:r w:rsidRPr="00697914">
        <w:rPr>
          <w:color w:val="000000" w:themeColor="text1"/>
          <w:szCs w:val="24"/>
        </w:rPr>
        <w:t xml:space="preserve"> provided further, however, Borrower shall not permit any new or replacement Manufactured Homes to </w:t>
      </w:r>
      <w:r w:rsidRPr="00697914">
        <w:rPr>
          <w:color w:val="000000" w:themeColor="text1"/>
          <w:szCs w:val="24"/>
        </w:rPr>
        <w:lastRenderedPageBreak/>
        <w:t xml:space="preserve">be added or replaced at a Mortgaged Property after the Effective Date that do not conform to the </w:t>
      </w:r>
      <w:r>
        <w:rPr>
          <w:color w:val="000000" w:themeColor="text1"/>
          <w:szCs w:val="24"/>
        </w:rPr>
        <w:t xml:space="preserve">then current </w:t>
      </w:r>
      <w:r w:rsidRPr="00697914">
        <w:rPr>
          <w:color w:val="000000" w:themeColor="text1"/>
          <w:szCs w:val="24"/>
        </w:rPr>
        <w:t>requirements of the National Manufactured Home Standards;</w:t>
      </w:r>
      <w:bookmarkEnd w:id="238"/>
    </w:p>
    <w:p w14:paraId="02BE7E88" w14:textId="77777777" w:rsidR="00D0657F" w:rsidRPr="00697914" w:rsidRDefault="00A075FD" w:rsidP="005C7612">
      <w:pPr>
        <w:spacing w:after="240"/>
        <w:ind w:left="1440" w:right="720" w:firstLine="720"/>
        <w:rPr>
          <w:szCs w:val="24"/>
        </w:rPr>
      </w:pPr>
      <w:bookmarkStart w:id="239" w:name="_DV_M197"/>
      <w:bookmarkEnd w:id="239"/>
      <w:r w:rsidRPr="00697914">
        <w:rPr>
          <w:szCs w:val="24"/>
        </w:rPr>
        <w:t>(1</w:t>
      </w:r>
      <w:r>
        <w:rPr>
          <w:szCs w:val="24"/>
        </w:rPr>
        <w:t>4</w:t>
      </w:r>
      <w:r w:rsidRPr="00697914">
        <w:rPr>
          <w:szCs w:val="24"/>
        </w:rPr>
        <w:t>)</w:t>
      </w:r>
      <w:r w:rsidRPr="00697914">
        <w:rPr>
          <w:szCs w:val="24"/>
        </w:rPr>
        <w:tab/>
        <w:t>all Manufactured Homes shall be professionally skirted;</w:t>
      </w:r>
    </w:p>
    <w:p w14:paraId="6108C6CD" w14:textId="77777777" w:rsidR="00D0657F" w:rsidRPr="00697914" w:rsidRDefault="00A075FD" w:rsidP="005C7612">
      <w:pPr>
        <w:spacing w:after="240"/>
        <w:ind w:left="1440" w:right="720" w:firstLine="720"/>
        <w:rPr>
          <w:szCs w:val="24"/>
        </w:rPr>
      </w:pPr>
      <w:bookmarkStart w:id="240" w:name="_DV_M199"/>
      <w:bookmarkEnd w:id="240"/>
      <w:r w:rsidRPr="00697914">
        <w:rPr>
          <w:szCs w:val="24"/>
        </w:rPr>
        <w:t>(1</w:t>
      </w:r>
      <w:r>
        <w:rPr>
          <w:szCs w:val="24"/>
        </w:rPr>
        <w:t>5</w:t>
      </w:r>
      <w:r w:rsidRPr="00697914">
        <w:rPr>
          <w:szCs w:val="24"/>
        </w:rPr>
        <w:t>)</w:t>
      </w:r>
      <w:r w:rsidRPr="00697914">
        <w:rPr>
          <w:szCs w:val="24"/>
        </w:rPr>
        <w:tab/>
        <w:t>hitches on all Manufactured Homes shall be concealed;</w:t>
      </w:r>
    </w:p>
    <w:p w14:paraId="28BF8470" w14:textId="5DB76F55" w:rsidR="00D0657F" w:rsidRPr="00697914" w:rsidRDefault="00A075FD" w:rsidP="005C7612">
      <w:pPr>
        <w:spacing w:after="240"/>
        <w:ind w:left="1440" w:right="720" w:firstLine="720"/>
        <w:rPr>
          <w:szCs w:val="24"/>
        </w:rPr>
      </w:pPr>
      <w:bookmarkStart w:id="241" w:name="_DV_M201"/>
      <w:bookmarkEnd w:id="241"/>
      <w:r w:rsidRPr="00697914">
        <w:rPr>
          <w:szCs w:val="24"/>
        </w:rPr>
        <w:t>(1</w:t>
      </w:r>
      <w:r>
        <w:rPr>
          <w:szCs w:val="24"/>
        </w:rPr>
        <w:t>6</w:t>
      </w:r>
      <w:r w:rsidRPr="00697914">
        <w:rPr>
          <w:szCs w:val="24"/>
        </w:rPr>
        <w:t>)</w:t>
      </w:r>
      <w:r w:rsidRPr="00697914">
        <w:rPr>
          <w:szCs w:val="24"/>
        </w:rPr>
        <w:tab/>
        <w:t>the Community shall have a minimum of two (2) paved parking spaces per</w:t>
      </w:r>
      <w:r>
        <w:rPr>
          <w:szCs w:val="24"/>
        </w:rPr>
        <w:t xml:space="preserve"> MH</w:t>
      </w:r>
      <w:r w:rsidRPr="00697914">
        <w:rPr>
          <w:szCs w:val="24"/>
        </w:rPr>
        <w:t xml:space="preserve"> Site, which may be on or off-street, as permitted by local ordinance</w:t>
      </w:r>
      <w:bookmarkStart w:id="242" w:name="_DV_C329"/>
      <w:r w:rsidRPr="00697914">
        <w:rPr>
          <w:szCs w:val="24"/>
        </w:rPr>
        <w:t>;</w:t>
      </w:r>
      <w:bookmarkEnd w:id="242"/>
    </w:p>
    <w:p w14:paraId="56487EA0" w14:textId="339C22B1" w:rsidR="00D0657F" w:rsidRDefault="00A075FD" w:rsidP="005C7612">
      <w:pPr>
        <w:spacing w:after="240"/>
        <w:ind w:left="1440" w:right="720" w:firstLine="720"/>
        <w:rPr>
          <w:szCs w:val="24"/>
        </w:rPr>
      </w:pPr>
      <w:bookmarkStart w:id="243" w:name="_DV_M203"/>
      <w:bookmarkEnd w:id="243"/>
      <w:r w:rsidRPr="00697914">
        <w:rPr>
          <w:szCs w:val="24"/>
        </w:rPr>
        <w:t>(1</w:t>
      </w:r>
      <w:r>
        <w:rPr>
          <w:szCs w:val="24"/>
        </w:rPr>
        <w:t>7</w:t>
      </w:r>
      <w:r w:rsidRPr="00697914">
        <w:rPr>
          <w:szCs w:val="24"/>
        </w:rPr>
        <w:t>)</w:t>
      </w:r>
      <w:r w:rsidRPr="00697914">
        <w:rPr>
          <w:szCs w:val="24"/>
        </w:rPr>
        <w:tab/>
      </w:r>
      <w:bookmarkStart w:id="244" w:name="_DV_M205"/>
      <w:bookmarkEnd w:id="244"/>
      <w:r w:rsidRPr="00697914">
        <w:rPr>
          <w:szCs w:val="24"/>
        </w:rPr>
        <w:t>the Community shall have Rules and Regulations that are appropriate</w:t>
      </w:r>
      <w:r w:rsidR="00AC2A97">
        <w:rPr>
          <w:szCs w:val="24"/>
        </w:rPr>
        <w:t xml:space="preserve"> and</w:t>
      </w:r>
      <w:r w:rsidRPr="00697914">
        <w:rPr>
          <w:szCs w:val="24"/>
        </w:rPr>
        <w:t xml:space="preserve"> enforceable</w:t>
      </w:r>
      <w:bookmarkStart w:id="245" w:name="_DV_M208"/>
      <w:bookmarkEnd w:id="245"/>
      <w:r w:rsidR="00D70F04">
        <w:rPr>
          <w:szCs w:val="24"/>
        </w:rPr>
        <w:t>,</w:t>
      </w:r>
      <w:r w:rsidRPr="00697914">
        <w:rPr>
          <w:szCs w:val="24"/>
        </w:rPr>
        <w:t xml:space="preserve"> and shall maintain the viability and physical condition of the Community;</w:t>
      </w:r>
    </w:p>
    <w:p w14:paraId="362E93F8" w14:textId="25846A6B" w:rsidR="00D0657F" w:rsidRPr="00697914" w:rsidRDefault="00A075FD" w:rsidP="005C7612">
      <w:pPr>
        <w:spacing w:after="240"/>
        <w:ind w:left="1440" w:right="720" w:firstLine="720"/>
        <w:rPr>
          <w:szCs w:val="24"/>
        </w:rPr>
      </w:pPr>
      <w:r w:rsidRPr="00697914">
        <w:rPr>
          <w:szCs w:val="24"/>
        </w:rPr>
        <w:t>(</w:t>
      </w:r>
      <w:r>
        <w:rPr>
          <w:szCs w:val="24"/>
        </w:rPr>
        <w:t>18</w:t>
      </w:r>
      <w:r w:rsidRPr="00697914">
        <w:rPr>
          <w:szCs w:val="24"/>
        </w:rPr>
        <w:t>)</w:t>
      </w:r>
      <w:r w:rsidRPr="00697914">
        <w:rPr>
          <w:szCs w:val="24"/>
        </w:rPr>
        <w:tab/>
      </w:r>
      <w:r w:rsidRPr="00DC72DB">
        <w:rPr>
          <w:b/>
          <w:bCs/>
          <w:szCs w:val="24"/>
        </w:rPr>
        <w:t>[DRAFTING NOTE:</w:t>
      </w:r>
      <w:r>
        <w:rPr>
          <w:szCs w:val="24"/>
        </w:rPr>
        <w:t xml:space="preserve"> </w:t>
      </w:r>
      <w:r w:rsidRPr="00655498">
        <w:rPr>
          <w:rStyle w:val="DeltaViewInsertion"/>
          <w:b/>
          <w:bCs/>
          <w:color w:val="auto"/>
          <w:szCs w:val="24"/>
          <w:u w:val="none"/>
        </w:rPr>
        <w:t>LENDER TO</w:t>
      </w:r>
      <w:r w:rsidRPr="00655498">
        <w:rPr>
          <w:b/>
          <w:bCs/>
          <w:szCs w:val="24"/>
        </w:rPr>
        <w:t xml:space="preserve"> C</w:t>
      </w:r>
      <w:r w:rsidRPr="002935DF">
        <w:rPr>
          <w:b/>
          <w:szCs w:val="24"/>
        </w:rPr>
        <w:t xml:space="preserve">ONFIRM LEASE STRUCTURE AND DISCUSS WITH FANNIE MAE IMMEDIATELY IF </w:t>
      </w:r>
      <w:r>
        <w:rPr>
          <w:b/>
          <w:szCs w:val="24"/>
        </w:rPr>
        <w:t xml:space="preserve">BORROWER CANNOT MAKE THIS COVENANT AND/OR IF </w:t>
      </w:r>
      <w:r w:rsidRPr="002935DF">
        <w:rPr>
          <w:b/>
          <w:szCs w:val="24"/>
        </w:rPr>
        <w:t xml:space="preserve">BORROWER AFFILIATE OWNS ANY MANUFACTURED HOMES </w:t>
      </w:r>
      <w:r w:rsidRPr="00655498">
        <w:rPr>
          <w:b/>
          <w:bCs/>
          <w:szCs w:val="24"/>
        </w:rPr>
        <w:t>A</w:t>
      </w:r>
      <w:r w:rsidRPr="002935DF">
        <w:rPr>
          <w:b/>
          <w:szCs w:val="24"/>
        </w:rPr>
        <w:t xml:space="preserve">ND THERE IS ONLY </w:t>
      </w:r>
      <w:r>
        <w:rPr>
          <w:b/>
          <w:szCs w:val="24"/>
        </w:rPr>
        <w:t>ONE</w:t>
      </w:r>
      <w:r w:rsidRPr="002935DF">
        <w:rPr>
          <w:b/>
          <w:szCs w:val="24"/>
        </w:rPr>
        <w:t xml:space="preserve"> LEASE FOR BOTH SITE AND HOME OR ONLY </w:t>
      </w:r>
      <w:r>
        <w:rPr>
          <w:b/>
          <w:szCs w:val="24"/>
        </w:rPr>
        <w:t>ONE</w:t>
      </w:r>
      <w:r w:rsidRPr="002935DF">
        <w:rPr>
          <w:b/>
          <w:szCs w:val="24"/>
        </w:rPr>
        <w:t xml:space="preserve"> RENT CHECK:</w:t>
      </w:r>
      <w:r w:rsidRPr="002935DF">
        <w:rPr>
          <w:szCs w:val="24"/>
        </w:rPr>
        <w:t xml:space="preserve"> each </w:t>
      </w:r>
      <w:r>
        <w:rPr>
          <w:szCs w:val="24"/>
        </w:rPr>
        <w:t xml:space="preserve">MH </w:t>
      </w:r>
      <w:r w:rsidRPr="002935DF">
        <w:rPr>
          <w:szCs w:val="24"/>
        </w:rPr>
        <w:t xml:space="preserve">Site Lease </w:t>
      </w:r>
      <w:r>
        <w:rPr>
          <w:szCs w:val="24"/>
        </w:rPr>
        <w:t xml:space="preserve">shall </w:t>
      </w:r>
      <w:r w:rsidRPr="002935DF">
        <w:rPr>
          <w:szCs w:val="24"/>
        </w:rPr>
        <w:t>arise from a bona fide lease to a</w:t>
      </w:r>
      <w:r>
        <w:rPr>
          <w:szCs w:val="24"/>
        </w:rPr>
        <w:t>n</w:t>
      </w:r>
      <w:r w:rsidRPr="002935DF">
        <w:rPr>
          <w:szCs w:val="24"/>
        </w:rPr>
        <w:t xml:space="preserve"> </w:t>
      </w:r>
      <w:r>
        <w:rPr>
          <w:szCs w:val="24"/>
        </w:rPr>
        <w:t xml:space="preserve">MH Site Lessee </w:t>
      </w:r>
      <w:r w:rsidRPr="002935DF">
        <w:rPr>
          <w:szCs w:val="24"/>
        </w:rPr>
        <w:t xml:space="preserve">and </w:t>
      </w:r>
      <w:r>
        <w:rPr>
          <w:szCs w:val="24"/>
        </w:rPr>
        <w:t xml:space="preserve">shall </w:t>
      </w:r>
      <w:r w:rsidRPr="002935DF">
        <w:rPr>
          <w:szCs w:val="24"/>
        </w:rPr>
        <w:t>run solely to Borrower as Landlord</w:t>
      </w:r>
      <w:r>
        <w:rPr>
          <w:szCs w:val="24"/>
        </w:rPr>
        <w:t>;</w:t>
      </w:r>
      <w:r w:rsidRPr="002935DF">
        <w:rPr>
          <w:b/>
          <w:szCs w:val="24"/>
        </w:rPr>
        <w:t>]</w:t>
      </w:r>
    </w:p>
    <w:p w14:paraId="33EF74C0" w14:textId="77777777" w:rsidR="00D0657F" w:rsidRPr="00655498" w:rsidRDefault="00A075FD" w:rsidP="005C7612">
      <w:pPr>
        <w:spacing w:after="240"/>
        <w:ind w:left="1440" w:right="720" w:firstLine="720"/>
        <w:rPr>
          <w:szCs w:val="24"/>
        </w:rPr>
      </w:pPr>
      <w:r w:rsidRPr="00697914">
        <w:rPr>
          <w:szCs w:val="24"/>
        </w:rPr>
        <w:t>(</w:t>
      </w:r>
      <w:r>
        <w:rPr>
          <w:szCs w:val="24"/>
        </w:rPr>
        <w:t>19</w:t>
      </w:r>
      <w:r w:rsidRPr="00697914">
        <w:rPr>
          <w:szCs w:val="24"/>
        </w:rPr>
        <w:t>)</w:t>
      </w:r>
      <w:r w:rsidRPr="00697914">
        <w:rPr>
          <w:szCs w:val="24"/>
        </w:rPr>
        <w:tab/>
      </w:r>
      <w:r w:rsidRPr="00655498">
        <w:rPr>
          <w:b/>
          <w:szCs w:val="24"/>
        </w:rPr>
        <w:t>[</w:t>
      </w:r>
      <w:r w:rsidRPr="00A86384">
        <w:rPr>
          <w:b/>
          <w:szCs w:val="24"/>
        </w:rPr>
        <w:t xml:space="preserve">[DRAFTING NOTE: LENDER TO CONFIRM LEASE STRUCTURE AND DISCUSS WITH FANNIE MAE IMMEDIATELY IF BORROWER CANNOT MAKE THIS </w:t>
      </w:r>
      <w:r>
        <w:rPr>
          <w:b/>
          <w:szCs w:val="24"/>
        </w:rPr>
        <w:t xml:space="preserve">COVENANT </w:t>
      </w:r>
      <w:r w:rsidRPr="00A86384">
        <w:rPr>
          <w:b/>
          <w:szCs w:val="24"/>
        </w:rPr>
        <w:t xml:space="preserve">AND/OR IF BORROWER AFFILIATE OWNS ANY MANUFACTURED HOMES AND THERE IS ONLY </w:t>
      </w:r>
      <w:r>
        <w:rPr>
          <w:b/>
          <w:szCs w:val="24"/>
        </w:rPr>
        <w:t>ONE</w:t>
      </w:r>
      <w:r w:rsidRPr="00A86384">
        <w:rPr>
          <w:b/>
          <w:szCs w:val="24"/>
        </w:rPr>
        <w:t xml:space="preserve"> LEASE FOR BOTH SITE AND HOME OR ONLY </w:t>
      </w:r>
      <w:r>
        <w:rPr>
          <w:b/>
          <w:szCs w:val="24"/>
        </w:rPr>
        <w:t>ONE</w:t>
      </w:r>
      <w:r w:rsidRPr="00A86384">
        <w:rPr>
          <w:b/>
          <w:szCs w:val="24"/>
        </w:rPr>
        <w:t xml:space="preserve"> RENT CHECK:</w:t>
      </w:r>
      <w:r w:rsidRPr="00655498">
        <w:rPr>
          <w:b/>
          <w:szCs w:val="24"/>
        </w:rPr>
        <w:t xml:space="preserve"> </w:t>
      </w:r>
      <w:r>
        <w:rPr>
          <w:bCs/>
          <w:szCs w:val="24"/>
        </w:rPr>
        <w:t xml:space="preserve">each tenant in possession of a Manufactured Home shall enter into an </w:t>
      </w:r>
      <w:r w:rsidRPr="00655498">
        <w:rPr>
          <w:rStyle w:val="DeltaViewInsertion"/>
          <w:color w:val="auto"/>
          <w:szCs w:val="24"/>
          <w:u w:val="none"/>
        </w:rPr>
        <w:t>MH</w:t>
      </w:r>
      <w:r w:rsidRPr="00655498">
        <w:rPr>
          <w:szCs w:val="24"/>
        </w:rPr>
        <w:t xml:space="preserve"> Lease </w:t>
      </w:r>
      <w:r>
        <w:rPr>
          <w:szCs w:val="24"/>
        </w:rPr>
        <w:t xml:space="preserve">for such Manufactured Home and a separate </w:t>
      </w:r>
      <w:r w:rsidRPr="00655498">
        <w:rPr>
          <w:rStyle w:val="DeltaViewInsertion"/>
          <w:color w:val="auto"/>
          <w:szCs w:val="24"/>
          <w:u w:val="none"/>
        </w:rPr>
        <w:t xml:space="preserve">MH </w:t>
      </w:r>
      <w:r w:rsidRPr="00655498">
        <w:rPr>
          <w:szCs w:val="24"/>
        </w:rPr>
        <w:t xml:space="preserve">Site Lease for </w:t>
      </w:r>
      <w:r>
        <w:rPr>
          <w:szCs w:val="24"/>
        </w:rPr>
        <w:t>the MH Site upon which the Manufactured Home shall be located</w:t>
      </w:r>
      <w:r w:rsidRPr="00655498">
        <w:rPr>
          <w:szCs w:val="24"/>
        </w:rPr>
        <w:t xml:space="preserve">, and each </w:t>
      </w:r>
      <w:r w:rsidRPr="00655498">
        <w:rPr>
          <w:rStyle w:val="DeltaViewInsertion"/>
          <w:color w:val="auto"/>
          <w:szCs w:val="24"/>
          <w:u w:val="none"/>
        </w:rPr>
        <w:t>MH</w:t>
      </w:r>
      <w:r w:rsidRPr="00655498">
        <w:rPr>
          <w:szCs w:val="24"/>
        </w:rPr>
        <w:t xml:space="preserve"> Lease of a Borrower-Owned Home or Borrower Affiliate-Owned Home, </w:t>
      </w:r>
      <w:r w:rsidRPr="00655498">
        <w:rPr>
          <w:rStyle w:val="DeltaViewInsertion"/>
          <w:color w:val="auto"/>
          <w:szCs w:val="24"/>
          <w:u w:val="none"/>
        </w:rPr>
        <w:t>as</w:t>
      </w:r>
      <w:r w:rsidRPr="00655498">
        <w:rPr>
          <w:szCs w:val="24"/>
        </w:rPr>
        <w:t xml:space="preserve"> applicable </w:t>
      </w:r>
      <w:r>
        <w:rPr>
          <w:szCs w:val="24"/>
        </w:rPr>
        <w:t xml:space="preserve">shall </w:t>
      </w:r>
      <w:r w:rsidRPr="00655498">
        <w:rPr>
          <w:szCs w:val="24"/>
        </w:rPr>
        <w:t>arise from a bona fide lease of the Manufactured Home to a tenant in possession;</w:t>
      </w:r>
      <w:r>
        <w:rPr>
          <w:b/>
          <w:bCs/>
          <w:szCs w:val="24"/>
        </w:rPr>
        <w:t>]</w:t>
      </w:r>
      <w:r w:rsidRPr="00A84BF2">
        <w:rPr>
          <w:szCs w:val="24"/>
        </w:rPr>
        <w:t xml:space="preserve"> </w:t>
      </w:r>
      <w:r w:rsidRPr="00A84BF2">
        <w:rPr>
          <w:b/>
          <w:szCs w:val="24"/>
          <w:u w:val="single"/>
        </w:rPr>
        <w:t>OR</w:t>
      </w:r>
      <w:r w:rsidRPr="00A84BF2">
        <w:rPr>
          <w:b/>
          <w:szCs w:val="24"/>
        </w:rPr>
        <w:t xml:space="preserve"> </w:t>
      </w:r>
      <w:r w:rsidRPr="00655498">
        <w:rPr>
          <w:b/>
          <w:szCs w:val="24"/>
        </w:rPr>
        <w:t>[DRAFTING NOTE:</w:t>
      </w:r>
      <w:r>
        <w:rPr>
          <w:b/>
          <w:szCs w:val="24"/>
        </w:rPr>
        <w:t xml:space="preserve"> </w:t>
      </w:r>
      <w:r w:rsidRPr="00655498">
        <w:rPr>
          <w:b/>
          <w:szCs w:val="24"/>
        </w:rPr>
        <w:t xml:space="preserve"> </w:t>
      </w:r>
      <w:r>
        <w:rPr>
          <w:b/>
          <w:szCs w:val="24"/>
        </w:rPr>
        <w:t xml:space="preserve">IF APPROVED BY FANNIE MAE, </w:t>
      </w:r>
      <w:r w:rsidRPr="00655498">
        <w:rPr>
          <w:b/>
          <w:szCs w:val="24"/>
        </w:rPr>
        <w:t xml:space="preserve">INSERT IF THE TENANT EXECUTES A SINGLE LEASE FOR BOTH THE MH SITE LEASE AND THE </w:t>
      </w:r>
      <w:r w:rsidRPr="004114D9">
        <w:rPr>
          <w:rStyle w:val="DeltaViewInsertion"/>
          <w:b/>
          <w:bCs/>
          <w:color w:val="auto"/>
          <w:szCs w:val="24"/>
          <w:u w:val="none"/>
        </w:rPr>
        <w:t>MH</w:t>
      </w:r>
      <w:r w:rsidRPr="00655498">
        <w:rPr>
          <w:b/>
          <w:szCs w:val="24"/>
        </w:rPr>
        <w:t xml:space="preserve"> LEASE:</w:t>
      </w:r>
      <w:r w:rsidRPr="00655498">
        <w:rPr>
          <w:szCs w:val="24"/>
        </w:rPr>
        <w:t xml:space="preserve"> Rent payable under any Lease that covers both a</w:t>
      </w:r>
      <w:r>
        <w:rPr>
          <w:szCs w:val="24"/>
        </w:rPr>
        <w:t>n</w:t>
      </w:r>
      <w:r w:rsidRPr="00655498">
        <w:rPr>
          <w:szCs w:val="24"/>
        </w:rPr>
        <w:t xml:space="preserve"> MH Site and a Manufactured Home </w:t>
      </w:r>
      <w:r>
        <w:rPr>
          <w:szCs w:val="24"/>
        </w:rPr>
        <w:t xml:space="preserve">shall be </w:t>
      </w:r>
      <w:r w:rsidRPr="00655498">
        <w:rPr>
          <w:szCs w:val="24"/>
        </w:rPr>
        <w:t>payable to and deposited by Borrower;</w:t>
      </w:r>
      <w:r w:rsidRPr="00655498">
        <w:rPr>
          <w:b/>
          <w:szCs w:val="24"/>
        </w:rPr>
        <w:t>]</w:t>
      </w:r>
      <w:r w:rsidRPr="00655498">
        <w:rPr>
          <w:szCs w:val="24"/>
        </w:rPr>
        <w:t xml:space="preserve"> </w:t>
      </w:r>
      <w:r w:rsidRPr="00655498">
        <w:rPr>
          <w:b/>
          <w:szCs w:val="24"/>
        </w:rPr>
        <w:t>[DRAFTING NOTE:  DISCUSS WITH FANNIE MAE WHETHER LOCK BOX OR CASH MANAGEMENT MAY BE NEEDED]]</w:t>
      </w:r>
    </w:p>
    <w:p w14:paraId="045EB38F" w14:textId="77777777" w:rsidR="00D0657F" w:rsidRPr="00697914" w:rsidRDefault="00A075FD" w:rsidP="005C7612">
      <w:pPr>
        <w:spacing w:after="240"/>
        <w:ind w:left="1440" w:right="720" w:firstLine="720"/>
        <w:rPr>
          <w:szCs w:val="24"/>
        </w:rPr>
      </w:pPr>
      <w:bookmarkStart w:id="246" w:name="_DV_M209"/>
      <w:bookmarkEnd w:id="246"/>
      <w:r w:rsidRPr="00697914">
        <w:rPr>
          <w:szCs w:val="24"/>
        </w:rPr>
        <w:lastRenderedPageBreak/>
        <w:t>(</w:t>
      </w:r>
      <w:r>
        <w:rPr>
          <w:szCs w:val="24"/>
        </w:rPr>
        <w:t>20</w:t>
      </w:r>
      <w:r w:rsidRPr="00697914">
        <w:rPr>
          <w:szCs w:val="24"/>
        </w:rPr>
        <w:t>)</w:t>
      </w:r>
      <w:r w:rsidRPr="00697914">
        <w:rPr>
          <w:szCs w:val="24"/>
        </w:rPr>
        <w:tab/>
        <w:t xml:space="preserve"> there shall be (</w:t>
      </w:r>
      <w:r>
        <w:rPr>
          <w:szCs w:val="24"/>
        </w:rPr>
        <w:t>A</w:t>
      </w:r>
      <w:r w:rsidRPr="00697914">
        <w:rPr>
          <w:szCs w:val="24"/>
        </w:rPr>
        <w:t>)</w:t>
      </w:r>
      <w:r>
        <w:rPr>
          <w:szCs w:val="24"/>
        </w:rPr>
        <w:t> </w:t>
      </w:r>
      <w:r w:rsidRPr="00697914">
        <w:rPr>
          <w:szCs w:val="24"/>
        </w:rPr>
        <w:t xml:space="preserve">no other agreements between Borrower and a Homeowner </w:t>
      </w:r>
      <w:r w:rsidRPr="00697914">
        <w:rPr>
          <w:color w:val="000000" w:themeColor="text1"/>
          <w:szCs w:val="24"/>
        </w:rPr>
        <w:t>other than the MH Site Lease and the Rules and Regulations, and (</w:t>
      </w:r>
      <w:r>
        <w:rPr>
          <w:color w:val="000000" w:themeColor="text1"/>
          <w:szCs w:val="24"/>
        </w:rPr>
        <w:t>B</w:t>
      </w:r>
      <w:r w:rsidRPr="00697914">
        <w:rPr>
          <w:color w:val="000000" w:themeColor="text1"/>
          <w:szCs w:val="24"/>
        </w:rPr>
        <w:t>)</w:t>
      </w:r>
      <w:r>
        <w:rPr>
          <w:color w:val="000000" w:themeColor="text1"/>
          <w:szCs w:val="24"/>
        </w:rPr>
        <w:t> </w:t>
      </w:r>
      <w:r w:rsidRPr="00697914">
        <w:rPr>
          <w:color w:val="000000" w:themeColor="text1"/>
          <w:szCs w:val="24"/>
        </w:rPr>
        <w:t>no other agreements between Borrower and</w:t>
      </w:r>
      <w:r w:rsidRPr="00697914">
        <w:rPr>
          <w:szCs w:val="24"/>
        </w:rPr>
        <w:t xml:space="preserve"> a tenant in possession of </w:t>
      </w:r>
      <w:r w:rsidRPr="00697914">
        <w:rPr>
          <w:color w:val="000000" w:themeColor="text1"/>
          <w:szCs w:val="24"/>
        </w:rPr>
        <w:t xml:space="preserve">Manufactured Home other than the MH Site Lease, the MH Lease of a </w:t>
      </w:r>
      <w:r w:rsidRPr="00697914">
        <w:rPr>
          <w:szCs w:val="24"/>
        </w:rPr>
        <w:t>Borrower-Owned Home (if applicable</w:t>
      </w:r>
      <w:r w:rsidRPr="00697914">
        <w:rPr>
          <w:color w:val="000000" w:themeColor="text1"/>
          <w:szCs w:val="24"/>
        </w:rPr>
        <w:t>)</w:t>
      </w:r>
      <w:r w:rsidRPr="00697914">
        <w:rPr>
          <w:szCs w:val="24"/>
        </w:rPr>
        <w:t>, and the Rules and Regulations; and</w:t>
      </w:r>
    </w:p>
    <w:p w14:paraId="401B2534" w14:textId="10C02375" w:rsidR="00D0657F" w:rsidRPr="00697914" w:rsidRDefault="00A075FD" w:rsidP="005C7612">
      <w:pPr>
        <w:spacing w:after="240"/>
        <w:ind w:left="1440" w:right="720" w:firstLine="720"/>
        <w:rPr>
          <w:szCs w:val="24"/>
        </w:rPr>
      </w:pPr>
      <w:r w:rsidRPr="00697914">
        <w:rPr>
          <w:szCs w:val="24"/>
        </w:rPr>
        <w:t>(</w:t>
      </w:r>
      <w:r>
        <w:rPr>
          <w:szCs w:val="24"/>
        </w:rPr>
        <w:t>21</w:t>
      </w:r>
      <w:r w:rsidRPr="00697914">
        <w:rPr>
          <w:szCs w:val="24"/>
        </w:rPr>
        <w:t>)</w:t>
      </w:r>
      <w:r w:rsidRPr="00697914">
        <w:rPr>
          <w:szCs w:val="24"/>
        </w:rPr>
        <w:tab/>
        <w:t>Borrower shall comply with</w:t>
      </w:r>
      <w:r w:rsidRPr="00697914">
        <w:rPr>
          <w:color w:val="000000" w:themeColor="text1"/>
          <w:szCs w:val="24"/>
        </w:rPr>
        <w:t xml:space="preserve"> (and, if applicable, shall cause Borrower Affiliate to comply with) </w:t>
      </w:r>
      <w:r w:rsidRPr="00697914">
        <w:rPr>
          <w:szCs w:val="24"/>
        </w:rPr>
        <w:t>all laws and regulations applicable to (A)</w:t>
      </w:r>
      <w:r>
        <w:rPr>
          <w:szCs w:val="24"/>
        </w:rPr>
        <w:t> </w:t>
      </w:r>
      <w:r w:rsidRPr="00697914">
        <w:rPr>
          <w:szCs w:val="24"/>
        </w:rPr>
        <w:t>the application for credit of each Homeowner (</w:t>
      </w:r>
      <w:r>
        <w:rPr>
          <w:szCs w:val="24"/>
        </w:rPr>
        <w:t>and each</w:t>
      </w:r>
      <w:r w:rsidRPr="00697914">
        <w:rPr>
          <w:szCs w:val="24"/>
        </w:rPr>
        <w:t xml:space="preserve"> tenant in possession of a Borrower-Owned Home, </w:t>
      </w:r>
      <w:r w:rsidRPr="00697914">
        <w:rPr>
          <w:color w:val="000000" w:themeColor="text1"/>
          <w:szCs w:val="24"/>
        </w:rPr>
        <w:t xml:space="preserve">a Borrower Affiliate-Owned Home, </w:t>
      </w:r>
      <w:r>
        <w:rPr>
          <w:color w:val="000000" w:themeColor="text1"/>
          <w:szCs w:val="24"/>
        </w:rPr>
        <w:t xml:space="preserve">and </w:t>
      </w:r>
      <w:r w:rsidRPr="00697914">
        <w:rPr>
          <w:color w:val="000000" w:themeColor="text1"/>
          <w:szCs w:val="24"/>
        </w:rPr>
        <w:t xml:space="preserve">a Dwelling Unit </w:t>
      </w:r>
      <w:r>
        <w:rPr>
          <w:color w:val="000000" w:themeColor="text1"/>
          <w:szCs w:val="24"/>
        </w:rPr>
        <w:t xml:space="preserve">and each owner or tenant in possession of a recreational vehicle, </w:t>
      </w:r>
      <w:r w:rsidRPr="00697914">
        <w:rPr>
          <w:color w:val="000000" w:themeColor="text1"/>
          <w:szCs w:val="24"/>
        </w:rPr>
        <w:t>as applicable)</w:t>
      </w:r>
      <w:r w:rsidRPr="00697914">
        <w:rPr>
          <w:szCs w:val="24"/>
        </w:rPr>
        <w:t>, (B)</w:t>
      </w:r>
      <w:r>
        <w:rPr>
          <w:szCs w:val="24"/>
        </w:rPr>
        <w:t> </w:t>
      </w:r>
      <w:r w:rsidRPr="00697914">
        <w:rPr>
          <w:szCs w:val="24"/>
        </w:rPr>
        <w:t>the advertising, making and servicing of each Site Lease and any MH Lease</w:t>
      </w:r>
      <w:r w:rsidRPr="00697914">
        <w:rPr>
          <w:color w:val="000000" w:themeColor="text1"/>
          <w:szCs w:val="24"/>
        </w:rPr>
        <w:t xml:space="preserve"> (if applicable)</w:t>
      </w:r>
      <w:r w:rsidRPr="00697914">
        <w:rPr>
          <w:szCs w:val="24"/>
        </w:rPr>
        <w:t xml:space="preserve">, </w:t>
      </w:r>
      <w:r>
        <w:rPr>
          <w:szCs w:val="24"/>
        </w:rPr>
        <w:t xml:space="preserve">and </w:t>
      </w:r>
      <w:r w:rsidRPr="00697914">
        <w:rPr>
          <w:szCs w:val="24"/>
        </w:rPr>
        <w:t>(C)</w:t>
      </w:r>
      <w:r>
        <w:rPr>
          <w:szCs w:val="24"/>
        </w:rPr>
        <w:t> </w:t>
      </w:r>
      <w:r w:rsidRPr="00697914">
        <w:rPr>
          <w:szCs w:val="24"/>
        </w:rPr>
        <w:t xml:space="preserve">the development, ownership and operation of the Community, including the Federal Trade Commission Act and all rules and regulations promulgated thereunder; </w:t>
      </w:r>
      <w:r w:rsidRPr="00697914">
        <w:rPr>
          <w:color w:val="000000" w:themeColor="text1"/>
          <w:szCs w:val="24"/>
        </w:rPr>
        <w:t>the National Manufactured Home Standards</w:t>
      </w:r>
      <w:r w:rsidRPr="00697914">
        <w:rPr>
          <w:szCs w:val="24"/>
        </w:rPr>
        <w:t>; the Equal Credit Opportunity Act and all rules and regulations promulgated thereunder; the Fair Credit Reporting Act and all rules and regulations promulgated thereunder; the Fair Housing Act and all rules and regulations promulgated thereunder; the Real Estate Settlement Procedures Act, and all other applicable Federal, state, and local laws, regulations, rules, and ordinances, as any of the foregoing from time to time may be amended.</w:t>
      </w:r>
    </w:p>
    <w:p w14:paraId="3D9DCDF3" w14:textId="6FD2F079" w:rsidR="00DE77FF" w:rsidRPr="00DE77FF" w:rsidRDefault="00DE77FF" w:rsidP="005C7612">
      <w:pPr>
        <w:numPr>
          <w:ilvl w:val="0"/>
          <w:numId w:val="23"/>
        </w:numPr>
        <w:tabs>
          <w:tab w:val="clear" w:pos="1440"/>
        </w:tabs>
        <w:suppressAutoHyphens/>
        <w:spacing w:after="240"/>
        <w:rPr>
          <w:b/>
          <w:bCs/>
        </w:rPr>
      </w:pPr>
      <w:bookmarkStart w:id="247" w:name="_DV_M210"/>
      <w:bookmarkStart w:id="248" w:name="_DV_M212"/>
      <w:bookmarkStart w:id="249" w:name="_DV_M213"/>
      <w:bookmarkStart w:id="250" w:name="_DV_M214"/>
      <w:bookmarkStart w:id="251" w:name="_DV_M215"/>
      <w:bookmarkStart w:id="252" w:name="_DV_M216"/>
      <w:bookmarkStart w:id="253" w:name="_DV_M217"/>
      <w:bookmarkStart w:id="254" w:name="_DV_M218"/>
      <w:bookmarkStart w:id="255" w:name="_DV_M219"/>
      <w:bookmarkStart w:id="256" w:name="_DV_M220"/>
      <w:bookmarkStart w:id="257" w:name="_DV_M221"/>
      <w:bookmarkStart w:id="258" w:name="_DV_M222"/>
      <w:bookmarkStart w:id="259" w:name="_DV_M223"/>
      <w:bookmarkStart w:id="260" w:name="_DV_M224"/>
      <w:bookmarkStart w:id="261" w:name="_DV_M227"/>
      <w:bookmarkStart w:id="262" w:name="_Toc39456878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DE77FF">
        <w:rPr>
          <w:b/>
          <w:bCs/>
        </w:rPr>
        <w:t xml:space="preserve">[DRAFTING NOTE:  INCLUDE THIS SECTION IF APPLICABLE, AND ONLY AFTER CONFIRMING </w:t>
      </w:r>
      <w:r w:rsidR="00CF0BFC">
        <w:rPr>
          <w:b/>
          <w:bCs/>
        </w:rPr>
        <w:t>THAT THE COMMUNITY</w:t>
      </w:r>
      <w:r w:rsidRPr="00DE77FF">
        <w:rPr>
          <w:b/>
          <w:bCs/>
        </w:rPr>
        <w:t xml:space="preserve"> HAS APPROVED </w:t>
      </w:r>
      <w:r w:rsidR="00CF0BFC">
        <w:rPr>
          <w:b/>
          <w:bCs/>
        </w:rPr>
        <w:t xml:space="preserve">ZONING FOR THE </w:t>
      </w:r>
      <w:r w:rsidRPr="00DE77FF">
        <w:rPr>
          <w:b/>
          <w:bCs/>
        </w:rPr>
        <w:t>ADDITIONAL SITES:</w:t>
      </w:r>
      <w:r w:rsidR="007266FC">
        <w:rPr>
          <w:b/>
          <w:bCs/>
        </w:rPr>
        <w:t xml:space="preserve">  </w:t>
      </w:r>
      <w:r w:rsidR="00C063F4">
        <w:t xml:space="preserve">Article 6 of the Loan Agreement is hereby amended by adding the following </w:t>
      </w:r>
      <w:r w:rsidR="007266FC">
        <w:t xml:space="preserve">new </w:t>
      </w:r>
      <w:r w:rsidR="00C063F4">
        <w:t>s</w:t>
      </w:r>
      <w:r w:rsidR="007266FC">
        <w:t>ection</w:t>
      </w:r>
      <w:r w:rsidR="00C063F4">
        <w:t xml:space="preserve"> to the end thereof</w:t>
      </w:r>
      <w:r w:rsidR="007266FC">
        <w:t>:</w:t>
      </w:r>
    </w:p>
    <w:p w14:paraId="40653037" w14:textId="52DF87FB" w:rsidR="00DE77FF" w:rsidRDefault="00DE77FF" w:rsidP="003F1E2B">
      <w:pPr>
        <w:keepNext/>
        <w:spacing w:after="240"/>
        <w:ind w:left="720" w:right="720"/>
        <w:rPr>
          <w:b/>
          <w:bCs/>
        </w:rPr>
      </w:pPr>
      <w:r>
        <w:rPr>
          <w:b/>
          <w:bCs/>
        </w:rPr>
        <w:t>Section 6.</w:t>
      </w:r>
      <w:r w:rsidR="00C063F4">
        <w:rPr>
          <w:b/>
          <w:bCs/>
        </w:rPr>
        <w:t>[(__)]</w:t>
      </w:r>
      <w:r>
        <w:rPr>
          <w:b/>
          <w:bCs/>
        </w:rPr>
        <w:tab/>
        <w:t xml:space="preserve">Completion of Additional </w:t>
      </w:r>
      <w:r w:rsidR="004255D1">
        <w:rPr>
          <w:b/>
          <w:bCs/>
        </w:rPr>
        <w:t xml:space="preserve">MH </w:t>
      </w:r>
      <w:r>
        <w:rPr>
          <w:b/>
          <w:bCs/>
        </w:rPr>
        <w:t>Sites</w:t>
      </w:r>
      <w:r w:rsidRPr="005C7612">
        <w:rPr>
          <w:b/>
          <w:bCs/>
        </w:rPr>
        <w:t>.</w:t>
      </w:r>
    </w:p>
    <w:p w14:paraId="04F7765E" w14:textId="703E6217" w:rsidR="00DE77FF" w:rsidRDefault="00DE77FF" w:rsidP="003F1E2B">
      <w:pPr>
        <w:keepNext/>
        <w:numPr>
          <w:ilvl w:val="2"/>
          <w:numId w:val="30"/>
        </w:numPr>
        <w:spacing w:after="240"/>
        <w:ind w:left="720" w:right="720"/>
        <w:rPr>
          <w:b/>
          <w:bCs/>
        </w:rPr>
      </w:pPr>
      <w:r>
        <w:rPr>
          <w:b/>
          <w:bCs/>
        </w:rPr>
        <w:t xml:space="preserve">Conditions of the Additional </w:t>
      </w:r>
      <w:r w:rsidR="00DB7C62">
        <w:rPr>
          <w:b/>
          <w:bCs/>
        </w:rPr>
        <w:t xml:space="preserve">MH </w:t>
      </w:r>
      <w:r w:rsidR="00FC3B47">
        <w:rPr>
          <w:b/>
          <w:bCs/>
        </w:rPr>
        <w:t>Site Improvements</w:t>
      </w:r>
      <w:r>
        <w:rPr>
          <w:b/>
          <w:bCs/>
        </w:rPr>
        <w:t>.</w:t>
      </w:r>
    </w:p>
    <w:p w14:paraId="2484AA19" w14:textId="559D3AE9" w:rsidR="00DE77FF" w:rsidRDefault="00DE77FF" w:rsidP="003F1E2B">
      <w:pPr>
        <w:keepNext/>
        <w:spacing w:after="240"/>
        <w:ind w:left="1440" w:right="720" w:firstLine="720"/>
      </w:pPr>
      <w:r>
        <w:t xml:space="preserve">Notwithstanding any other provision in this Loan Agreement to the contrary, </w:t>
      </w:r>
      <w:r w:rsidR="00215FCE">
        <w:t xml:space="preserve">after the Effective Date </w:t>
      </w:r>
      <w:r>
        <w:t xml:space="preserve">Borrower shall be permitted to </w:t>
      </w:r>
      <w:bookmarkStart w:id="263" w:name="_Hlk505932060"/>
      <w:r w:rsidR="00DB7C62" w:rsidRPr="00C44E68">
        <w:t>add</w:t>
      </w:r>
      <w:r w:rsidR="00DB7C62">
        <w:t xml:space="preserve"> additional MH Sites (and related </w:t>
      </w:r>
      <w:r w:rsidR="005C2A5D">
        <w:t xml:space="preserve">improvements, including </w:t>
      </w:r>
      <w:r w:rsidR="00DB7C62">
        <w:t xml:space="preserve">asphalt or the equivalent for roads, utility connections, concrete or the equivalent for the pads that support each MH Site </w:t>
      </w:r>
      <w:r>
        <w:t xml:space="preserve">up to </w:t>
      </w:r>
      <w:r w:rsidR="00CF0BFC">
        <w:t>[</w:t>
      </w:r>
      <w:r w:rsidR="007266FC" w:rsidRPr="00CF0BFC">
        <w:t>_____ (no more than five percent</w:t>
      </w:r>
      <w:r w:rsidR="003F1E2B" w:rsidRPr="00CF0BFC">
        <w:t> </w:t>
      </w:r>
      <w:r w:rsidR="007266FC" w:rsidRPr="00CF0BFC">
        <w:t xml:space="preserve">(5%) of the total number of </w:t>
      </w:r>
      <w:r w:rsidR="003B443C" w:rsidRPr="00CF0BFC">
        <w:t xml:space="preserve">MH </w:t>
      </w:r>
      <w:r w:rsidR="007266FC" w:rsidRPr="00CF0BFC">
        <w:t>Sites as of the Effective Date</w:t>
      </w:r>
      <w:r w:rsidR="00143714">
        <w:t>)</w:t>
      </w:r>
      <w:r w:rsidR="007266FC" w:rsidRPr="00CF0BFC">
        <w:t>]</w:t>
      </w:r>
      <w:r w:rsidR="008A0573">
        <w:t>)</w:t>
      </w:r>
      <w:r w:rsidR="007266FC">
        <w:t xml:space="preserve"> </w:t>
      </w:r>
      <w:r w:rsidR="00DB7C62">
        <w:t xml:space="preserve">on </w:t>
      </w:r>
      <w:r>
        <w:t>unimproved manufactured housing sites on the Mortgaged Property</w:t>
      </w:r>
      <w:bookmarkEnd w:id="263"/>
      <w:r>
        <w:t xml:space="preserve"> (</w:t>
      </w:r>
      <w:r w:rsidR="00F030D1">
        <w:t xml:space="preserve">the </w:t>
      </w:r>
      <w:r>
        <w:t>“</w:t>
      </w:r>
      <w:r w:rsidR="00F030D1" w:rsidRPr="001775AF">
        <w:rPr>
          <w:b/>
          <w:bCs/>
        </w:rPr>
        <w:t xml:space="preserve">MH </w:t>
      </w:r>
      <w:r w:rsidR="00FC3B47" w:rsidRPr="001775AF">
        <w:rPr>
          <w:b/>
          <w:bCs/>
        </w:rPr>
        <w:t>Site Improvements</w:t>
      </w:r>
      <w:r>
        <w:t>”), provided the following terms and conditions are satisfied:</w:t>
      </w:r>
    </w:p>
    <w:p w14:paraId="2DD0B68D" w14:textId="12F269B6" w:rsidR="00DB7C62" w:rsidRDefault="00DB7C62" w:rsidP="003F1E2B">
      <w:pPr>
        <w:spacing w:after="240"/>
        <w:ind w:left="1440" w:right="720" w:firstLine="720"/>
      </w:pPr>
      <w:r>
        <w:t>(1)</w:t>
      </w:r>
      <w:r>
        <w:tab/>
        <w:t xml:space="preserve">At least sixty (60) days prior to commencing the MH Site Improvements Borrower shall provide Lender with copies of all </w:t>
      </w:r>
      <w:r>
        <w:lastRenderedPageBreak/>
        <w:t>construction plans, site plans depicting all improvements, permits associated with the MH Site Improvements, together with a summary of the scope of work associated with the MH Site Improvements (the “</w:t>
      </w:r>
      <w:r w:rsidRPr="001775AF">
        <w:rPr>
          <w:b/>
          <w:bCs/>
        </w:rPr>
        <w:t>MH</w:t>
      </w:r>
      <w:r>
        <w:t xml:space="preserve"> </w:t>
      </w:r>
      <w:r w:rsidRPr="00AD0BAF">
        <w:rPr>
          <w:b/>
          <w:bCs/>
        </w:rPr>
        <w:t>Plans</w:t>
      </w:r>
      <w:r>
        <w:t>”) in a form and substance acceptable to Lender. Lender shall provide written approval of the MH Plans prior to commencing MH Site Improvements, such approval to be provided in Lender’s discretion.</w:t>
      </w:r>
    </w:p>
    <w:p w14:paraId="3AF81A43" w14:textId="2010648C" w:rsidR="00DB7C62" w:rsidRDefault="00DB7C62" w:rsidP="003F1E2B">
      <w:pPr>
        <w:spacing w:after="240"/>
        <w:ind w:left="1440" w:right="720" w:firstLine="720"/>
      </w:pPr>
      <w:r>
        <w:t>(2)</w:t>
      </w:r>
      <w:r>
        <w:tab/>
        <w:t xml:space="preserve">Borrower </w:t>
      </w:r>
      <w:r w:rsidR="005C2A5D">
        <w:t xml:space="preserve">shall </w:t>
      </w:r>
      <w:r>
        <w:t xml:space="preserve">assign in an assignment of contracts to Lender all contracts (including plans and specifications, general contract, </w:t>
      </w:r>
      <w:r w:rsidRPr="004F5457">
        <w:t xml:space="preserve">and engineering agreements, as applicable, and insurance policies or certificates) related to the </w:t>
      </w:r>
      <w:r>
        <w:t>MH Site Improvements</w:t>
      </w:r>
      <w:r w:rsidRPr="004F5457">
        <w:t>, in form and substance reasonably acceptable to Lender</w:t>
      </w:r>
      <w:r>
        <w:t>.</w:t>
      </w:r>
    </w:p>
    <w:p w14:paraId="6ECE4B7F" w14:textId="10914FEC" w:rsidR="00DE77FF" w:rsidRDefault="00DE77FF" w:rsidP="003F1E2B">
      <w:pPr>
        <w:spacing w:after="240"/>
        <w:ind w:left="1440" w:right="720" w:firstLine="720"/>
      </w:pPr>
      <w:r>
        <w:t>(</w:t>
      </w:r>
      <w:r w:rsidR="00DB7C62">
        <w:t>3</w:t>
      </w:r>
      <w:r>
        <w:t>)</w:t>
      </w:r>
      <w:r>
        <w:tab/>
        <w:t>No Event of Default or event which, with notice and the passage of time, could become an Event of Default, shall have occurred and be continuing.</w:t>
      </w:r>
    </w:p>
    <w:p w14:paraId="7B33440A" w14:textId="6BCA93EC" w:rsidR="00DE77FF" w:rsidRDefault="00DE77FF" w:rsidP="003F1E2B">
      <w:pPr>
        <w:spacing w:after="240"/>
        <w:ind w:left="1440" w:right="720" w:firstLine="720"/>
      </w:pPr>
      <w:r>
        <w:t>(</w:t>
      </w:r>
      <w:r w:rsidR="00DB7C62">
        <w:t>4</w:t>
      </w:r>
      <w:r>
        <w:t>)</w:t>
      </w:r>
      <w:r>
        <w:tab/>
        <w:t xml:space="preserve">Borrower must </w:t>
      </w:r>
      <w:r w:rsidR="00891FCD">
        <w:t>fund</w:t>
      </w:r>
      <w:r>
        <w:t xml:space="preserve"> the </w:t>
      </w:r>
      <w:r w:rsidR="00DB7C62">
        <w:t xml:space="preserve">MH </w:t>
      </w:r>
      <w:r w:rsidR="00FC3B47">
        <w:t>Site Improvements</w:t>
      </w:r>
      <w:r>
        <w:t xml:space="preserve"> from its own funds without entering into any unsecured or secured financing, including any financing secured by a Lien on, or the cash flows from, the Mortgaged Property.</w:t>
      </w:r>
    </w:p>
    <w:p w14:paraId="2245C126" w14:textId="4D7A89FF" w:rsidR="006C6E46" w:rsidRDefault="00DE77FF" w:rsidP="003F1E2B">
      <w:pPr>
        <w:spacing w:after="240"/>
        <w:ind w:left="1440" w:right="720" w:firstLine="720"/>
      </w:pPr>
      <w:r>
        <w:t>(</w:t>
      </w:r>
      <w:r w:rsidR="00DB7C62">
        <w:t>5</w:t>
      </w:r>
      <w:r>
        <w:t>)</w:t>
      </w:r>
      <w:r>
        <w:tab/>
      </w:r>
      <w:r w:rsidR="006C6E46">
        <w:t>Prior to commencing any MH Site Improvement work, Borrower shall have obtained all required permits, licenses and certificates necessary to comply with all zoning and land use statutes, laws, ordinances, rules and regulations</w:t>
      </w:r>
      <w:r w:rsidR="00DB7C62">
        <w:t xml:space="preserve"> and </w:t>
      </w:r>
      <w:r w:rsidR="00DB7C62" w:rsidRPr="00373E05">
        <w:t>provide Lender with evidence that any insurance policy insuring the MH Site Improvements, including but not limited to, worker’s compensation, builder’s risk, and public liability policies include the standard mortgagee clauses required by Lender</w:t>
      </w:r>
      <w:r w:rsidR="00DB7C62">
        <w:t>.</w:t>
      </w:r>
    </w:p>
    <w:p w14:paraId="78C62C0A" w14:textId="770C5F3A" w:rsidR="00DE77FF" w:rsidRDefault="006C6E46" w:rsidP="003F1E2B">
      <w:pPr>
        <w:spacing w:after="240"/>
        <w:ind w:left="1440" w:right="720" w:firstLine="720"/>
      </w:pPr>
      <w:r>
        <w:t>(</w:t>
      </w:r>
      <w:r w:rsidR="00DB7C62">
        <w:t>6</w:t>
      </w:r>
      <w:r>
        <w:t>)</w:t>
      </w:r>
      <w:r w:rsidR="005C7612">
        <w:tab/>
      </w:r>
      <w:r w:rsidR="00DE77FF">
        <w:t xml:space="preserve">At all times during the </w:t>
      </w:r>
      <w:r w:rsidR="008D41A1">
        <w:t xml:space="preserve">MH </w:t>
      </w:r>
      <w:r w:rsidR="00FC3B47">
        <w:t>Site Improvements</w:t>
      </w:r>
      <w:r w:rsidR="00DE77FF">
        <w:t xml:space="preserve"> (the “</w:t>
      </w:r>
      <w:r w:rsidR="008D41A1" w:rsidRPr="001775AF">
        <w:rPr>
          <w:b/>
          <w:bCs/>
        </w:rPr>
        <w:t xml:space="preserve">MH </w:t>
      </w:r>
      <w:r w:rsidR="00FC3B47" w:rsidRPr="001775AF">
        <w:rPr>
          <w:b/>
          <w:bCs/>
        </w:rPr>
        <w:t>Site Improvements</w:t>
      </w:r>
      <w:r w:rsidR="00DE77FF" w:rsidRPr="00AD0BAF">
        <w:rPr>
          <w:b/>
          <w:bCs/>
        </w:rPr>
        <w:t xml:space="preserve"> Period</w:t>
      </w:r>
      <w:r w:rsidR="00DE77FF">
        <w:t>”) Borrower shall:</w:t>
      </w:r>
    </w:p>
    <w:p w14:paraId="659477F0" w14:textId="713F03F5" w:rsidR="00DE77FF" w:rsidRDefault="00DE77FF" w:rsidP="003F1E2B">
      <w:pPr>
        <w:spacing w:after="240"/>
        <w:ind w:left="2160" w:right="720" w:firstLine="720"/>
      </w:pPr>
      <w:r>
        <w:t>(A)</w:t>
      </w:r>
      <w:r>
        <w:tab/>
        <w:t xml:space="preserve">comply with all laws, rules, regulations, and requirements of all applicable Governmental Authorities having jurisdiction over the Mortgaged Property, including all laws, rules, regulations, and requirements pertaining to the </w:t>
      </w:r>
      <w:r w:rsidR="008D41A1">
        <w:t xml:space="preserve">MH </w:t>
      </w:r>
      <w:r w:rsidR="00FC3B47">
        <w:t>Site Improvements</w:t>
      </w:r>
      <w:r>
        <w:t>;</w:t>
      </w:r>
    </w:p>
    <w:p w14:paraId="0BCA1938" w14:textId="77777777" w:rsidR="00DE77FF" w:rsidRDefault="00DE77FF" w:rsidP="003F1E2B">
      <w:pPr>
        <w:spacing w:after="240"/>
        <w:ind w:left="2160" w:right="720" w:firstLine="720"/>
      </w:pPr>
      <w:r>
        <w:t>(B)</w:t>
      </w:r>
      <w:r>
        <w:tab/>
        <w:t xml:space="preserve">maintain all required permits, licenses and certificates necessary to comply with all zoning and land use statutes, laws, ordinances, rules and regulations, and all applicable health, fire, safety and building codes, insurance requirements for the lawful use and operation of the Mortgaged Property, as well as Lender’s then applicable requirements with respect to zoning, land </w:t>
      </w:r>
      <w:r>
        <w:lastRenderedPageBreak/>
        <w:t>use, access and ingress and egress, frontage, parking, signage, and access to utilities;</w:t>
      </w:r>
    </w:p>
    <w:p w14:paraId="63362374" w14:textId="241FB702" w:rsidR="00DE77FF" w:rsidRDefault="00DE77FF" w:rsidP="003F1E2B">
      <w:pPr>
        <w:spacing w:after="240"/>
        <w:ind w:left="2160" w:right="720" w:firstLine="720"/>
      </w:pPr>
      <w:r>
        <w:t>(C)</w:t>
      </w:r>
      <w:r>
        <w:tab/>
        <w:t>promptly after receipt or notification thereof, provide Lender with copies of any building code or zoning violation from any Governmental Authority;</w:t>
      </w:r>
      <w:r w:rsidR="006C6E46">
        <w:t xml:space="preserve"> </w:t>
      </w:r>
      <w:r w:rsidR="00DB7C62">
        <w:t>and</w:t>
      </w:r>
    </w:p>
    <w:p w14:paraId="6CC1136C" w14:textId="25559A33" w:rsidR="00DE77FF" w:rsidRDefault="00DE77FF" w:rsidP="003F1E2B">
      <w:pPr>
        <w:spacing w:after="240"/>
        <w:ind w:left="2160" w:right="720" w:firstLine="720"/>
      </w:pPr>
      <w:r>
        <w:t>(D)</w:t>
      </w:r>
      <w:r>
        <w:tab/>
      </w:r>
      <w:r w:rsidR="003F1E2B">
        <w:rPr>
          <w:spacing w:val="-3"/>
        </w:rPr>
        <w:t>perform the MH Site Improvements in a manner so as not to (i) materially disrupt the leasing, use, or operation of the Mortgaged Property (including ingress, egress, parking and use of any amenities) by the existing tenants or (ii) materially disrupt the existing structures on the Mortgaged Property. No tenants shall be displaced from the Mortgaged Property as a result of the MH Site Improvements</w:t>
      </w:r>
      <w:r>
        <w:rPr>
          <w:spacing w:val="-3"/>
        </w:rPr>
        <w:t>.</w:t>
      </w:r>
    </w:p>
    <w:p w14:paraId="4613025B" w14:textId="7B672F6C" w:rsidR="00DE77FF" w:rsidRDefault="00DE77FF" w:rsidP="003F1E2B">
      <w:pPr>
        <w:spacing w:after="240"/>
        <w:ind w:left="1440" w:right="720" w:firstLine="720"/>
      </w:pPr>
      <w:r>
        <w:t>(</w:t>
      </w:r>
      <w:r w:rsidR="00DB7C62">
        <w:t>7</w:t>
      </w:r>
      <w:r>
        <w:t>)</w:t>
      </w:r>
      <w:r>
        <w:tab/>
      </w:r>
      <w:r w:rsidR="003F1E2B" w:rsidRPr="003F1E2B">
        <w:t xml:space="preserve">Borrower shall complete the MH Site Improvements within </w:t>
      </w:r>
      <w:r w:rsidR="00CF0BFC">
        <w:t>twelve</w:t>
      </w:r>
      <w:r w:rsidR="003F1E2B">
        <w:t> </w:t>
      </w:r>
      <w:r w:rsidR="003F1E2B" w:rsidRPr="003F1E2B">
        <w:t>(</w:t>
      </w:r>
      <w:r w:rsidR="00CF0BFC">
        <w:t>12</w:t>
      </w:r>
      <w:r w:rsidR="003F1E2B" w:rsidRPr="003F1E2B">
        <w:t>) months of commencement of the MH Site Improvements, in accordance with the provisions contained herein and the provisions that would otherwise apply to Replacements and Repairs as set forth in Section</w:t>
      </w:r>
      <w:r w:rsidR="003F1E2B">
        <w:t> </w:t>
      </w:r>
      <w:r w:rsidR="003F1E2B" w:rsidRPr="003F1E2B">
        <w:t xml:space="preserve">6.02(b)(4)(A) through (D) of this Loan Agreement (provided that the parties acknowledge and agree that the Completion Period shall not be applicable to the </w:t>
      </w:r>
      <w:r w:rsidR="00CF0BFC">
        <w:t xml:space="preserve">MH </w:t>
      </w:r>
      <w:r w:rsidR="003F1E2B" w:rsidRPr="003F1E2B">
        <w:t xml:space="preserve">Site Improvements).  Lender has the option to permit a one- time extension of </w:t>
      </w:r>
      <w:r w:rsidR="00CF0BFC">
        <w:t xml:space="preserve">six (6) </w:t>
      </w:r>
      <w:r w:rsidR="003F1E2B" w:rsidRPr="003F1E2B">
        <w:t xml:space="preserve">additional months.  If Borrower does not complete the MH Site Improvements within such </w:t>
      </w:r>
      <w:r w:rsidR="00CF0BFC">
        <w:t>twelve </w:t>
      </w:r>
      <w:r w:rsidR="003F1E2B" w:rsidRPr="003F1E2B">
        <w:t>(</w:t>
      </w:r>
      <w:r w:rsidR="00CF0BFC">
        <w:t>12</w:t>
      </w:r>
      <w:r w:rsidR="003F1E2B" w:rsidRPr="003F1E2B">
        <w:t>) month period (as may be extended by Lender), Lender reserves the right to withhold approval of any future request by Borrower for additional MH Site Improvements.</w:t>
      </w:r>
      <w:r w:rsidR="00CF0BFC">
        <w:t xml:space="preserve">  No MH Site Improvements may be commenced within the last twelve (12) months of the Loan Term.</w:t>
      </w:r>
    </w:p>
    <w:p w14:paraId="624E3B18" w14:textId="665A0159" w:rsidR="00DE77FF" w:rsidRDefault="00DE77FF" w:rsidP="003F1E2B">
      <w:pPr>
        <w:spacing w:after="240"/>
        <w:ind w:left="1440" w:right="720" w:firstLine="720"/>
      </w:pPr>
      <w:r>
        <w:t>(</w:t>
      </w:r>
      <w:r w:rsidR="00DB7C62">
        <w:t>8</w:t>
      </w:r>
      <w:r>
        <w:t>)</w:t>
      </w:r>
      <w:r>
        <w:tab/>
        <w:t xml:space="preserve">Upon completion of the </w:t>
      </w:r>
      <w:r w:rsidR="00EC7A9C">
        <w:t xml:space="preserve">MH </w:t>
      </w:r>
      <w:r w:rsidR="00FC3B47">
        <w:t>Site Improvements</w:t>
      </w:r>
      <w:r>
        <w:t>, Borrower shall provide Lender (</w:t>
      </w:r>
      <w:r w:rsidR="00847A9E">
        <w:t>A</w:t>
      </w:r>
      <w:r>
        <w:t>)</w:t>
      </w:r>
      <w:r w:rsidR="00847A9E">
        <w:t> </w:t>
      </w:r>
      <w:r>
        <w:t>copies of certificates of occupancy, building permits, building approvals, site approvals, site permits, special use permits or the equivalent thereof, each to the extent applicable, (</w:t>
      </w:r>
      <w:r w:rsidR="00847A9E">
        <w:t>B</w:t>
      </w:r>
      <w:r>
        <w:t>)</w:t>
      </w:r>
      <w:r w:rsidR="00847A9E">
        <w:t> </w:t>
      </w:r>
      <w:r>
        <w:t>if required by Lender, a “date down” endorsement to the Title Policy (or obtain a new Lender’s title policy with the same or equivalent endorsements included in the Title Policy if a “date down” endorsement is not available in the Property Jurisdiction), evidencing that the Security Instrument continues to be a first Lien and that that there are no subordinate liens, and (</w:t>
      </w:r>
      <w:r w:rsidR="00847A9E">
        <w:t>C</w:t>
      </w:r>
      <w:r>
        <w:t>)</w:t>
      </w:r>
      <w:r w:rsidR="00847A9E">
        <w:t> </w:t>
      </w:r>
      <w:r>
        <w:t xml:space="preserve">final Lien waivers from all applicable contractors and other parties providing material or services in connection with the </w:t>
      </w:r>
      <w:r w:rsidR="00EC7A9C">
        <w:t xml:space="preserve">MH </w:t>
      </w:r>
      <w:r w:rsidR="00FC3B47">
        <w:t>Site Improvements</w:t>
      </w:r>
      <w:r w:rsidR="00EC7A9C">
        <w:t>.</w:t>
      </w:r>
    </w:p>
    <w:p w14:paraId="6E3DDFFB" w14:textId="25F2B1DA" w:rsidR="00DE77FF" w:rsidRDefault="00DE77FF" w:rsidP="003F1E2B">
      <w:pPr>
        <w:spacing w:after="240"/>
        <w:ind w:left="1440" w:right="720" w:firstLine="720"/>
      </w:pPr>
      <w:r>
        <w:t>(</w:t>
      </w:r>
      <w:r w:rsidR="00DB7C62">
        <w:t>9</w:t>
      </w:r>
      <w:r>
        <w:t>)</w:t>
      </w:r>
      <w:r>
        <w:tab/>
      </w:r>
      <w:r w:rsidR="00EC7A9C">
        <w:t>Borrower shall p</w:t>
      </w:r>
      <w:r>
        <w:t>ay</w:t>
      </w:r>
      <w:r w:rsidR="00257FFB">
        <w:t>, upon demand</w:t>
      </w:r>
      <w:r w:rsidR="00EC7A9C">
        <w:t xml:space="preserve"> by Lender</w:t>
      </w:r>
      <w:r w:rsidR="00257FFB">
        <w:t>,</w:t>
      </w:r>
      <w:r>
        <w:t xml:space="preserve"> </w:t>
      </w:r>
      <w:r w:rsidR="00EC7A9C">
        <w:t>(</w:t>
      </w:r>
      <w:r w:rsidR="00847A9E">
        <w:t>A</w:t>
      </w:r>
      <w:r w:rsidR="00EC7A9C">
        <w:t>)</w:t>
      </w:r>
      <w:r w:rsidR="00847A9E">
        <w:t> </w:t>
      </w:r>
      <w:r w:rsidR="008765C0">
        <w:t xml:space="preserve">an </w:t>
      </w:r>
      <w:r w:rsidR="00257FFB">
        <w:t xml:space="preserve">inspection fee for each inspection of the Mortgaged Property by Lender in connection with the </w:t>
      </w:r>
      <w:r w:rsidR="00EC7A9C">
        <w:t xml:space="preserve">MH </w:t>
      </w:r>
      <w:r w:rsidR="00FC3B47">
        <w:t>Site Improvements</w:t>
      </w:r>
      <w:r w:rsidR="00257FFB">
        <w:t xml:space="preserve">, plus </w:t>
      </w:r>
      <w:r w:rsidR="00EC7A9C">
        <w:t>(</w:t>
      </w:r>
      <w:r w:rsidR="00847A9E">
        <w:t>B</w:t>
      </w:r>
      <w:r w:rsidR="00EC7A9C">
        <w:t>)</w:t>
      </w:r>
      <w:r w:rsidR="00847A9E">
        <w:t> </w:t>
      </w:r>
      <w:r>
        <w:t xml:space="preserve">Lender’s actual out-of-pocket costs (including reasonable attorneys’ fees), if any, title searches, </w:t>
      </w:r>
      <w:r>
        <w:lastRenderedPageBreak/>
        <w:t xml:space="preserve">title insurance and recording costs, as applicable incurred in reviewing the </w:t>
      </w:r>
      <w:r w:rsidR="00EC7A9C">
        <w:t xml:space="preserve">MH </w:t>
      </w:r>
      <w:r w:rsidR="00FC3B47">
        <w:t>Site Improvements</w:t>
      </w:r>
      <w:r>
        <w:t xml:space="preserve"> request.</w:t>
      </w:r>
    </w:p>
    <w:p w14:paraId="2A72143F" w14:textId="55E66F79" w:rsidR="009C3951" w:rsidRDefault="009C3951" w:rsidP="003F1E2B">
      <w:pPr>
        <w:spacing w:after="240"/>
        <w:ind w:left="1440" w:right="720" w:firstLine="720"/>
      </w:pPr>
      <w:r>
        <w:t>(10)</w:t>
      </w:r>
      <w:r>
        <w:tab/>
      </w:r>
      <w:r w:rsidRPr="009C3951">
        <w:t>Upon completion of the MH Site Improvements, Borrower shall be required to amend the Summary of Loan Terms to identify the total number of MH Sites on the Mortgaged Property as increased by the MH Site Improvements.</w:t>
      </w:r>
    </w:p>
    <w:p w14:paraId="56C69F56" w14:textId="42408245" w:rsidR="00DE77FF" w:rsidRDefault="00DE77FF" w:rsidP="003F1E2B">
      <w:pPr>
        <w:keepNext/>
        <w:spacing w:after="240"/>
        <w:ind w:left="720" w:right="720" w:firstLine="720"/>
        <w:rPr>
          <w:b/>
          <w:bCs/>
        </w:rPr>
      </w:pPr>
      <w:r w:rsidRPr="00041A61">
        <w:rPr>
          <w:b/>
        </w:rPr>
        <w:t>(b)</w:t>
      </w:r>
      <w:r w:rsidRPr="00041A61">
        <w:rPr>
          <w:b/>
        </w:rPr>
        <w:tab/>
      </w:r>
      <w:r>
        <w:rPr>
          <w:b/>
          <w:bCs/>
        </w:rPr>
        <w:t>Lender’s Cooperation.</w:t>
      </w:r>
    </w:p>
    <w:p w14:paraId="1CDB8986" w14:textId="4303A3DE" w:rsidR="00DE77FF" w:rsidRDefault="00DE77FF" w:rsidP="003F1E2B">
      <w:pPr>
        <w:spacing w:after="240"/>
        <w:ind w:left="1440" w:right="720" w:firstLine="720"/>
      </w:pPr>
      <w:r>
        <w:t xml:space="preserve">Lender shall reasonably cooperate with Borrower in connection with the </w:t>
      </w:r>
      <w:r w:rsidR="00EC7A9C">
        <w:t xml:space="preserve">MH </w:t>
      </w:r>
      <w:r w:rsidR="00FC3B47">
        <w:t>Site Improvements</w:t>
      </w:r>
      <w:r>
        <w:t xml:space="preserve"> including taking such actions reasonably required in connection with obtaining permits and such other actions as shall be reasonably required to facilitate the </w:t>
      </w:r>
      <w:r w:rsidR="00EC7A9C">
        <w:t xml:space="preserve">MH </w:t>
      </w:r>
      <w:r w:rsidR="00FC3B47">
        <w:t>Site Improvement</w:t>
      </w:r>
      <w:r w:rsidR="00EC7A9C">
        <w:t xml:space="preserve"> work</w:t>
      </w:r>
      <w:r>
        <w:t>.</w:t>
      </w:r>
    </w:p>
    <w:p w14:paraId="4C3BE2A8" w14:textId="77777777" w:rsidR="00DE77FF" w:rsidRDefault="00DE77FF" w:rsidP="00143714">
      <w:pPr>
        <w:keepNext/>
        <w:numPr>
          <w:ilvl w:val="2"/>
          <w:numId w:val="31"/>
        </w:numPr>
        <w:spacing w:after="240"/>
        <w:ind w:left="720" w:right="720"/>
      </w:pPr>
      <w:r>
        <w:rPr>
          <w:b/>
          <w:bCs/>
        </w:rPr>
        <w:t>Indemnification.</w:t>
      </w:r>
    </w:p>
    <w:p w14:paraId="2D3C7475" w14:textId="53413E09" w:rsidR="00DE77FF" w:rsidRPr="008A0573" w:rsidRDefault="00DE77FF" w:rsidP="003F1E2B">
      <w:pPr>
        <w:spacing w:after="240"/>
        <w:ind w:left="1440" w:right="720" w:firstLine="720"/>
        <w:rPr>
          <w:b/>
          <w:bCs/>
        </w:rPr>
      </w:pPr>
      <w:r>
        <w:t xml:space="preserve">Borrower shall indemnify and hold Lender harmless from and against any and all actions, suits, claims, demands, liabilities, losses, damages, obligations, and costs or expenses, including litigation costs and reasonable attorneys’ fees, arising from or in any way connected with the performance by Borrower of the </w:t>
      </w:r>
      <w:r w:rsidR="00EC7A9C">
        <w:t xml:space="preserve">MH </w:t>
      </w:r>
      <w:r w:rsidR="00FC3B47">
        <w:t>Site Improvements</w:t>
      </w:r>
      <w:r>
        <w:t>.</w:t>
      </w:r>
      <w:r w:rsidR="008A0573">
        <w:rPr>
          <w:b/>
          <w:bCs/>
        </w:rPr>
        <w:t>]</w:t>
      </w:r>
    </w:p>
    <w:p w14:paraId="6C6F14D4" w14:textId="0C2F8B4C" w:rsidR="00D0657F" w:rsidRPr="00697914" w:rsidRDefault="00A075FD" w:rsidP="005C7612">
      <w:pPr>
        <w:numPr>
          <w:ilvl w:val="0"/>
          <w:numId w:val="23"/>
        </w:numPr>
        <w:tabs>
          <w:tab w:val="clear" w:pos="1440"/>
        </w:tabs>
        <w:suppressAutoHyphens/>
        <w:spacing w:after="240"/>
      </w:pPr>
      <w:r w:rsidRPr="00697914">
        <w:t>A new Section</w:t>
      </w:r>
      <w:r w:rsidR="00847A9E">
        <w:t> </w:t>
      </w:r>
      <w:r w:rsidRPr="00697914">
        <w:t xml:space="preserve">7.01(c) (MH Site Lease Protections) is hereby added to the </w:t>
      </w:r>
      <w:bookmarkStart w:id="264" w:name="_DV_M228"/>
      <w:bookmarkEnd w:id="264"/>
      <w:r w:rsidRPr="00697914">
        <w:t>Loan Agreement as follows:</w:t>
      </w:r>
    </w:p>
    <w:p w14:paraId="7C7EFA27" w14:textId="77777777" w:rsidR="00D0657F" w:rsidRPr="00697914" w:rsidRDefault="00A075FD" w:rsidP="005C7612">
      <w:pPr>
        <w:suppressAutoHyphens/>
        <w:autoSpaceDE w:val="0"/>
        <w:autoSpaceDN w:val="0"/>
        <w:adjustRightInd w:val="0"/>
        <w:spacing w:after="240"/>
        <w:ind w:left="1440"/>
        <w:rPr>
          <w:szCs w:val="24"/>
        </w:rPr>
      </w:pPr>
      <w:bookmarkStart w:id="265" w:name="_DV_M229"/>
      <w:bookmarkEnd w:id="265"/>
      <w:r w:rsidRPr="00697914">
        <w:rPr>
          <w:b/>
          <w:szCs w:val="24"/>
        </w:rPr>
        <w:t>(c)</w:t>
      </w:r>
      <w:r w:rsidRPr="00697914">
        <w:rPr>
          <w:b/>
          <w:szCs w:val="24"/>
        </w:rPr>
        <w:tab/>
        <w:t>MH Site Lease Protections.</w:t>
      </w:r>
    </w:p>
    <w:p w14:paraId="2E4FB529" w14:textId="77777777" w:rsidR="00D0657F" w:rsidRPr="00DD49BA" w:rsidRDefault="00A075FD" w:rsidP="005C7612">
      <w:pPr>
        <w:autoSpaceDE w:val="0"/>
        <w:autoSpaceDN w:val="0"/>
        <w:adjustRightInd w:val="0"/>
        <w:spacing w:after="240"/>
        <w:ind w:left="1440" w:right="720" w:firstLine="720"/>
        <w:rPr>
          <w:szCs w:val="24"/>
        </w:rPr>
      </w:pPr>
      <w:bookmarkStart w:id="266" w:name="_DV_M230"/>
      <w:bookmarkStart w:id="267" w:name="_DV_M231"/>
      <w:bookmarkStart w:id="268" w:name="_DV_M234"/>
      <w:bookmarkStart w:id="269" w:name="_DV_M235"/>
      <w:bookmarkStart w:id="270" w:name="_DV_M236"/>
      <w:bookmarkStart w:id="271" w:name="_DV_M237"/>
      <w:bookmarkStart w:id="272" w:name="_DV_M238"/>
      <w:bookmarkStart w:id="273" w:name="_DV_M239"/>
      <w:bookmarkStart w:id="274" w:name="_DV_C394"/>
      <w:bookmarkEnd w:id="266"/>
      <w:bookmarkEnd w:id="267"/>
      <w:bookmarkEnd w:id="268"/>
      <w:bookmarkEnd w:id="269"/>
      <w:bookmarkEnd w:id="270"/>
      <w:bookmarkEnd w:id="271"/>
      <w:bookmarkEnd w:id="272"/>
      <w:bookmarkEnd w:id="273"/>
      <w:r w:rsidRPr="00DD49BA">
        <w:rPr>
          <w:szCs w:val="24"/>
        </w:rPr>
        <w:t xml:space="preserve">As of the Effective Date, </w:t>
      </w:r>
      <w:r>
        <w:rPr>
          <w:szCs w:val="24"/>
        </w:rPr>
        <w:t>(1) </w:t>
      </w:r>
      <w:r w:rsidRPr="00DD49BA">
        <w:rPr>
          <w:szCs w:val="24"/>
        </w:rPr>
        <w:t xml:space="preserve">the percentage of </w:t>
      </w:r>
      <w:bookmarkStart w:id="275" w:name="_DV_C230"/>
      <w:r w:rsidRPr="00DD49BA">
        <w:rPr>
          <w:rStyle w:val="DeltaViewInsertion"/>
          <w:color w:val="auto"/>
          <w:szCs w:val="24"/>
          <w:u w:val="none"/>
        </w:rPr>
        <w:t xml:space="preserve">MH </w:t>
      </w:r>
      <w:bookmarkEnd w:id="275"/>
      <w:r w:rsidRPr="00DD49BA">
        <w:rPr>
          <w:szCs w:val="24"/>
        </w:rPr>
        <w:t xml:space="preserve">Site Leases at the Mortgaged Property that are subject to </w:t>
      </w:r>
      <w:r w:rsidRPr="00DD49BA">
        <w:rPr>
          <w:rStyle w:val="DeltaViewInsertion"/>
          <w:color w:val="auto"/>
          <w:szCs w:val="24"/>
          <w:u w:val="none"/>
        </w:rPr>
        <w:t xml:space="preserve">MH </w:t>
      </w:r>
      <w:r w:rsidRPr="00DD49BA">
        <w:rPr>
          <w:szCs w:val="24"/>
        </w:rPr>
        <w:t>Site Lease Protections is identified on the Summary of Loan Terms</w:t>
      </w:r>
      <w:bookmarkStart w:id="276" w:name="_DV_C233"/>
      <w:r>
        <w:rPr>
          <w:szCs w:val="24"/>
        </w:rPr>
        <w:t xml:space="preserve">, and (2) the </w:t>
      </w:r>
      <w:bookmarkStart w:id="277" w:name="_DV_C235"/>
      <w:bookmarkEnd w:id="276"/>
      <w:r w:rsidRPr="00DD49BA">
        <w:rPr>
          <w:rStyle w:val="DeltaViewInsertion"/>
          <w:color w:val="auto"/>
          <w:szCs w:val="24"/>
          <w:u w:val="none"/>
        </w:rPr>
        <w:t>MH</w:t>
      </w:r>
      <w:bookmarkEnd w:id="277"/>
      <w:r w:rsidRPr="00DD49BA">
        <w:rPr>
          <w:szCs w:val="24"/>
        </w:rPr>
        <w:t xml:space="preserve"> Site Lease Protections </w:t>
      </w:r>
      <w:r>
        <w:rPr>
          <w:szCs w:val="24"/>
        </w:rPr>
        <w:t xml:space="preserve">for such MH Site Leases </w:t>
      </w:r>
      <w:r w:rsidRPr="00DD49BA">
        <w:rPr>
          <w:szCs w:val="24"/>
        </w:rPr>
        <w:t xml:space="preserve">have been implemented </w:t>
      </w:r>
      <w:bookmarkStart w:id="278" w:name="_DV_C236"/>
      <w:r w:rsidRPr="00DD49BA">
        <w:rPr>
          <w:rStyle w:val="DeltaViewInsertion"/>
          <w:color w:val="auto"/>
          <w:szCs w:val="24"/>
          <w:u w:val="none"/>
        </w:rPr>
        <w:t xml:space="preserve">directly </w:t>
      </w:r>
      <w:bookmarkEnd w:id="278"/>
      <w:r w:rsidRPr="00DD49BA">
        <w:rPr>
          <w:szCs w:val="24"/>
        </w:rPr>
        <w:t>in the</w:t>
      </w:r>
      <w:bookmarkStart w:id="279" w:name="_DV_C237"/>
      <w:r w:rsidRPr="00DD49BA">
        <w:rPr>
          <w:rStyle w:val="DeltaViewInsertion"/>
          <w:color w:val="auto"/>
          <w:szCs w:val="24"/>
          <w:u w:val="none"/>
        </w:rPr>
        <w:t xml:space="preserve"> MH</w:t>
      </w:r>
      <w:bookmarkEnd w:id="279"/>
      <w:r w:rsidRPr="00DD49BA">
        <w:rPr>
          <w:szCs w:val="24"/>
        </w:rPr>
        <w:t xml:space="preserve"> Site Leases or indirectly </w:t>
      </w:r>
      <w:bookmarkStart w:id="280" w:name="_DV_C239"/>
      <w:r w:rsidRPr="00DD49BA">
        <w:rPr>
          <w:rStyle w:val="DeltaViewInsertion"/>
          <w:color w:val="auto"/>
          <w:szCs w:val="24"/>
          <w:u w:val="none"/>
        </w:rPr>
        <w:t>through</w:t>
      </w:r>
      <w:bookmarkEnd w:id="280"/>
      <w:r w:rsidRPr="00DD49BA">
        <w:rPr>
          <w:szCs w:val="24"/>
        </w:rPr>
        <w:t xml:space="preserve"> the Rules and Regulations in accordance with the R&amp;R Site Lease Protection Implementation Requirements</w:t>
      </w:r>
      <w:bookmarkStart w:id="281" w:name="_DV_C241"/>
      <w:r w:rsidRPr="00DD49BA">
        <w:rPr>
          <w:rStyle w:val="DeltaViewInsertion"/>
          <w:color w:val="auto"/>
          <w:szCs w:val="24"/>
          <w:u w:val="none"/>
        </w:rPr>
        <w:t>.  If</w:t>
      </w:r>
      <w:bookmarkEnd w:id="281"/>
      <w:r w:rsidRPr="00DD49BA">
        <w:rPr>
          <w:szCs w:val="24"/>
        </w:rPr>
        <w:t xml:space="preserve"> implemented through the Rules and Regulations, </w:t>
      </w:r>
      <w:bookmarkStart w:id="282" w:name="_DV_C242"/>
      <w:r>
        <w:rPr>
          <w:szCs w:val="24"/>
        </w:rPr>
        <w:t xml:space="preserve">such </w:t>
      </w:r>
      <w:r w:rsidRPr="00DD49BA">
        <w:rPr>
          <w:rStyle w:val="DeltaViewInsertion"/>
          <w:color w:val="auto"/>
          <w:szCs w:val="24"/>
          <w:u w:val="none"/>
        </w:rPr>
        <w:t>MH</w:t>
      </w:r>
      <w:bookmarkEnd w:id="282"/>
      <w:r w:rsidRPr="00DD49BA">
        <w:rPr>
          <w:szCs w:val="24"/>
        </w:rPr>
        <w:t xml:space="preserve"> Site Lease Protections</w:t>
      </w:r>
      <w:r w:rsidRPr="00DD49BA">
        <w:rPr>
          <w:rFonts w:ascii="CG Times" w:hAnsi="CG Times"/>
          <w:szCs w:val="24"/>
        </w:rPr>
        <w:t xml:space="preserve"> </w:t>
      </w:r>
      <w:r w:rsidRPr="00DD49BA">
        <w:rPr>
          <w:szCs w:val="24"/>
        </w:rPr>
        <w:t xml:space="preserve">are enforceable against Borrower by each </w:t>
      </w:r>
      <w:r>
        <w:rPr>
          <w:szCs w:val="24"/>
        </w:rPr>
        <w:t xml:space="preserve">MH Site Lessee </w:t>
      </w:r>
      <w:r w:rsidRPr="00DD49BA">
        <w:rPr>
          <w:szCs w:val="24"/>
        </w:rPr>
        <w:t>as an intended third party beneficiary.</w:t>
      </w:r>
    </w:p>
    <w:p w14:paraId="42E5BDA3" w14:textId="17045AE9" w:rsidR="00D0657F" w:rsidRPr="00697914" w:rsidRDefault="00A075FD" w:rsidP="005C7612">
      <w:pPr>
        <w:numPr>
          <w:ilvl w:val="0"/>
          <w:numId w:val="23"/>
        </w:numPr>
        <w:tabs>
          <w:tab w:val="clear" w:pos="1440"/>
        </w:tabs>
        <w:suppressAutoHyphens/>
        <w:spacing w:after="240"/>
      </w:pPr>
      <w:bookmarkStart w:id="283" w:name="_DV_M240"/>
      <w:bookmarkEnd w:id="274"/>
      <w:bookmarkEnd w:id="283"/>
      <w:r w:rsidRPr="00697914">
        <w:t>Section</w:t>
      </w:r>
      <w:r w:rsidR="00847A9E">
        <w:t> </w:t>
      </w:r>
      <w:r w:rsidRPr="00697914">
        <w:t>7.02(a)(3) and Section</w:t>
      </w:r>
      <w:r w:rsidR="00847A9E">
        <w:t> </w:t>
      </w:r>
      <w:r w:rsidRPr="00697914">
        <w:t xml:space="preserve">7.02(a)(4) (Leases) of the </w:t>
      </w:r>
      <w:bookmarkStart w:id="284" w:name="_DV_C396"/>
      <w:r w:rsidRPr="00697914">
        <w:t xml:space="preserve">Loan </w:t>
      </w:r>
      <w:bookmarkStart w:id="285" w:name="_DV_M241"/>
      <w:bookmarkEnd w:id="284"/>
      <w:bookmarkEnd w:id="285"/>
      <w:r w:rsidRPr="00697914">
        <w:t>Agreement are hereby deleted and restated in their entirety and new Section</w:t>
      </w:r>
      <w:r w:rsidR="00847A9E">
        <w:t> </w:t>
      </w:r>
      <w:r w:rsidRPr="00697914">
        <w:t xml:space="preserve">7.02(a)(5) </w:t>
      </w:r>
      <w:r w:rsidRPr="00EE5B87">
        <w:rPr>
          <w:bCs/>
        </w:rPr>
        <w:t>and Section</w:t>
      </w:r>
      <w:r w:rsidR="00847A9E">
        <w:rPr>
          <w:bCs/>
        </w:rPr>
        <w:t> </w:t>
      </w:r>
      <w:r w:rsidRPr="00EE5B87">
        <w:rPr>
          <w:bCs/>
        </w:rPr>
        <w:t>7.02(a)(6)</w:t>
      </w:r>
      <w:r w:rsidRPr="00595DE7">
        <w:rPr>
          <w:bCs/>
        </w:rPr>
        <w:t xml:space="preserve"> </w:t>
      </w:r>
      <w:r w:rsidRPr="00AB687D">
        <w:rPr>
          <w:bCs/>
        </w:rPr>
        <w:t>are</w:t>
      </w:r>
      <w:r w:rsidRPr="00697914">
        <w:t xml:space="preserve"> hereby added as follows:</w:t>
      </w:r>
    </w:p>
    <w:p w14:paraId="02A8E498" w14:textId="77777777" w:rsidR="00D0657F" w:rsidRPr="00697914" w:rsidRDefault="00A075FD" w:rsidP="005C7612">
      <w:pPr>
        <w:spacing w:after="240"/>
        <w:ind w:left="1440" w:right="720" w:firstLine="720"/>
        <w:outlineLvl w:val="3"/>
        <w:rPr>
          <w:bCs/>
          <w:color w:val="000000"/>
          <w:szCs w:val="24"/>
        </w:rPr>
      </w:pPr>
      <w:bookmarkStart w:id="286" w:name="_DV_M244"/>
      <w:bookmarkEnd w:id="262"/>
      <w:bookmarkEnd w:id="286"/>
      <w:r w:rsidRPr="00697914">
        <w:rPr>
          <w:bCs/>
          <w:szCs w:val="24"/>
        </w:rPr>
        <w:t>(3)</w:t>
      </w:r>
      <w:r w:rsidRPr="00697914">
        <w:rPr>
          <w:bCs/>
          <w:szCs w:val="24"/>
        </w:rPr>
        <w:tab/>
        <w:t>require that all Site Leases (A)</w:t>
      </w:r>
      <w:r>
        <w:rPr>
          <w:bCs/>
          <w:szCs w:val="24"/>
        </w:rPr>
        <w:t> </w:t>
      </w:r>
      <w:r w:rsidRPr="00697914">
        <w:rPr>
          <w:bCs/>
          <w:szCs w:val="24"/>
        </w:rPr>
        <w:t xml:space="preserve">comply with </w:t>
      </w:r>
      <w:bookmarkStart w:id="287" w:name="_DV_M245"/>
      <w:bookmarkEnd w:id="287"/>
      <w:r w:rsidRPr="00697914">
        <w:rPr>
          <w:bCs/>
          <w:szCs w:val="24"/>
        </w:rPr>
        <w:t>applicable law and (B)</w:t>
      </w:r>
      <w:bookmarkStart w:id="288" w:name="_DV_M246"/>
      <w:bookmarkEnd w:id="288"/>
      <w:r>
        <w:rPr>
          <w:bCs/>
          <w:szCs w:val="24"/>
        </w:rPr>
        <w:t> </w:t>
      </w:r>
      <w:r w:rsidRPr="00697914">
        <w:rPr>
          <w:bCs/>
          <w:szCs w:val="24"/>
        </w:rPr>
        <w:t>have initial lease terms of not less than six</w:t>
      </w:r>
      <w:r>
        <w:rPr>
          <w:bCs/>
          <w:szCs w:val="24"/>
        </w:rPr>
        <w:t> </w:t>
      </w:r>
      <w:r w:rsidRPr="00697914">
        <w:rPr>
          <w:bCs/>
          <w:szCs w:val="24"/>
        </w:rPr>
        <w:t>(6) months and not more than twenty-four</w:t>
      </w:r>
      <w:r>
        <w:rPr>
          <w:bCs/>
          <w:szCs w:val="24"/>
        </w:rPr>
        <w:t> </w:t>
      </w:r>
      <w:r w:rsidRPr="00697914">
        <w:rPr>
          <w:bCs/>
          <w:szCs w:val="24"/>
        </w:rPr>
        <w:t xml:space="preserve">(24) months (however, if customary in the applicable </w:t>
      </w:r>
      <w:r w:rsidRPr="00697914">
        <w:rPr>
          <w:bCs/>
          <w:szCs w:val="24"/>
        </w:rPr>
        <w:lastRenderedPageBreak/>
        <w:t>market for properties comparable to the Mortgaged Property, Site Leases with terms of less than six</w:t>
      </w:r>
      <w:r>
        <w:rPr>
          <w:bCs/>
          <w:szCs w:val="24"/>
        </w:rPr>
        <w:t> </w:t>
      </w:r>
      <w:r w:rsidRPr="00697914">
        <w:rPr>
          <w:bCs/>
          <w:szCs w:val="24"/>
        </w:rPr>
        <w:t>(6) months (but in no case less than one</w:t>
      </w:r>
      <w:r>
        <w:rPr>
          <w:bCs/>
          <w:szCs w:val="24"/>
        </w:rPr>
        <w:t> </w:t>
      </w:r>
      <w:r w:rsidRPr="00697914">
        <w:rPr>
          <w:bCs/>
          <w:szCs w:val="24"/>
        </w:rPr>
        <w:t>(1) month) may be permitted with Lender’s prior written consent)</w:t>
      </w:r>
      <w:bookmarkStart w:id="289" w:name="_DV_C407"/>
      <w:r w:rsidRPr="00697914">
        <w:rPr>
          <w:bCs/>
          <w:color w:val="000000" w:themeColor="text1"/>
          <w:szCs w:val="24"/>
        </w:rPr>
        <w:t>,</w:t>
      </w:r>
      <w:bookmarkStart w:id="290" w:name="_DV_M247"/>
      <w:bookmarkEnd w:id="289"/>
      <w:bookmarkEnd w:id="290"/>
      <w:r w:rsidRPr="00697914">
        <w:rPr>
          <w:bCs/>
          <w:color w:val="000000" w:themeColor="text1"/>
          <w:szCs w:val="24"/>
        </w:rPr>
        <w:t xml:space="preserve"> provided</w:t>
      </w:r>
      <w:bookmarkStart w:id="291" w:name="_DV_M248"/>
      <w:bookmarkEnd w:id="291"/>
      <w:r w:rsidRPr="00697914">
        <w:rPr>
          <w:bCs/>
          <w:color w:val="000000" w:themeColor="text1"/>
          <w:szCs w:val="24"/>
        </w:rPr>
        <w:t xml:space="preserve"> however</w:t>
      </w:r>
      <w:bookmarkStart w:id="292" w:name="_DV_C409"/>
      <w:r w:rsidRPr="00697914">
        <w:rPr>
          <w:bCs/>
          <w:color w:val="000000" w:themeColor="text1"/>
          <w:szCs w:val="24"/>
        </w:rPr>
        <w:t xml:space="preserve"> with respect to</w:t>
      </w:r>
      <w:r>
        <w:rPr>
          <w:bCs/>
          <w:color w:val="000000" w:themeColor="text1"/>
          <w:szCs w:val="24"/>
        </w:rPr>
        <w:t> </w:t>
      </w:r>
      <w:r w:rsidRPr="00697914">
        <w:rPr>
          <w:bCs/>
          <w:color w:val="000000" w:themeColor="text1"/>
          <w:szCs w:val="24"/>
        </w:rPr>
        <w:t>(B):</w:t>
      </w:r>
      <w:bookmarkStart w:id="293" w:name="_DV_M249"/>
      <w:bookmarkEnd w:id="292"/>
      <w:bookmarkEnd w:id="293"/>
    </w:p>
    <w:p w14:paraId="24564E8C" w14:textId="77777777" w:rsidR="00D0657F" w:rsidRPr="00697914" w:rsidRDefault="00A075FD" w:rsidP="005C7612">
      <w:pPr>
        <w:spacing w:after="240"/>
        <w:ind w:left="2880" w:right="720" w:firstLine="720"/>
        <w:outlineLvl w:val="3"/>
        <w:rPr>
          <w:bCs/>
          <w:color w:val="000000"/>
          <w:szCs w:val="24"/>
        </w:rPr>
      </w:pPr>
      <w:r w:rsidRPr="00697914">
        <w:rPr>
          <w:bCs/>
          <w:color w:val="000000" w:themeColor="text1"/>
          <w:szCs w:val="24"/>
        </w:rPr>
        <w:t>(i)</w:t>
      </w:r>
      <w:r w:rsidRPr="00697914">
        <w:rPr>
          <w:bCs/>
          <w:color w:val="000000" w:themeColor="text1"/>
          <w:szCs w:val="24"/>
        </w:rPr>
        <w:tab/>
      </w:r>
      <w:bookmarkStart w:id="294" w:name="_DV_M250"/>
      <w:bookmarkEnd w:id="294"/>
      <w:r w:rsidRPr="00697914">
        <w:rPr>
          <w:bCs/>
          <w:color w:val="000000" w:themeColor="text1"/>
          <w:szCs w:val="24"/>
        </w:rPr>
        <w:t xml:space="preserve">Short-Term Rentals (regardless of the duration of the term) shall not be permitted unless otherwise expressly approved by Lender in writing, </w:t>
      </w:r>
      <w:bookmarkStart w:id="295" w:name="_DV_M251"/>
      <w:bookmarkEnd w:id="295"/>
      <w:r w:rsidRPr="00697914">
        <w:rPr>
          <w:bCs/>
          <w:color w:val="000000" w:themeColor="text1"/>
          <w:szCs w:val="24"/>
        </w:rPr>
        <w:t>and</w:t>
      </w:r>
      <w:bookmarkStart w:id="296" w:name="_DV_M252"/>
      <w:bookmarkEnd w:id="296"/>
    </w:p>
    <w:p w14:paraId="1E101499" w14:textId="4BD4848F" w:rsidR="00D0657F" w:rsidRPr="00697914" w:rsidRDefault="00A075FD" w:rsidP="005C7612">
      <w:pPr>
        <w:spacing w:after="240"/>
        <w:ind w:left="2880" w:right="720" w:firstLine="720"/>
        <w:outlineLvl w:val="3"/>
        <w:rPr>
          <w:bCs/>
          <w:color w:val="000000"/>
          <w:szCs w:val="28"/>
        </w:rPr>
      </w:pPr>
      <w:r w:rsidRPr="00697914">
        <w:rPr>
          <w:bCs/>
          <w:color w:val="000000" w:themeColor="text1"/>
          <w:szCs w:val="24"/>
        </w:rPr>
        <w:t>(ii)</w:t>
      </w:r>
      <w:r w:rsidRPr="00697914">
        <w:rPr>
          <w:bCs/>
          <w:color w:val="000000" w:themeColor="text1"/>
          <w:szCs w:val="24"/>
        </w:rPr>
        <w:tab/>
      </w:r>
      <w:bookmarkStart w:id="297" w:name="_DV_M253"/>
      <w:bookmarkEnd w:id="297"/>
      <w:r w:rsidRPr="00697914">
        <w:rPr>
          <w:bCs/>
          <w:color w:val="000000" w:themeColor="text1"/>
          <w:szCs w:val="24"/>
        </w:rPr>
        <w:t>this Section 7.02(</w:t>
      </w:r>
      <w:r w:rsidRPr="00697914">
        <w:rPr>
          <w:bCs/>
          <w:szCs w:val="24"/>
        </w:rPr>
        <w:t>a)(3)</w:t>
      </w:r>
      <w:r>
        <w:rPr>
          <w:bCs/>
          <w:szCs w:val="24"/>
        </w:rPr>
        <w:t>(B)</w:t>
      </w:r>
      <w:r w:rsidRPr="00697914">
        <w:rPr>
          <w:bCs/>
          <w:szCs w:val="24"/>
        </w:rPr>
        <w:t xml:space="preserve"> shall not apply to </w:t>
      </w:r>
      <w:r>
        <w:rPr>
          <w:bCs/>
          <w:szCs w:val="24"/>
        </w:rPr>
        <w:t>(x)</w:t>
      </w:r>
      <w:r w:rsidR="00016204">
        <w:rPr>
          <w:bCs/>
          <w:szCs w:val="24"/>
        </w:rPr>
        <w:t> </w:t>
      </w:r>
      <w:r w:rsidRPr="00697914">
        <w:rPr>
          <w:bCs/>
          <w:szCs w:val="24"/>
        </w:rPr>
        <w:t>any lease, license, or other rental agreement with respect to recreational vehicles having a term of less than one</w:t>
      </w:r>
      <w:r>
        <w:rPr>
          <w:bCs/>
          <w:szCs w:val="24"/>
        </w:rPr>
        <w:t> </w:t>
      </w:r>
      <w:r w:rsidRPr="00697914">
        <w:rPr>
          <w:bCs/>
          <w:szCs w:val="24"/>
        </w:rPr>
        <w:t>(1) month; such lease, license, or other rental agreement being a non-Material Commercial Lease;</w:t>
      </w:r>
      <w:bookmarkStart w:id="298" w:name="_DV_C413"/>
      <w:r w:rsidRPr="00697914">
        <w:rPr>
          <w:bCs/>
          <w:szCs w:val="24"/>
        </w:rPr>
        <w:t xml:space="preserve"> </w:t>
      </w:r>
      <w:bookmarkStart w:id="299" w:name="_DV_C415"/>
      <w:bookmarkEnd w:id="298"/>
      <w:r>
        <w:rPr>
          <w:bCs/>
          <w:color w:val="000000" w:themeColor="text1"/>
          <w:szCs w:val="24"/>
        </w:rPr>
        <w:t>and (y)</w:t>
      </w:r>
      <w:r w:rsidR="00016204">
        <w:rPr>
          <w:bCs/>
          <w:color w:val="000000" w:themeColor="text1"/>
          <w:szCs w:val="24"/>
        </w:rPr>
        <w:t> </w:t>
      </w:r>
      <w:r w:rsidRPr="00697914">
        <w:rPr>
          <w:bCs/>
          <w:color w:val="000000" w:themeColor="text1"/>
          <w:szCs w:val="24"/>
        </w:rPr>
        <w:t xml:space="preserve">any MH Site Lease </w:t>
      </w:r>
      <w:r>
        <w:rPr>
          <w:bCs/>
          <w:color w:val="000000" w:themeColor="text1"/>
          <w:szCs w:val="24"/>
        </w:rPr>
        <w:t xml:space="preserve">in compliance with the </w:t>
      </w:r>
      <w:r w:rsidRPr="00697914">
        <w:rPr>
          <w:bCs/>
          <w:color w:val="000000" w:themeColor="text1"/>
          <w:szCs w:val="24"/>
        </w:rPr>
        <w:t>MH Site Lease Protections;</w:t>
      </w:r>
      <w:bookmarkEnd w:id="299"/>
    </w:p>
    <w:p w14:paraId="69F303DA" w14:textId="0A7897EB" w:rsidR="00D0657F" w:rsidRPr="00697914" w:rsidRDefault="00A075FD" w:rsidP="005C7612">
      <w:pPr>
        <w:spacing w:after="240"/>
        <w:ind w:left="1440" w:right="720" w:firstLine="720"/>
        <w:outlineLvl w:val="3"/>
        <w:rPr>
          <w:bCs/>
          <w:szCs w:val="24"/>
        </w:rPr>
      </w:pPr>
      <w:bookmarkStart w:id="300" w:name="_DV_M254"/>
      <w:bookmarkEnd w:id="300"/>
      <w:r w:rsidRPr="00697914">
        <w:rPr>
          <w:bCs/>
          <w:szCs w:val="24"/>
        </w:rPr>
        <w:t>(4)</w:t>
      </w:r>
      <w:r w:rsidRPr="00697914">
        <w:rPr>
          <w:bCs/>
          <w:szCs w:val="24"/>
        </w:rPr>
        <w:tab/>
        <w:t xml:space="preserve">not permit any Site Lease to contain an option to purchase or right of first refusal to purchase or right of first offer to purchase (except when such option or right is required by </w:t>
      </w:r>
      <w:bookmarkStart w:id="301" w:name="_DV_C416"/>
      <w:r w:rsidRPr="00697914">
        <w:rPr>
          <w:bCs/>
          <w:szCs w:val="24"/>
        </w:rPr>
        <w:t>applicable law</w:t>
      </w:r>
      <w:bookmarkStart w:id="302" w:name="_DV_M255"/>
      <w:bookmarkEnd w:id="301"/>
      <w:bookmarkEnd w:id="302"/>
      <w:r w:rsidRPr="00697914">
        <w:rPr>
          <w:bCs/>
          <w:szCs w:val="24"/>
        </w:rPr>
        <w:t>);</w:t>
      </w:r>
      <w:bookmarkStart w:id="303" w:name="_DV_M256"/>
      <w:bookmarkEnd w:id="303"/>
    </w:p>
    <w:p w14:paraId="2AE7ACF8" w14:textId="109BFD0D" w:rsidR="00D0657F" w:rsidRPr="00697914" w:rsidRDefault="00A075FD" w:rsidP="005C7612">
      <w:pPr>
        <w:spacing w:after="240"/>
        <w:ind w:left="1440" w:right="720" w:firstLine="720"/>
        <w:outlineLvl w:val="3"/>
        <w:rPr>
          <w:b/>
          <w:bCs/>
          <w:szCs w:val="24"/>
        </w:rPr>
      </w:pPr>
      <w:bookmarkStart w:id="304" w:name="_DV_M257"/>
      <w:bookmarkEnd w:id="304"/>
      <w:r w:rsidRPr="00697914">
        <w:rPr>
          <w:bCs/>
          <w:szCs w:val="24"/>
        </w:rPr>
        <w:t>(5)</w:t>
      </w:r>
      <w:r w:rsidRPr="00697914">
        <w:rPr>
          <w:bCs/>
          <w:szCs w:val="24"/>
        </w:rPr>
        <w:tab/>
        <w:t>(</w:t>
      </w:r>
      <w:r w:rsidR="00EB42EB">
        <w:rPr>
          <w:bCs/>
          <w:szCs w:val="24"/>
        </w:rPr>
        <w:t>A</w:t>
      </w:r>
      <w:r w:rsidRPr="00697914">
        <w:rPr>
          <w:bCs/>
          <w:szCs w:val="24"/>
        </w:rPr>
        <w:t>)</w:t>
      </w:r>
      <w:r w:rsidR="00016204">
        <w:rPr>
          <w:bCs/>
          <w:szCs w:val="24"/>
        </w:rPr>
        <w:t> </w:t>
      </w:r>
      <w:r w:rsidRPr="00697914">
        <w:rPr>
          <w:bCs/>
          <w:szCs w:val="24"/>
        </w:rPr>
        <w:t>promptly provide Lender a copy of any non-Residential Lease at the time such Lease is executed (subject to Lender’s consent rights for Material Commercial Leases in Section</w:t>
      </w:r>
      <w:r w:rsidR="00016204">
        <w:rPr>
          <w:bCs/>
          <w:szCs w:val="24"/>
        </w:rPr>
        <w:t> </w:t>
      </w:r>
      <w:r w:rsidRPr="00697914">
        <w:rPr>
          <w:bCs/>
          <w:szCs w:val="24"/>
        </w:rPr>
        <w:t>7.02(b) (Commercial Leases)) and</w:t>
      </w:r>
      <w:bookmarkStart w:id="305" w:name="_DV_M258"/>
      <w:bookmarkEnd w:id="305"/>
      <w:r w:rsidRPr="00697914">
        <w:rPr>
          <w:bCs/>
          <w:szCs w:val="24"/>
        </w:rPr>
        <w:t xml:space="preserve"> (</w:t>
      </w:r>
      <w:r w:rsidR="00EB42EB">
        <w:rPr>
          <w:bCs/>
          <w:szCs w:val="24"/>
        </w:rPr>
        <w:t>B</w:t>
      </w:r>
      <w:r w:rsidRPr="00697914">
        <w:rPr>
          <w:bCs/>
          <w:szCs w:val="24"/>
        </w:rPr>
        <w:t>)</w:t>
      </w:r>
      <w:r w:rsidR="00016204">
        <w:rPr>
          <w:bCs/>
          <w:szCs w:val="24"/>
        </w:rPr>
        <w:t> </w:t>
      </w:r>
      <w:r w:rsidRPr="00697914">
        <w:rPr>
          <w:bCs/>
          <w:szCs w:val="24"/>
        </w:rPr>
        <w:t>upon Lender’s written request, promptly provide Lender a copy of each Site Lease and</w:t>
      </w:r>
      <w:bookmarkStart w:id="306" w:name="_DV_M259"/>
      <w:bookmarkEnd w:id="306"/>
      <w:r w:rsidRPr="00697914">
        <w:rPr>
          <w:bCs/>
          <w:szCs w:val="24"/>
        </w:rPr>
        <w:t xml:space="preserve"> any MH Lease for a Borrower</w:t>
      </w:r>
      <w:bookmarkStart w:id="307" w:name="_DV_C422"/>
      <w:r w:rsidRPr="00697914">
        <w:rPr>
          <w:bCs/>
          <w:szCs w:val="24"/>
        </w:rPr>
        <w:t>-Owned Home or Borrower</w:t>
      </w:r>
      <w:bookmarkStart w:id="308" w:name="_DV_M260"/>
      <w:bookmarkEnd w:id="307"/>
      <w:bookmarkEnd w:id="308"/>
      <w:r w:rsidRPr="00697914">
        <w:rPr>
          <w:bCs/>
          <w:szCs w:val="24"/>
        </w:rPr>
        <w:t xml:space="preserve"> Affiliate-Owned Home</w:t>
      </w:r>
      <w:bookmarkStart w:id="309" w:name="_DV_C423"/>
      <w:r w:rsidRPr="00697914">
        <w:rPr>
          <w:bCs/>
          <w:szCs w:val="24"/>
        </w:rPr>
        <w:t>, if any</w:t>
      </w:r>
      <w:bookmarkStart w:id="310" w:name="_DV_M261"/>
      <w:bookmarkEnd w:id="309"/>
      <w:bookmarkEnd w:id="310"/>
      <w:r w:rsidRPr="00697914">
        <w:rPr>
          <w:bCs/>
          <w:szCs w:val="24"/>
        </w:rPr>
        <w:t xml:space="preserve"> (including any lease, license, or other rental agreement with respect to recreational vehicles, or Dwelling Units)</w:t>
      </w:r>
      <w:r w:rsidR="00CD581D">
        <w:rPr>
          <w:bCs/>
          <w:szCs w:val="24"/>
        </w:rPr>
        <w:t>,</w:t>
      </w:r>
      <w:r w:rsidRPr="00697914">
        <w:rPr>
          <w:bCs/>
          <w:szCs w:val="24"/>
        </w:rPr>
        <w:t xml:space="preserve"> then in effect</w:t>
      </w:r>
      <w:bookmarkStart w:id="311" w:name="_DV_M262"/>
      <w:bookmarkStart w:id="312" w:name="_DV_M263"/>
      <w:bookmarkEnd w:id="311"/>
      <w:bookmarkEnd w:id="312"/>
      <w:r w:rsidRPr="00AB687D">
        <w:rPr>
          <w:szCs w:val="24"/>
        </w:rPr>
        <w:t>; and</w:t>
      </w:r>
    </w:p>
    <w:p w14:paraId="14E379B7" w14:textId="77777777" w:rsidR="00D0657F" w:rsidRDefault="00A075FD" w:rsidP="005C7612">
      <w:pPr>
        <w:spacing w:after="240"/>
        <w:ind w:left="1440" w:right="720" w:firstLine="720"/>
        <w:rPr>
          <w:szCs w:val="24"/>
        </w:rPr>
      </w:pPr>
      <w:bookmarkStart w:id="313" w:name="_DV_M264"/>
      <w:bookmarkStart w:id="314" w:name="_DV_M267"/>
      <w:bookmarkEnd w:id="313"/>
      <w:bookmarkEnd w:id="314"/>
      <w:r w:rsidRPr="00697914">
        <w:rPr>
          <w:szCs w:val="24"/>
        </w:rPr>
        <w:t>(6)</w:t>
      </w:r>
      <w:r w:rsidRPr="00697914">
        <w:rPr>
          <w:szCs w:val="24"/>
        </w:rPr>
        <w:tab/>
      </w:r>
      <w:bookmarkStart w:id="315" w:name="_DV_M271"/>
      <w:bookmarkEnd w:id="315"/>
      <w:r>
        <w:rPr>
          <w:color w:val="000000" w:themeColor="text1"/>
          <w:szCs w:val="24"/>
        </w:rPr>
        <w:t xml:space="preserve">as of the First Anniversary and continually thereafter, </w:t>
      </w:r>
      <w:r>
        <w:rPr>
          <w:szCs w:val="24"/>
        </w:rPr>
        <w:t xml:space="preserve">use best efforts to subject each existing and future </w:t>
      </w:r>
      <w:bookmarkStart w:id="316" w:name="_DV_M268"/>
      <w:bookmarkEnd w:id="316"/>
      <w:r w:rsidRPr="00697914">
        <w:rPr>
          <w:szCs w:val="24"/>
        </w:rPr>
        <w:t xml:space="preserve">MH Site Lease to </w:t>
      </w:r>
      <w:bookmarkStart w:id="317" w:name="_DV_M269"/>
      <w:bookmarkStart w:id="318" w:name="_DV_C432"/>
      <w:bookmarkEnd w:id="317"/>
      <w:r w:rsidRPr="00697914">
        <w:rPr>
          <w:szCs w:val="24"/>
        </w:rPr>
        <w:t>MH Site Lease Protections</w:t>
      </w:r>
      <w:bookmarkStart w:id="319" w:name="_DV_M270"/>
      <w:bookmarkEnd w:id="318"/>
      <w:bookmarkEnd w:id="319"/>
      <w:r w:rsidRPr="00697914">
        <w:rPr>
          <w:szCs w:val="24"/>
        </w:rPr>
        <w:t>:</w:t>
      </w:r>
    </w:p>
    <w:p w14:paraId="75C1303A" w14:textId="77777777" w:rsidR="00D0657F" w:rsidRPr="00697914" w:rsidRDefault="00A075FD" w:rsidP="005C7612">
      <w:pPr>
        <w:spacing w:after="240"/>
        <w:ind w:left="2160" w:right="720" w:firstLine="720"/>
        <w:rPr>
          <w:szCs w:val="24"/>
        </w:rPr>
      </w:pPr>
      <w:r w:rsidRPr="00697914">
        <w:rPr>
          <w:szCs w:val="24"/>
        </w:rPr>
        <w:t>(A)</w:t>
      </w:r>
      <w:r w:rsidRPr="00697914">
        <w:rPr>
          <w:szCs w:val="24"/>
        </w:rPr>
        <w:tab/>
      </w:r>
      <w:bookmarkStart w:id="320" w:name="_DV_C433"/>
      <w:r>
        <w:rPr>
          <w:szCs w:val="24"/>
        </w:rPr>
        <w:t xml:space="preserve">that shall be </w:t>
      </w:r>
      <w:r w:rsidRPr="00697914">
        <w:rPr>
          <w:szCs w:val="24"/>
        </w:rPr>
        <w:t xml:space="preserve">either included </w:t>
      </w:r>
      <w:bookmarkStart w:id="321" w:name="_DV_M272"/>
      <w:bookmarkEnd w:id="320"/>
      <w:bookmarkEnd w:id="321"/>
      <w:r w:rsidRPr="00697914">
        <w:rPr>
          <w:szCs w:val="24"/>
        </w:rPr>
        <w:t>in (</w:t>
      </w:r>
      <w:bookmarkStart w:id="322" w:name="_DV_C435"/>
      <w:r w:rsidRPr="00697914">
        <w:rPr>
          <w:szCs w:val="24"/>
        </w:rPr>
        <w:t>1</w:t>
      </w:r>
      <w:bookmarkStart w:id="323" w:name="_DV_M273"/>
      <w:bookmarkEnd w:id="322"/>
      <w:bookmarkEnd w:id="323"/>
      <w:r w:rsidRPr="00697914">
        <w:rPr>
          <w:szCs w:val="24"/>
        </w:rPr>
        <w:t>)</w:t>
      </w:r>
      <w:r>
        <w:rPr>
          <w:szCs w:val="24"/>
        </w:rPr>
        <w:t> </w:t>
      </w:r>
      <w:r w:rsidRPr="00697914">
        <w:rPr>
          <w:szCs w:val="24"/>
        </w:rPr>
        <w:t>the applicable MH Site Lease</w:t>
      </w:r>
      <w:bookmarkStart w:id="324" w:name="_DV_C437"/>
      <w:bookmarkStart w:id="325" w:name="_DV_M274"/>
      <w:bookmarkEnd w:id="324"/>
      <w:bookmarkEnd w:id="325"/>
      <w:r w:rsidRPr="00697914">
        <w:rPr>
          <w:szCs w:val="24"/>
        </w:rPr>
        <w:t>, or (</w:t>
      </w:r>
      <w:bookmarkStart w:id="326" w:name="_DV_C438"/>
      <w:r w:rsidRPr="00697914">
        <w:rPr>
          <w:szCs w:val="24"/>
        </w:rPr>
        <w:t>2</w:t>
      </w:r>
      <w:bookmarkStart w:id="327" w:name="_DV_M275"/>
      <w:bookmarkEnd w:id="326"/>
      <w:bookmarkEnd w:id="327"/>
      <w:r w:rsidRPr="00697914">
        <w:rPr>
          <w:szCs w:val="24"/>
        </w:rPr>
        <w:t>)</w:t>
      </w:r>
      <w:bookmarkStart w:id="328" w:name="_DV_M276"/>
      <w:bookmarkEnd w:id="328"/>
      <w:r>
        <w:rPr>
          <w:szCs w:val="24"/>
        </w:rPr>
        <w:t> </w:t>
      </w:r>
      <w:r w:rsidRPr="00697914">
        <w:rPr>
          <w:szCs w:val="24"/>
        </w:rPr>
        <w:t>the Rules and Regulations</w:t>
      </w:r>
      <w:bookmarkStart w:id="329" w:name="_DV_M277"/>
      <w:bookmarkEnd w:id="329"/>
      <w:r w:rsidRPr="00697914">
        <w:rPr>
          <w:szCs w:val="24"/>
        </w:rPr>
        <w:t xml:space="preserve"> in accordance with </w:t>
      </w:r>
      <w:bookmarkStart w:id="330" w:name="_DV_C443"/>
      <w:r w:rsidRPr="00697914">
        <w:rPr>
          <w:color w:val="000000" w:themeColor="text1"/>
          <w:szCs w:val="24"/>
        </w:rPr>
        <w:t>the R&amp;R Site Lease Protection Implementation Requirements</w:t>
      </w:r>
      <w:bookmarkStart w:id="331" w:name="_DV_M278"/>
      <w:bookmarkEnd w:id="330"/>
      <w:bookmarkEnd w:id="331"/>
      <w:r w:rsidRPr="00697914">
        <w:rPr>
          <w:szCs w:val="24"/>
        </w:rPr>
        <w:t>; and</w:t>
      </w:r>
    </w:p>
    <w:p w14:paraId="0F641D9B" w14:textId="77777777" w:rsidR="00D0657F" w:rsidRPr="00697914" w:rsidRDefault="00A075FD" w:rsidP="005C7612">
      <w:pPr>
        <w:spacing w:after="240"/>
        <w:ind w:left="2160" w:right="720" w:firstLine="720"/>
        <w:rPr>
          <w:color w:val="000000"/>
          <w:szCs w:val="28"/>
        </w:rPr>
      </w:pPr>
      <w:bookmarkStart w:id="332" w:name="_DV_M279"/>
      <w:bookmarkEnd w:id="332"/>
      <w:r w:rsidRPr="00697914">
        <w:rPr>
          <w:szCs w:val="24"/>
        </w:rPr>
        <w:t>(</w:t>
      </w:r>
      <w:bookmarkStart w:id="333" w:name="_DV_C445"/>
      <w:r w:rsidRPr="00697914">
        <w:rPr>
          <w:szCs w:val="24"/>
        </w:rPr>
        <w:t>B</w:t>
      </w:r>
      <w:bookmarkStart w:id="334" w:name="_DV_M280"/>
      <w:bookmarkEnd w:id="333"/>
      <w:bookmarkEnd w:id="334"/>
      <w:r w:rsidRPr="00697914">
        <w:rPr>
          <w:szCs w:val="24"/>
        </w:rPr>
        <w:t>)</w:t>
      </w:r>
      <w:r w:rsidRPr="00697914">
        <w:rPr>
          <w:szCs w:val="24"/>
        </w:rPr>
        <w:tab/>
      </w:r>
      <w:bookmarkStart w:id="335" w:name="_DV_M281"/>
      <w:bookmarkEnd w:id="335"/>
      <w:r>
        <w:rPr>
          <w:szCs w:val="24"/>
        </w:rPr>
        <w:t>which Borrower agrees and acknowledges shall be</w:t>
      </w:r>
      <w:r w:rsidRPr="00697914">
        <w:rPr>
          <w:szCs w:val="24"/>
        </w:rPr>
        <w:t xml:space="preserve"> enforceable against Borrower by each </w:t>
      </w:r>
      <w:r>
        <w:rPr>
          <w:szCs w:val="24"/>
        </w:rPr>
        <w:t xml:space="preserve">MH Site Lessee </w:t>
      </w:r>
      <w:r w:rsidRPr="00697914">
        <w:rPr>
          <w:szCs w:val="24"/>
        </w:rPr>
        <w:t xml:space="preserve">as an intended </w:t>
      </w:r>
      <w:bookmarkStart w:id="336" w:name="_DV_M282"/>
      <w:bookmarkEnd w:id="336"/>
      <w:r w:rsidRPr="00697914">
        <w:rPr>
          <w:szCs w:val="24"/>
        </w:rPr>
        <w:t>beneficiary (whether direct or third-party), and Borrower shall assert no claim or defense to the contrary</w:t>
      </w:r>
      <w:r>
        <w:rPr>
          <w:color w:val="000000" w:themeColor="text1"/>
          <w:szCs w:val="28"/>
        </w:rPr>
        <w:t>.</w:t>
      </w:r>
    </w:p>
    <w:p w14:paraId="0ED07297" w14:textId="3D1E8D3E" w:rsidR="00D0657F" w:rsidRPr="00697914" w:rsidRDefault="00A075FD" w:rsidP="005C7612">
      <w:pPr>
        <w:spacing w:after="240"/>
        <w:ind w:left="2160" w:right="720"/>
        <w:outlineLvl w:val="3"/>
        <w:rPr>
          <w:bCs/>
          <w:color w:val="000000"/>
          <w:szCs w:val="24"/>
        </w:rPr>
      </w:pPr>
      <w:bookmarkStart w:id="337" w:name="_DV_C450"/>
      <w:r w:rsidRPr="00697914">
        <w:rPr>
          <w:bCs/>
          <w:color w:val="000000" w:themeColor="text1"/>
          <w:szCs w:val="24"/>
        </w:rPr>
        <w:t>Any failure to comply with this Section</w:t>
      </w:r>
      <w:r w:rsidR="00016204">
        <w:rPr>
          <w:bCs/>
          <w:color w:val="000000" w:themeColor="text1"/>
          <w:szCs w:val="24"/>
        </w:rPr>
        <w:t> </w:t>
      </w:r>
      <w:r w:rsidRPr="00697914">
        <w:rPr>
          <w:bCs/>
          <w:color w:val="000000" w:themeColor="text1"/>
          <w:szCs w:val="24"/>
        </w:rPr>
        <w:t xml:space="preserve">7.02(a)(6) shall be subject to the </w:t>
      </w:r>
      <w:r>
        <w:rPr>
          <w:bCs/>
          <w:color w:val="000000" w:themeColor="text1"/>
          <w:szCs w:val="24"/>
        </w:rPr>
        <w:t xml:space="preserve">MH Site Lease Protection </w:t>
      </w:r>
      <w:r w:rsidRPr="00697914">
        <w:rPr>
          <w:bCs/>
          <w:color w:val="000000" w:themeColor="text1"/>
          <w:szCs w:val="24"/>
        </w:rPr>
        <w:t>Payment pursuant to Section</w:t>
      </w:r>
      <w:r w:rsidR="00016204">
        <w:rPr>
          <w:bCs/>
          <w:color w:val="000000" w:themeColor="text1"/>
          <w:szCs w:val="24"/>
        </w:rPr>
        <w:t> </w:t>
      </w:r>
      <w:r w:rsidRPr="00697914">
        <w:rPr>
          <w:bCs/>
          <w:color w:val="000000" w:themeColor="text1"/>
          <w:szCs w:val="24"/>
        </w:rPr>
        <w:t>7.03</w:t>
      </w:r>
      <w:r w:rsidR="001E15B8">
        <w:rPr>
          <w:szCs w:val="24"/>
        </w:rPr>
        <w:t>[</w:t>
      </w:r>
      <w:r w:rsidR="001E15B8" w:rsidRPr="005C7612">
        <w:rPr>
          <w:szCs w:val="24"/>
        </w:rPr>
        <w:t>(</w:t>
      </w:r>
      <w:r w:rsidR="001E15B8">
        <w:rPr>
          <w:szCs w:val="24"/>
        </w:rPr>
        <w:t>__</w:t>
      </w:r>
      <w:r w:rsidR="001E15B8" w:rsidRPr="005C7612">
        <w:rPr>
          <w:szCs w:val="24"/>
        </w:rPr>
        <w:t>)</w:t>
      </w:r>
      <w:r w:rsidR="001E15B8">
        <w:rPr>
          <w:szCs w:val="24"/>
        </w:rPr>
        <w:t>]</w:t>
      </w:r>
      <w:r w:rsidRPr="00697914">
        <w:rPr>
          <w:bCs/>
          <w:color w:val="000000" w:themeColor="text1"/>
          <w:szCs w:val="24"/>
        </w:rPr>
        <w:t>(2)</w:t>
      </w:r>
      <w:bookmarkStart w:id="338" w:name="_DV_M283"/>
      <w:bookmarkEnd w:id="337"/>
      <w:bookmarkEnd w:id="338"/>
      <w:r w:rsidRPr="00697914">
        <w:rPr>
          <w:bCs/>
          <w:color w:val="000000" w:themeColor="text1"/>
          <w:szCs w:val="24"/>
        </w:rPr>
        <w:t>.</w:t>
      </w:r>
      <w:bookmarkStart w:id="339" w:name="_DV_C452"/>
    </w:p>
    <w:p w14:paraId="6DC8D5EE" w14:textId="77777777" w:rsidR="00D0657F" w:rsidRPr="00697914" w:rsidRDefault="00A075FD" w:rsidP="005C7612">
      <w:pPr>
        <w:numPr>
          <w:ilvl w:val="0"/>
          <w:numId w:val="23"/>
        </w:numPr>
        <w:tabs>
          <w:tab w:val="clear" w:pos="1440"/>
        </w:tabs>
        <w:suppressAutoHyphens/>
        <w:spacing w:after="240"/>
      </w:pPr>
      <w:bookmarkStart w:id="340" w:name="_DV_M284"/>
      <w:bookmarkEnd w:id="339"/>
      <w:bookmarkEnd w:id="340"/>
      <w:r w:rsidRPr="00A84BF2">
        <w:rPr>
          <w:b/>
        </w:rPr>
        <w:lastRenderedPageBreak/>
        <w:t>[DRAFTING NOTE: INSERT THE FOLLOWING IF A SEASONAL WORKING CAPITAL RESERVE IS REQUIRED AT INITIAL CLOSING:</w:t>
      </w:r>
      <w:r w:rsidRPr="00A84BF2">
        <w:rPr>
          <w:color w:val="000000"/>
        </w:rPr>
        <w:t xml:space="preserve"> </w:t>
      </w:r>
      <w:bookmarkStart w:id="341" w:name="_DV_M285"/>
      <w:bookmarkEnd w:id="341"/>
      <w:r w:rsidRPr="00A84BF2">
        <w:rPr>
          <w:color w:val="000000"/>
        </w:rPr>
        <w:t xml:space="preserve"> </w:t>
      </w:r>
      <w:r w:rsidRPr="00697914">
        <w:t xml:space="preserve">Section 7.02(c)(3) (Payment of Rents) of the </w:t>
      </w:r>
      <w:bookmarkStart w:id="342" w:name="_DV_M286"/>
      <w:bookmarkEnd w:id="342"/>
      <w:r w:rsidRPr="00697914">
        <w:t>Loan Agreement is hereby deleted and restated in its entirety to read as follows:</w:t>
      </w:r>
    </w:p>
    <w:p w14:paraId="4CC40BD0" w14:textId="7862FB0A" w:rsidR="00D0657F" w:rsidRPr="00697914" w:rsidRDefault="00A075FD" w:rsidP="005C7612">
      <w:pPr>
        <w:suppressAutoHyphens/>
        <w:autoSpaceDE w:val="0"/>
        <w:autoSpaceDN w:val="0"/>
        <w:adjustRightInd w:val="0"/>
        <w:spacing w:after="240"/>
        <w:ind w:left="1440" w:right="720" w:firstLine="720"/>
        <w:rPr>
          <w:b/>
          <w:szCs w:val="24"/>
        </w:rPr>
      </w:pPr>
      <w:bookmarkStart w:id="343" w:name="_DV_M287"/>
      <w:bookmarkEnd w:id="343"/>
      <w:r w:rsidRPr="00697914">
        <w:rPr>
          <w:szCs w:val="24"/>
        </w:rPr>
        <w:t>(3)</w:t>
      </w:r>
      <w:r w:rsidRPr="00697914">
        <w:rPr>
          <w:szCs w:val="24"/>
        </w:rPr>
        <w:tab/>
        <w:t>notwithstanding the provisions of Section</w:t>
      </w:r>
      <w:r w:rsidR="00016204">
        <w:rPr>
          <w:szCs w:val="24"/>
        </w:rPr>
        <w:t> </w:t>
      </w:r>
      <w:r w:rsidRPr="00697914">
        <w:rPr>
          <w:szCs w:val="24"/>
        </w:rPr>
        <w:t xml:space="preserve">7.01(b) (Prepaid Rents), </w:t>
      </w:r>
      <w:bookmarkStart w:id="344" w:name="_DV_C457"/>
      <w:r w:rsidRPr="00697914">
        <w:rPr>
          <w:szCs w:val="24"/>
        </w:rPr>
        <w:t xml:space="preserve">on </w:t>
      </w:r>
      <w:bookmarkStart w:id="345" w:name="_DV_M288"/>
      <w:bookmarkEnd w:id="344"/>
      <w:bookmarkEnd w:id="345"/>
      <w:r w:rsidRPr="00697914">
        <w:rPr>
          <w:szCs w:val="24"/>
        </w:rPr>
        <w:t xml:space="preserve">the </w:t>
      </w:r>
      <w:bookmarkStart w:id="346" w:name="_DV_C459"/>
      <w:r w:rsidRPr="00697914">
        <w:rPr>
          <w:szCs w:val="24"/>
        </w:rPr>
        <w:t xml:space="preserve">Effective Date </w:t>
      </w:r>
      <w:bookmarkStart w:id="347" w:name="_DV_M289"/>
      <w:bookmarkEnd w:id="346"/>
      <w:bookmarkEnd w:id="347"/>
      <w:r w:rsidRPr="00697914">
        <w:rPr>
          <w:szCs w:val="24"/>
        </w:rPr>
        <w:t>and upon each Reserve Determination Date thereafter, if the Prepaid Rents exceed five percent</w:t>
      </w:r>
      <w:r>
        <w:rPr>
          <w:szCs w:val="24"/>
        </w:rPr>
        <w:t> </w:t>
      </w:r>
      <w:r w:rsidRPr="00697914">
        <w:rPr>
          <w:szCs w:val="24"/>
        </w:rPr>
        <w:t>(5%) of the total annual Rents, fund the Seasonal Working Capital Reserve Account pursuant to the terms of the Seasonal Working Capital Reserve Agreement.  Borrower shall deposit into the Seasonal Working Capital Reserve Account all sums required to be deposited under the Seasonal Working Capital Reserve Agreement and Lender shall hold all sums deposited into the Seasonal Working Capital Reserve Account pursuant to the terms of the Seasonal Working Capital Reserve Agreement.</w:t>
      </w:r>
      <w:r w:rsidRPr="00697914">
        <w:rPr>
          <w:b/>
          <w:szCs w:val="24"/>
        </w:rPr>
        <w:t>]</w:t>
      </w:r>
      <w:bookmarkStart w:id="348" w:name="_DV_C461"/>
    </w:p>
    <w:p w14:paraId="18060A40" w14:textId="756ACCD0" w:rsidR="00D0657F" w:rsidRPr="00697914" w:rsidRDefault="00A075FD" w:rsidP="005C7612">
      <w:pPr>
        <w:numPr>
          <w:ilvl w:val="0"/>
          <w:numId w:val="23"/>
        </w:numPr>
        <w:tabs>
          <w:tab w:val="clear" w:pos="1440"/>
        </w:tabs>
        <w:suppressAutoHyphens/>
        <w:spacing w:after="240"/>
      </w:pPr>
      <w:bookmarkStart w:id="349" w:name="_DV_M290"/>
      <w:bookmarkEnd w:id="348"/>
      <w:bookmarkEnd w:id="349"/>
      <w:r w:rsidRPr="00697914">
        <w:t>Section</w:t>
      </w:r>
      <w:r w:rsidR="00016204">
        <w:t> </w:t>
      </w:r>
      <w:r w:rsidRPr="00697914">
        <w:t>7.03(b) (</w:t>
      </w:r>
      <w:bookmarkStart w:id="350" w:name="_DV_M291"/>
      <w:bookmarkEnd w:id="350"/>
      <w:r w:rsidR="00EB42EB">
        <w:t>Residential</w:t>
      </w:r>
      <w:r w:rsidRPr="00697914">
        <w:t xml:space="preserve"> Lease Form) of the </w:t>
      </w:r>
      <w:bookmarkStart w:id="351" w:name="_DV_C465"/>
      <w:r w:rsidRPr="00697914">
        <w:t xml:space="preserve">Loan </w:t>
      </w:r>
      <w:bookmarkStart w:id="352" w:name="_DV_M292"/>
      <w:bookmarkEnd w:id="351"/>
      <w:bookmarkEnd w:id="352"/>
      <w:r w:rsidRPr="00697914">
        <w:t>Agreement is hereby deleted and restated in its entirety to read as follows:</w:t>
      </w:r>
    </w:p>
    <w:p w14:paraId="3AC3EB01" w14:textId="77777777" w:rsidR="00D0657F" w:rsidRPr="00697914" w:rsidRDefault="00A075FD" w:rsidP="005C7612">
      <w:pPr>
        <w:keepNext/>
        <w:spacing w:after="240"/>
        <w:ind w:left="720" w:right="720" w:firstLine="720"/>
        <w:rPr>
          <w:b/>
          <w:szCs w:val="24"/>
        </w:rPr>
      </w:pPr>
      <w:bookmarkStart w:id="353" w:name="_DV_M293"/>
      <w:bookmarkEnd w:id="353"/>
      <w:r w:rsidRPr="00697914">
        <w:rPr>
          <w:b/>
          <w:szCs w:val="24"/>
        </w:rPr>
        <w:t>(b)</w:t>
      </w:r>
      <w:r w:rsidRPr="00697914">
        <w:rPr>
          <w:b/>
          <w:szCs w:val="24"/>
        </w:rPr>
        <w:tab/>
        <w:t>Site Lease Form.</w:t>
      </w:r>
    </w:p>
    <w:p w14:paraId="091B5038" w14:textId="070F7CB0" w:rsidR="00D0657F" w:rsidRPr="00697914" w:rsidRDefault="00A075FD" w:rsidP="005C7612">
      <w:pPr>
        <w:spacing w:after="240"/>
        <w:ind w:left="720" w:right="720" w:firstLine="720"/>
        <w:rPr>
          <w:szCs w:val="24"/>
        </w:rPr>
      </w:pPr>
      <w:bookmarkStart w:id="354" w:name="_DV_M294"/>
      <w:bookmarkEnd w:id="354"/>
      <w:r w:rsidRPr="00697914">
        <w:rPr>
          <w:szCs w:val="24"/>
        </w:rPr>
        <w:t xml:space="preserve">All Site Leases entered into </w:t>
      </w:r>
      <w:bookmarkStart w:id="355" w:name="_DV_M295"/>
      <w:bookmarkEnd w:id="355"/>
      <w:r w:rsidRPr="00697914">
        <w:rPr>
          <w:szCs w:val="24"/>
        </w:rPr>
        <w:t xml:space="preserve">from and after the Effective Date </w:t>
      </w:r>
      <w:bookmarkStart w:id="356" w:name="_DV_M296"/>
      <w:bookmarkEnd w:id="356"/>
      <w:r w:rsidRPr="00697914">
        <w:rPr>
          <w:szCs w:val="24"/>
        </w:rPr>
        <w:t>shall be on forms approved by Lender.  Borrower shall give Lender thirty</w:t>
      </w:r>
      <w:r w:rsidR="00EB42EB">
        <w:rPr>
          <w:szCs w:val="24"/>
        </w:rPr>
        <w:t> </w:t>
      </w:r>
      <w:r w:rsidRPr="00697914">
        <w:rPr>
          <w:szCs w:val="24"/>
        </w:rPr>
        <w:t>(30) days</w:t>
      </w:r>
      <w:r w:rsidR="00EB42EB">
        <w:rPr>
          <w:szCs w:val="24"/>
        </w:rPr>
        <w:t>’</w:t>
      </w:r>
      <w:r w:rsidRPr="00697914">
        <w:rPr>
          <w:szCs w:val="24"/>
        </w:rPr>
        <w:t xml:space="preserve"> written notice of any material changes to the Rules and Regulations and the form(s) of the Site Lease</w:t>
      </w:r>
      <w:bookmarkStart w:id="357" w:name="_DV_M297"/>
      <w:bookmarkEnd w:id="357"/>
      <w:r w:rsidRPr="00697914">
        <w:rPr>
          <w:szCs w:val="24"/>
        </w:rPr>
        <w:t>(s).</w:t>
      </w:r>
      <w:bookmarkStart w:id="358" w:name="_DV_C470"/>
    </w:p>
    <w:p w14:paraId="1AEE7631" w14:textId="77777777" w:rsidR="00C063F4" w:rsidRDefault="00A075FD" w:rsidP="005C7612">
      <w:pPr>
        <w:numPr>
          <w:ilvl w:val="0"/>
          <w:numId w:val="23"/>
        </w:numPr>
        <w:tabs>
          <w:tab w:val="clear" w:pos="1440"/>
        </w:tabs>
        <w:suppressAutoHyphens/>
        <w:spacing w:after="240"/>
        <w:rPr>
          <w:szCs w:val="24"/>
        </w:rPr>
      </w:pPr>
      <w:bookmarkStart w:id="359" w:name="_DV_M298"/>
      <w:bookmarkStart w:id="360" w:name="_DV_M300"/>
      <w:bookmarkEnd w:id="358"/>
      <w:bookmarkEnd w:id="359"/>
      <w:bookmarkEnd w:id="360"/>
      <w:r w:rsidRPr="00697914">
        <w:rPr>
          <w:szCs w:val="24"/>
        </w:rPr>
        <w:t>Section</w:t>
      </w:r>
      <w:r w:rsidR="00016204">
        <w:rPr>
          <w:szCs w:val="24"/>
        </w:rPr>
        <w:t> </w:t>
      </w:r>
      <w:r w:rsidRPr="00697914">
        <w:rPr>
          <w:szCs w:val="24"/>
        </w:rPr>
        <w:t>7.03</w:t>
      </w:r>
      <w:r w:rsidR="00C063F4">
        <w:rPr>
          <w:szCs w:val="24"/>
        </w:rPr>
        <w:t xml:space="preserve"> of the Loan Agreement is hereby amended by adding the following new section to the end thereof:</w:t>
      </w:r>
    </w:p>
    <w:p w14:paraId="1664F692" w14:textId="2A988527" w:rsidR="00D0657F" w:rsidRPr="00697914" w:rsidRDefault="00C063F4" w:rsidP="005C7612">
      <w:pPr>
        <w:keepNext/>
        <w:suppressAutoHyphens/>
        <w:spacing w:after="240"/>
        <w:ind w:left="720" w:firstLine="720"/>
        <w:rPr>
          <w:b/>
          <w:szCs w:val="24"/>
        </w:rPr>
      </w:pPr>
      <w:bookmarkStart w:id="361" w:name="_DV_M319"/>
      <w:bookmarkEnd w:id="361"/>
      <w:r>
        <w:rPr>
          <w:b/>
          <w:szCs w:val="24"/>
        </w:rPr>
        <w:t>[</w:t>
      </w:r>
      <w:r w:rsidR="00A075FD" w:rsidRPr="00697914">
        <w:rPr>
          <w:b/>
          <w:szCs w:val="24"/>
        </w:rPr>
        <w:t>(</w:t>
      </w:r>
      <w:r>
        <w:rPr>
          <w:b/>
          <w:szCs w:val="24"/>
        </w:rPr>
        <w:t>__</w:t>
      </w:r>
      <w:r w:rsidR="00A075FD" w:rsidRPr="00697914">
        <w:rPr>
          <w:b/>
          <w:szCs w:val="24"/>
        </w:rPr>
        <w:t>)</w:t>
      </w:r>
      <w:r>
        <w:rPr>
          <w:b/>
          <w:szCs w:val="24"/>
        </w:rPr>
        <w:t>]</w:t>
      </w:r>
      <w:r w:rsidR="00A075FD" w:rsidRPr="00697914">
        <w:rPr>
          <w:b/>
          <w:szCs w:val="24"/>
        </w:rPr>
        <w:tab/>
        <w:t>Compliance with MH Site Lease Protections.</w:t>
      </w:r>
    </w:p>
    <w:p w14:paraId="3A540F23" w14:textId="70B08194" w:rsidR="00D0657F" w:rsidRPr="00697914" w:rsidRDefault="00A075FD" w:rsidP="005C7612">
      <w:pPr>
        <w:suppressAutoHyphens/>
        <w:spacing w:after="240"/>
        <w:ind w:left="1440" w:right="720" w:firstLine="720"/>
        <w:rPr>
          <w:color w:val="000000"/>
          <w:szCs w:val="24"/>
        </w:rPr>
      </w:pPr>
      <w:bookmarkStart w:id="362" w:name="_DV_C477"/>
      <w:r w:rsidRPr="00697914">
        <w:rPr>
          <w:color w:val="000000" w:themeColor="text1"/>
          <w:szCs w:val="24"/>
        </w:rPr>
        <w:t>(1)</w:t>
      </w:r>
      <w:r w:rsidRPr="00697914">
        <w:rPr>
          <w:color w:val="000000" w:themeColor="text1"/>
          <w:szCs w:val="24"/>
        </w:rPr>
        <w:tab/>
      </w:r>
      <w:bookmarkStart w:id="363" w:name="_DV_M356"/>
      <w:bookmarkEnd w:id="362"/>
      <w:bookmarkEnd w:id="363"/>
      <w:r w:rsidRPr="00697914">
        <w:rPr>
          <w:color w:val="000000" w:themeColor="text1"/>
          <w:szCs w:val="24"/>
        </w:rPr>
        <w:t xml:space="preserve">Borrower shall </w:t>
      </w:r>
      <w:r>
        <w:rPr>
          <w:color w:val="000000" w:themeColor="text1"/>
          <w:szCs w:val="24"/>
        </w:rPr>
        <w:t xml:space="preserve">use best efforts </w:t>
      </w:r>
      <w:r w:rsidRPr="00697914">
        <w:rPr>
          <w:color w:val="000000" w:themeColor="text1"/>
          <w:szCs w:val="24"/>
        </w:rPr>
        <w:t xml:space="preserve">to </w:t>
      </w:r>
      <w:bookmarkStart w:id="364" w:name="_DV_X523"/>
      <w:bookmarkStart w:id="365" w:name="_DV_C478"/>
      <w:r>
        <w:rPr>
          <w:color w:val="000000" w:themeColor="text1"/>
          <w:szCs w:val="24"/>
        </w:rPr>
        <w:t xml:space="preserve">cause one hundred percent (100%) of the </w:t>
      </w:r>
      <w:bookmarkStart w:id="366" w:name="_DV_C481"/>
      <w:bookmarkEnd w:id="364"/>
      <w:bookmarkEnd w:id="365"/>
      <w:r>
        <w:t xml:space="preserve">MH Site Leases </w:t>
      </w:r>
      <w:r>
        <w:rPr>
          <w:color w:val="000000" w:themeColor="text1"/>
          <w:szCs w:val="24"/>
        </w:rPr>
        <w:t>to comply with the provisions of Section</w:t>
      </w:r>
      <w:r w:rsidR="00016204">
        <w:rPr>
          <w:color w:val="000000" w:themeColor="text1"/>
          <w:szCs w:val="24"/>
        </w:rPr>
        <w:t> </w:t>
      </w:r>
      <w:r>
        <w:rPr>
          <w:color w:val="000000" w:themeColor="text1"/>
          <w:szCs w:val="24"/>
        </w:rPr>
        <w:t xml:space="preserve">7.02(a)(6) </w:t>
      </w:r>
      <w:r w:rsidRPr="00697914">
        <w:rPr>
          <w:color w:val="000000" w:themeColor="text1"/>
          <w:szCs w:val="24"/>
        </w:rPr>
        <w:t>on or before the</w:t>
      </w:r>
      <w:r>
        <w:rPr>
          <w:color w:val="000000" w:themeColor="text1"/>
          <w:szCs w:val="24"/>
        </w:rPr>
        <w:t xml:space="preserve"> F</w:t>
      </w:r>
      <w:r w:rsidRPr="002935DF">
        <w:t xml:space="preserve">irst </w:t>
      </w:r>
      <w:r>
        <w:t>A</w:t>
      </w:r>
      <w:r w:rsidRPr="002935DF">
        <w:t>nniversary</w:t>
      </w:r>
      <w:r>
        <w:t xml:space="preserve">, </w:t>
      </w:r>
      <w:r w:rsidRPr="00697914">
        <w:rPr>
          <w:color w:val="000000" w:themeColor="text1"/>
          <w:szCs w:val="24"/>
        </w:rPr>
        <w:t>and continually thereafter</w:t>
      </w:r>
      <w:r>
        <w:rPr>
          <w:color w:val="000000" w:themeColor="text1"/>
          <w:szCs w:val="24"/>
        </w:rPr>
        <w:t xml:space="preserve"> (the “</w:t>
      </w:r>
      <w:r w:rsidRPr="00522650">
        <w:rPr>
          <w:b/>
          <w:bCs/>
          <w:color w:val="000000" w:themeColor="text1"/>
          <w:szCs w:val="24"/>
        </w:rPr>
        <w:t>Implementation Requirement</w:t>
      </w:r>
      <w:r>
        <w:rPr>
          <w:color w:val="000000" w:themeColor="text1"/>
          <w:szCs w:val="24"/>
        </w:rPr>
        <w:t>”)</w:t>
      </w:r>
      <w:r w:rsidRPr="00697914">
        <w:rPr>
          <w:color w:val="000000" w:themeColor="text1"/>
          <w:szCs w:val="24"/>
        </w:rPr>
        <w:t>.</w:t>
      </w:r>
      <w:r>
        <w:rPr>
          <w:color w:val="000000" w:themeColor="text1"/>
          <w:szCs w:val="24"/>
        </w:rPr>
        <w:t xml:space="preserve">  Borrower shall comply with all obligations of landlord enumerated in the MH Site Lease Protections.  </w:t>
      </w:r>
      <w:r w:rsidRPr="00697914">
        <w:rPr>
          <w:color w:val="000000" w:themeColor="text1"/>
          <w:szCs w:val="24"/>
        </w:rPr>
        <w:t>Borrower shall include with each annual certification submitted in accordance with Section</w:t>
      </w:r>
      <w:r w:rsidR="00016204">
        <w:rPr>
          <w:color w:val="000000" w:themeColor="text1"/>
          <w:szCs w:val="24"/>
        </w:rPr>
        <w:t> </w:t>
      </w:r>
      <w:r w:rsidRPr="00697914">
        <w:rPr>
          <w:color w:val="000000" w:themeColor="text1"/>
          <w:szCs w:val="24"/>
        </w:rPr>
        <w:t>8.02(b)(2)(E) the following:  (</w:t>
      </w:r>
      <w:bookmarkStart w:id="367" w:name="_DV_M320"/>
      <w:bookmarkEnd w:id="366"/>
      <w:bookmarkEnd w:id="367"/>
      <w:r>
        <w:rPr>
          <w:color w:val="000000" w:themeColor="text1"/>
          <w:szCs w:val="24"/>
        </w:rPr>
        <w:t>A</w:t>
      </w:r>
      <w:r w:rsidRPr="00697914">
        <w:rPr>
          <w:szCs w:val="24"/>
        </w:rPr>
        <w:t>)</w:t>
      </w:r>
      <w:r w:rsidR="00EB42EB">
        <w:rPr>
          <w:szCs w:val="24"/>
        </w:rPr>
        <w:t> </w:t>
      </w:r>
      <w:r w:rsidRPr="00697914">
        <w:rPr>
          <w:szCs w:val="24"/>
        </w:rPr>
        <w:t xml:space="preserve">a certified copy of the Rules and Regulations currently in effect at </w:t>
      </w:r>
      <w:bookmarkStart w:id="368" w:name="_DV_C491"/>
      <w:r w:rsidRPr="00697914">
        <w:rPr>
          <w:szCs w:val="24"/>
        </w:rPr>
        <w:t xml:space="preserve">the </w:t>
      </w:r>
      <w:bookmarkStart w:id="369" w:name="_DV_M321"/>
      <w:bookmarkEnd w:id="368"/>
      <w:bookmarkEnd w:id="369"/>
      <w:r w:rsidRPr="00697914">
        <w:rPr>
          <w:szCs w:val="24"/>
        </w:rPr>
        <w:t>Community, (</w:t>
      </w:r>
      <w:bookmarkStart w:id="370" w:name="_DV_M322"/>
      <w:bookmarkEnd w:id="370"/>
      <w:r>
        <w:rPr>
          <w:szCs w:val="24"/>
        </w:rPr>
        <w:t>B</w:t>
      </w:r>
      <w:r w:rsidRPr="00697914">
        <w:rPr>
          <w:szCs w:val="24"/>
        </w:rPr>
        <w:t>)</w:t>
      </w:r>
      <w:r w:rsidR="00EB42EB">
        <w:rPr>
          <w:szCs w:val="24"/>
        </w:rPr>
        <w:t> </w:t>
      </w:r>
      <w:r w:rsidRPr="00697914">
        <w:rPr>
          <w:szCs w:val="24"/>
        </w:rPr>
        <w:t>a certified copy of the current form of MH Site Lease</w:t>
      </w:r>
      <w:bookmarkStart w:id="371" w:name="_DV_C495"/>
      <w:bookmarkStart w:id="372" w:name="_DV_M323"/>
      <w:bookmarkEnd w:id="371"/>
      <w:bookmarkEnd w:id="372"/>
      <w:r w:rsidRPr="00697914">
        <w:rPr>
          <w:szCs w:val="24"/>
        </w:rPr>
        <w:t>, (</w:t>
      </w:r>
      <w:bookmarkStart w:id="373" w:name="_DV_M324"/>
      <w:bookmarkEnd w:id="373"/>
      <w:r>
        <w:rPr>
          <w:szCs w:val="24"/>
        </w:rPr>
        <w:t>C</w:t>
      </w:r>
      <w:r w:rsidRPr="00697914">
        <w:rPr>
          <w:szCs w:val="24"/>
        </w:rPr>
        <w:t>)</w:t>
      </w:r>
      <w:r w:rsidR="00F90996">
        <w:rPr>
          <w:szCs w:val="24"/>
        </w:rPr>
        <w:t> </w:t>
      </w:r>
      <w:r w:rsidR="00F90996" w:rsidRPr="00F90996">
        <w:rPr>
          <w:szCs w:val="24"/>
        </w:rPr>
        <w:t xml:space="preserve">a certified copy of the notice sent to all MH Site Lease tenants if the </w:t>
      </w:r>
      <w:r w:rsidR="00696226">
        <w:rPr>
          <w:szCs w:val="24"/>
        </w:rPr>
        <w:t>MH</w:t>
      </w:r>
      <w:r w:rsidR="00F90996" w:rsidRPr="00F90996">
        <w:rPr>
          <w:szCs w:val="24"/>
        </w:rPr>
        <w:t xml:space="preserve"> Site Lease Protections were implemented by the Rules and  Regulations</w:t>
      </w:r>
      <w:r w:rsidR="00F90996">
        <w:rPr>
          <w:szCs w:val="24"/>
        </w:rPr>
        <w:t>, (D) </w:t>
      </w:r>
      <w:r w:rsidRPr="00697914">
        <w:rPr>
          <w:szCs w:val="24"/>
        </w:rPr>
        <w:t xml:space="preserve">copies of any </w:t>
      </w:r>
      <w:bookmarkStart w:id="374" w:name="_DV_M325"/>
      <w:bookmarkEnd w:id="374"/>
      <w:r w:rsidRPr="00697914">
        <w:rPr>
          <w:szCs w:val="24"/>
        </w:rPr>
        <w:t>MH Site Lease</w:t>
      </w:r>
      <w:bookmarkStart w:id="375" w:name="_DV_C499"/>
      <w:r w:rsidRPr="00697914">
        <w:rPr>
          <w:szCs w:val="24"/>
        </w:rPr>
        <w:t xml:space="preserve"> </w:t>
      </w:r>
      <w:bookmarkStart w:id="376" w:name="_DV_M326"/>
      <w:bookmarkEnd w:id="375"/>
      <w:bookmarkEnd w:id="376"/>
      <w:r w:rsidRPr="00697914">
        <w:rPr>
          <w:szCs w:val="24"/>
        </w:rPr>
        <w:t>requested by Lender, and (</w:t>
      </w:r>
      <w:bookmarkStart w:id="377" w:name="_DV_M327"/>
      <w:bookmarkEnd w:id="377"/>
      <w:r w:rsidR="00F90996">
        <w:rPr>
          <w:szCs w:val="24"/>
        </w:rPr>
        <w:t>E</w:t>
      </w:r>
      <w:r w:rsidRPr="00697914">
        <w:rPr>
          <w:szCs w:val="24"/>
        </w:rPr>
        <w:t>)</w:t>
      </w:r>
      <w:r w:rsidR="00F90996">
        <w:rPr>
          <w:szCs w:val="24"/>
        </w:rPr>
        <w:t> </w:t>
      </w:r>
      <w:r w:rsidRPr="00697914">
        <w:rPr>
          <w:szCs w:val="24"/>
        </w:rPr>
        <w:t xml:space="preserve">a written certification setting forth the percentage of all MH Site Leases </w:t>
      </w:r>
      <w:bookmarkStart w:id="378" w:name="_DV_C502"/>
      <w:r w:rsidRPr="00697914">
        <w:rPr>
          <w:color w:val="000000" w:themeColor="text1"/>
          <w:szCs w:val="24"/>
        </w:rPr>
        <w:t>at the Mortgaged Property that are subject to</w:t>
      </w:r>
      <w:bookmarkStart w:id="379" w:name="_DV_M328"/>
      <w:bookmarkEnd w:id="378"/>
      <w:bookmarkEnd w:id="379"/>
      <w:r w:rsidRPr="00697914">
        <w:rPr>
          <w:szCs w:val="24"/>
        </w:rPr>
        <w:t xml:space="preserve"> </w:t>
      </w:r>
      <w:bookmarkStart w:id="380" w:name="_DV_M329"/>
      <w:bookmarkEnd w:id="380"/>
      <w:r w:rsidRPr="00697914">
        <w:rPr>
          <w:szCs w:val="24"/>
        </w:rPr>
        <w:t xml:space="preserve">MH Site Lease Protections as </w:t>
      </w:r>
      <w:r w:rsidRPr="00697914">
        <w:rPr>
          <w:szCs w:val="24"/>
        </w:rPr>
        <w:lastRenderedPageBreak/>
        <w:t xml:space="preserve">of the </w:t>
      </w:r>
      <w:r>
        <w:rPr>
          <w:szCs w:val="24"/>
        </w:rPr>
        <w:t>date of such certification</w:t>
      </w:r>
      <w:r w:rsidRPr="00697914">
        <w:rPr>
          <w:szCs w:val="24"/>
        </w:rPr>
        <w:t>, and ratifying and affirming that (</w:t>
      </w:r>
      <w:r>
        <w:rPr>
          <w:szCs w:val="24"/>
        </w:rPr>
        <w:t>i</w:t>
      </w:r>
      <w:r w:rsidRPr="00697914">
        <w:rPr>
          <w:szCs w:val="24"/>
        </w:rPr>
        <w:t>)</w:t>
      </w:r>
      <w:bookmarkStart w:id="381" w:name="_DV_M330"/>
      <w:bookmarkEnd w:id="381"/>
      <w:r w:rsidR="00EB42EB">
        <w:rPr>
          <w:szCs w:val="24"/>
        </w:rPr>
        <w:t> </w:t>
      </w:r>
      <w:r w:rsidRPr="00697914">
        <w:rPr>
          <w:szCs w:val="24"/>
        </w:rPr>
        <w:t xml:space="preserve">there have been no material changes to the Rules and Regulations or to the form of </w:t>
      </w:r>
      <w:bookmarkStart w:id="382" w:name="_DV_C506"/>
      <w:r w:rsidRPr="00697914">
        <w:rPr>
          <w:szCs w:val="24"/>
        </w:rPr>
        <w:t xml:space="preserve">the </w:t>
      </w:r>
      <w:bookmarkStart w:id="383" w:name="_DV_M331"/>
      <w:bookmarkEnd w:id="382"/>
      <w:bookmarkEnd w:id="383"/>
      <w:r w:rsidRPr="00697914">
        <w:rPr>
          <w:szCs w:val="24"/>
        </w:rPr>
        <w:t>MH Site Lease</w:t>
      </w:r>
      <w:bookmarkStart w:id="384" w:name="_DV_C507"/>
      <w:r w:rsidRPr="00697914">
        <w:rPr>
          <w:color w:val="000000" w:themeColor="text1"/>
          <w:szCs w:val="24"/>
        </w:rPr>
        <w:t xml:space="preserve"> </w:t>
      </w:r>
      <w:r>
        <w:rPr>
          <w:color w:val="000000" w:themeColor="text1"/>
          <w:szCs w:val="24"/>
        </w:rPr>
        <w:t xml:space="preserve">related to </w:t>
      </w:r>
      <w:r w:rsidRPr="00697914">
        <w:rPr>
          <w:color w:val="000000" w:themeColor="text1"/>
          <w:szCs w:val="24"/>
        </w:rPr>
        <w:t>the MH Site Lease Protections (other than to include the MH Site Lease Protections required hereunder) since the earlier of the Effective Date and the last annual certification delivered to Lender;</w:t>
      </w:r>
      <w:r>
        <w:rPr>
          <w:color w:val="000000" w:themeColor="text1"/>
          <w:szCs w:val="24"/>
        </w:rPr>
        <w:t xml:space="preserve"> (ii)</w:t>
      </w:r>
      <w:r w:rsidR="00EB42EB">
        <w:rPr>
          <w:color w:val="000000" w:themeColor="text1"/>
          <w:szCs w:val="24"/>
        </w:rPr>
        <w:t> </w:t>
      </w:r>
      <w:r>
        <w:rPr>
          <w:color w:val="000000" w:themeColor="text1"/>
          <w:szCs w:val="24"/>
        </w:rPr>
        <w:t>Borrower satisfied the Implementation Requirement as of the First Anniversary and has satisfied such Implementation Requirement at all times thereafter, and (iii)</w:t>
      </w:r>
      <w:r w:rsidR="00EB42EB">
        <w:rPr>
          <w:color w:val="000000" w:themeColor="text1"/>
          <w:szCs w:val="24"/>
        </w:rPr>
        <w:t> </w:t>
      </w:r>
      <w:r>
        <w:rPr>
          <w:color w:val="000000" w:themeColor="text1"/>
          <w:szCs w:val="24"/>
        </w:rPr>
        <w:t>Borrower has complied with its obligations as landlord under the MH Site Lease Protections on and after the First Anniversary</w:t>
      </w:r>
      <w:bookmarkStart w:id="385" w:name="_DV_M334"/>
      <w:bookmarkEnd w:id="384"/>
      <w:bookmarkEnd w:id="385"/>
      <w:r>
        <w:rPr>
          <w:color w:val="000000" w:themeColor="text1"/>
          <w:szCs w:val="24"/>
        </w:rPr>
        <w:t>.</w:t>
      </w:r>
    </w:p>
    <w:p w14:paraId="45D59239" w14:textId="56C0DD05" w:rsidR="00D0657F" w:rsidRDefault="00A075FD" w:rsidP="005C7612">
      <w:pPr>
        <w:suppressAutoHyphens/>
        <w:spacing w:after="240"/>
        <w:ind w:left="1440" w:right="720" w:firstLine="720"/>
        <w:rPr>
          <w:color w:val="000000"/>
          <w:szCs w:val="24"/>
        </w:rPr>
      </w:pPr>
      <w:r w:rsidRPr="00697914">
        <w:rPr>
          <w:color w:val="000000" w:themeColor="text1"/>
          <w:szCs w:val="24"/>
        </w:rPr>
        <w:t>(</w:t>
      </w:r>
      <w:bookmarkStart w:id="386" w:name="_DV_C512"/>
      <w:r w:rsidRPr="00697914">
        <w:rPr>
          <w:color w:val="000000" w:themeColor="text1"/>
          <w:szCs w:val="24"/>
        </w:rPr>
        <w:t>2)</w:t>
      </w:r>
      <w:r w:rsidRPr="00697914">
        <w:rPr>
          <w:color w:val="000000" w:themeColor="text1"/>
          <w:szCs w:val="24"/>
        </w:rPr>
        <w:tab/>
      </w:r>
      <w:bookmarkStart w:id="387" w:name="_DV_X482"/>
      <w:bookmarkStart w:id="388" w:name="_DV_C513"/>
      <w:bookmarkEnd w:id="386"/>
      <w:r>
        <w:rPr>
          <w:color w:val="000000" w:themeColor="text1"/>
          <w:szCs w:val="24"/>
        </w:rPr>
        <w:t>For any year that (A) </w:t>
      </w:r>
      <w:r>
        <w:rPr>
          <w:color w:val="000000"/>
          <w:szCs w:val="24"/>
        </w:rPr>
        <w:t xml:space="preserve">the Implementation Requirement is not satisfied </w:t>
      </w:r>
      <w:r w:rsidRPr="00697914">
        <w:rPr>
          <w:color w:val="000000" w:themeColor="text1"/>
          <w:szCs w:val="24"/>
        </w:rPr>
        <w:t>in accordance</w:t>
      </w:r>
      <w:r w:rsidRPr="00697914">
        <w:rPr>
          <w:color w:val="000000"/>
          <w:szCs w:val="24"/>
        </w:rPr>
        <w:t xml:space="preserve"> with Section</w:t>
      </w:r>
      <w:r>
        <w:rPr>
          <w:color w:val="000000"/>
          <w:szCs w:val="24"/>
        </w:rPr>
        <w:t> </w:t>
      </w:r>
      <w:r w:rsidRPr="00697914">
        <w:rPr>
          <w:color w:val="000000"/>
          <w:szCs w:val="24"/>
        </w:rPr>
        <w:t>7.02(a)(6)</w:t>
      </w:r>
      <w:r>
        <w:rPr>
          <w:color w:val="000000"/>
          <w:szCs w:val="24"/>
        </w:rPr>
        <w:t xml:space="preserve"> (an “</w:t>
      </w:r>
      <w:r w:rsidRPr="00513861">
        <w:rPr>
          <w:b/>
          <w:bCs/>
          <w:color w:val="000000"/>
          <w:szCs w:val="24"/>
        </w:rPr>
        <w:t>Implementation Failure</w:t>
      </w:r>
      <w:r>
        <w:rPr>
          <w:color w:val="000000"/>
          <w:szCs w:val="24"/>
        </w:rPr>
        <w:t>”) or (B) Borrower otherwise fails to comply with any other provision of this Article</w:t>
      </w:r>
      <w:r w:rsidR="00C063F4">
        <w:rPr>
          <w:color w:val="000000"/>
          <w:szCs w:val="24"/>
        </w:rPr>
        <w:t> 7</w:t>
      </w:r>
      <w:r w:rsidRPr="00697914">
        <w:rPr>
          <w:color w:val="000000"/>
          <w:szCs w:val="24"/>
        </w:rPr>
        <w:t>, Borrower shall, within ten</w:t>
      </w:r>
      <w:r>
        <w:rPr>
          <w:color w:val="000000"/>
          <w:szCs w:val="24"/>
        </w:rPr>
        <w:t> </w:t>
      </w:r>
      <w:r w:rsidRPr="00697914">
        <w:rPr>
          <w:color w:val="000000"/>
          <w:szCs w:val="24"/>
        </w:rPr>
        <w:t xml:space="preserve">(10) Business Days after notice from Lender </w:t>
      </w:r>
      <w:r w:rsidRPr="00697914">
        <w:rPr>
          <w:color w:val="000000" w:themeColor="text1"/>
          <w:szCs w:val="24"/>
        </w:rPr>
        <w:t xml:space="preserve">of such noncompliance, pay Lender </w:t>
      </w:r>
      <w:r>
        <w:rPr>
          <w:color w:val="000000" w:themeColor="text1"/>
          <w:szCs w:val="24"/>
        </w:rPr>
        <w:t xml:space="preserve">the </w:t>
      </w:r>
      <w:r w:rsidRPr="006B5BA3">
        <w:rPr>
          <w:bCs/>
          <w:color w:val="000000" w:themeColor="text1"/>
          <w:szCs w:val="24"/>
        </w:rPr>
        <w:t>MH Site Lease Protection Payment</w:t>
      </w:r>
      <w:r>
        <w:rPr>
          <w:color w:val="000000" w:themeColor="text1"/>
          <w:szCs w:val="24"/>
        </w:rPr>
        <w:t xml:space="preserve">.  Payment of the </w:t>
      </w:r>
      <w:r>
        <w:rPr>
          <w:bCs/>
          <w:color w:val="000000" w:themeColor="text1"/>
          <w:szCs w:val="24"/>
        </w:rPr>
        <w:t>MH Site Lease Protection Payment shall cure any default related solely to an Implementation Failure</w:t>
      </w:r>
      <w:r>
        <w:rPr>
          <w:color w:val="000000" w:themeColor="text1"/>
          <w:szCs w:val="24"/>
        </w:rPr>
        <w:t>.</w:t>
      </w:r>
    </w:p>
    <w:p w14:paraId="2D576CC0" w14:textId="3426EFB5" w:rsidR="00D0657F" w:rsidRPr="00697914" w:rsidRDefault="00A075FD" w:rsidP="005C7612">
      <w:pPr>
        <w:numPr>
          <w:ilvl w:val="0"/>
          <w:numId w:val="23"/>
        </w:numPr>
        <w:tabs>
          <w:tab w:val="clear" w:pos="1440"/>
        </w:tabs>
        <w:suppressAutoHyphens/>
        <w:spacing w:before="240" w:after="240"/>
        <w:rPr>
          <w:szCs w:val="24"/>
        </w:rPr>
      </w:pPr>
      <w:bookmarkStart w:id="389" w:name="_DV_M335"/>
      <w:bookmarkStart w:id="390" w:name="_DV_M347"/>
      <w:bookmarkEnd w:id="387"/>
      <w:bookmarkEnd w:id="388"/>
      <w:bookmarkEnd w:id="389"/>
      <w:bookmarkEnd w:id="390"/>
      <w:r w:rsidRPr="00697914">
        <w:rPr>
          <w:szCs w:val="24"/>
        </w:rPr>
        <w:t>Section</w:t>
      </w:r>
      <w:r w:rsidR="00016204">
        <w:rPr>
          <w:szCs w:val="24"/>
        </w:rPr>
        <w:t> </w:t>
      </w:r>
      <w:r w:rsidRPr="00697914">
        <w:rPr>
          <w:szCs w:val="24"/>
        </w:rPr>
        <w:t xml:space="preserve">14.01(a) (Events of Default – Automatic Events of Default) of the </w:t>
      </w:r>
      <w:bookmarkStart w:id="391" w:name="_DV_C543"/>
      <w:r w:rsidRPr="00697914">
        <w:rPr>
          <w:szCs w:val="24"/>
        </w:rPr>
        <w:t xml:space="preserve">Loan </w:t>
      </w:r>
      <w:bookmarkStart w:id="392" w:name="_DV_M348"/>
      <w:bookmarkEnd w:id="391"/>
      <w:bookmarkEnd w:id="392"/>
      <w:r w:rsidRPr="00697914">
        <w:rPr>
          <w:szCs w:val="24"/>
        </w:rPr>
        <w:t>Agreement is hereby amended by adding the following provision</w:t>
      </w:r>
      <w:bookmarkStart w:id="393" w:name="_DV_C545"/>
      <w:r w:rsidRPr="00A84BF2">
        <w:rPr>
          <w:bCs/>
          <w:color w:val="000000" w:themeColor="text1"/>
          <w:szCs w:val="24"/>
        </w:rPr>
        <w:t>s</w:t>
      </w:r>
      <w:r w:rsidRPr="00697914">
        <w:rPr>
          <w:color w:val="000000" w:themeColor="text1"/>
          <w:szCs w:val="24"/>
        </w:rPr>
        <w:t xml:space="preserve"> to the end </w:t>
      </w:r>
      <w:bookmarkStart w:id="394" w:name="_DV_M349"/>
      <w:bookmarkStart w:id="395" w:name="_DV_M350"/>
      <w:bookmarkEnd w:id="393"/>
      <w:bookmarkEnd w:id="394"/>
      <w:bookmarkEnd w:id="395"/>
      <w:r>
        <w:rPr>
          <w:color w:val="000000" w:themeColor="text1"/>
          <w:szCs w:val="24"/>
        </w:rPr>
        <w:t>thereof</w:t>
      </w:r>
      <w:r w:rsidRPr="00697914">
        <w:rPr>
          <w:szCs w:val="24"/>
        </w:rPr>
        <w:t>:</w:t>
      </w:r>
    </w:p>
    <w:p w14:paraId="0DF3C5A3" w14:textId="77777777" w:rsidR="00D0657F" w:rsidRPr="00697914" w:rsidRDefault="00A075FD" w:rsidP="005C7612">
      <w:pPr>
        <w:suppressAutoHyphens/>
        <w:spacing w:after="240"/>
        <w:ind w:left="1440" w:right="720" w:firstLine="720"/>
        <w:rPr>
          <w:b/>
          <w:color w:val="000000"/>
          <w:szCs w:val="24"/>
          <w:u w:val="double"/>
        </w:rPr>
      </w:pPr>
      <w:bookmarkStart w:id="396" w:name="_DV_M351"/>
      <w:bookmarkEnd w:id="396"/>
      <w:r w:rsidRPr="00697914">
        <w:rPr>
          <w:szCs w:val="24"/>
        </w:rPr>
        <w:t>([__])</w:t>
      </w:r>
      <w:r w:rsidRPr="00697914">
        <w:rPr>
          <w:szCs w:val="24"/>
        </w:rPr>
        <w:tab/>
        <w:t>any change by Borrower in the occupancy requirements for Site Leases regarding age restrictions</w:t>
      </w:r>
      <w:bookmarkStart w:id="397" w:name="_DV_C548"/>
      <w:r w:rsidRPr="00697914">
        <w:rPr>
          <w:color w:val="000000" w:themeColor="text1"/>
          <w:szCs w:val="24"/>
        </w:rPr>
        <w:t>;</w:t>
      </w:r>
      <w:bookmarkEnd w:id="397"/>
      <w:r>
        <w:rPr>
          <w:color w:val="000000" w:themeColor="text1"/>
          <w:szCs w:val="24"/>
        </w:rPr>
        <w:t xml:space="preserve"> and</w:t>
      </w:r>
    </w:p>
    <w:p w14:paraId="5BF1C76B" w14:textId="227F53E6" w:rsidR="00D0657F" w:rsidRDefault="00A075FD" w:rsidP="005C7612">
      <w:pPr>
        <w:suppressAutoHyphens/>
        <w:spacing w:after="240"/>
        <w:ind w:left="1440" w:right="720" w:firstLine="720"/>
        <w:rPr>
          <w:color w:val="000000"/>
          <w:szCs w:val="24"/>
        </w:rPr>
      </w:pPr>
      <w:bookmarkStart w:id="398" w:name="_DV_C550"/>
      <w:r w:rsidRPr="00697914">
        <w:rPr>
          <w:color w:val="000000" w:themeColor="text1"/>
          <w:szCs w:val="24"/>
        </w:rPr>
        <w:t>([__])</w:t>
      </w:r>
      <w:r w:rsidRPr="00697914">
        <w:rPr>
          <w:b/>
          <w:color w:val="000000" w:themeColor="text1"/>
          <w:szCs w:val="24"/>
        </w:rPr>
        <w:tab/>
      </w:r>
      <w:r w:rsidRPr="00697914">
        <w:rPr>
          <w:color w:val="000000" w:themeColor="text1"/>
          <w:szCs w:val="24"/>
        </w:rPr>
        <w:t xml:space="preserve">failure to timely pay the </w:t>
      </w:r>
      <w:r>
        <w:rPr>
          <w:bCs/>
          <w:color w:val="000000" w:themeColor="text1"/>
          <w:szCs w:val="24"/>
        </w:rPr>
        <w:t xml:space="preserve">MH Site Lease Protection Payment pursuant to </w:t>
      </w:r>
      <w:r w:rsidRPr="00697914">
        <w:rPr>
          <w:color w:val="000000" w:themeColor="text1"/>
          <w:szCs w:val="24"/>
        </w:rPr>
        <w:t>Section</w:t>
      </w:r>
      <w:r w:rsidR="00016204">
        <w:rPr>
          <w:color w:val="000000" w:themeColor="text1"/>
          <w:szCs w:val="24"/>
        </w:rPr>
        <w:t> </w:t>
      </w:r>
      <w:r w:rsidRPr="00697914">
        <w:rPr>
          <w:color w:val="000000" w:themeColor="text1"/>
          <w:szCs w:val="24"/>
        </w:rPr>
        <w:t>7.03</w:t>
      </w:r>
      <w:r w:rsidR="001E15B8">
        <w:rPr>
          <w:color w:val="000000" w:themeColor="text1"/>
          <w:szCs w:val="24"/>
        </w:rPr>
        <w:t>[</w:t>
      </w:r>
      <w:r w:rsidRPr="00697914">
        <w:rPr>
          <w:color w:val="000000" w:themeColor="text1"/>
          <w:szCs w:val="24"/>
        </w:rPr>
        <w:t>(</w:t>
      </w:r>
      <w:r w:rsidR="001E15B8">
        <w:rPr>
          <w:color w:val="000000" w:themeColor="text1"/>
          <w:szCs w:val="24"/>
        </w:rPr>
        <w:t>__</w:t>
      </w:r>
      <w:r w:rsidRPr="00697914">
        <w:rPr>
          <w:color w:val="000000" w:themeColor="text1"/>
          <w:szCs w:val="24"/>
        </w:rPr>
        <w:t>)</w:t>
      </w:r>
      <w:r w:rsidR="001E15B8">
        <w:rPr>
          <w:color w:val="000000" w:themeColor="text1"/>
          <w:szCs w:val="24"/>
        </w:rPr>
        <w:t>]</w:t>
      </w:r>
      <w:r w:rsidRPr="00697914">
        <w:rPr>
          <w:color w:val="000000" w:themeColor="text1"/>
          <w:szCs w:val="24"/>
        </w:rPr>
        <w:t>(2)</w:t>
      </w:r>
      <w:bookmarkStart w:id="399" w:name="_DV_M352"/>
      <w:bookmarkEnd w:id="398"/>
      <w:bookmarkEnd w:id="399"/>
      <w:r w:rsidRPr="00697914">
        <w:rPr>
          <w:color w:val="000000" w:themeColor="text1"/>
          <w:szCs w:val="24"/>
        </w:rPr>
        <w:t>.</w:t>
      </w:r>
      <w:bookmarkStart w:id="400" w:name="_DV_C551"/>
    </w:p>
    <w:p w14:paraId="657C3F77" w14:textId="3FEBE80D" w:rsidR="00D0657F" w:rsidRPr="00697914" w:rsidRDefault="00A075FD" w:rsidP="005C7612">
      <w:pPr>
        <w:numPr>
          <w:ilvl w:val="0"/>
          <w:numId w:val="23"/>
        </w:numPr>
        <w:tabs>
          <w:tab w:val="clear" w:pos="1440"/>
        </w:tabs>
        <w:suppressAutoHyphens/>
        <w:spacing w:after="240"/>
        <w:rPr>
          <w:szCs w:val="24"/>
        </w:rPr>
      </w:pPr>
      <w:bookmarkStart w:id="401" w:name="_Hlk86934469"/>
      <w:bookmarkStart w:id="402" w:name="_DV_C552"/>
      <w:bookmarkEnd w:id="400"/>
      <w:r w:rsidRPr="00697914">
        <w:rPr>
          <w:szCs w:val="24"/>
        </w:rPr>
        <w:t>Section</w:t>
      </w:r>
      <w:r w:rsidR="00016204">
        <w:rPr>
          <w:szCs w:val="24"/>
        </w:rPr>
        <w:t> </w:t>
      </w:r>
      <w:r w:rsidRPr="00697914">
        <w:rPr>
          <w:szCs w:val="24"/>
        </w:rPr>
        <w:t>14.01(</w:t>
      </w:r>
      <w:r>
        <w:rPr>
          <w:szCs w:val="24"/>
        </w:rPr>
        <w:t>c</w:t>
      </w:r>
      <w:r w:rsidRPr="00697914">
        <w:rPr>
          <w:szCs w:val="24"/>
        </w:rPr>
        <w:t>) (Events of Default –</w:t>
      </w:r>
      <w:r>
        <w:rPr>
          <w:szCs w:val="24"/>
        </w:rPr>
        <w:t xml:space="preserve"> </w:t>
      </w:r>
      <w:r w:rsidRPr="00697914">
        <w:rPr>
          <w:szCs w:val="24"/>
        </w:rPr>
        <w:t>Events of Default</w:t>
      </w:r>
      <w:r>
        <w:rPr>
          <w:szCs w:val="24"/>
        </w:rPr>
        <w:t xml:space="preserve"> Subject to Extended Cure Period</w:t>
      </w:r>
      <w:r w:rsidRPr="00697914">
        <w:rPr>
          <w:szCs w:val="24"/>
        </w:rPr>
        <w:t>) of the Loan Agreement is hereby amended by adding the following provision</w:t>
      </w:r>
      <w:r w:rsidRPr="00697914">
        <w:rPr>
          <w:color w:val="000000" w:themeColor="text1"/>
          <w:szCs w:val="24"/>
        </w:rPr>
        <w:t xml:space="preserve"> to the end </w:t>
      </w:r>
      <w:r>
        <w:rPr>
          <w:color w:val="000000" w:themeColor="text1"/>
          <w:szCs w:val="24"/>
        </w:rPr>
        <w:t>thereof</w:t>
      </w:r>
      <w:r w:rsidRPr="00697914">
        <w:rPr>
          <w:szCs w:val="24"/>
        </w:rPr>
        <w:t>:</w:t>
      </w:r>
    </w:p>
    <w:p w14:paraId="6A9BB223" w14:textId="0F679FA6" w:rsidR="00D0657F" w:rsidRPr="00697914" w:rsidRDefault="00A075FD" w:rsidP="005C7612">
      <w:pPr>
        <w:suppressAutoHyphens/>
        <w:spacing w:after="240"/>
        <w:ind w:left="1440" w:right="720" w:firstLine="720"/>
        <w:rPr>
          <w:color w:val="000000"/>
          <w:szCs w:val="24"/>
        </w:rPr>
      </w:pPr>
      <w:r w:rsidRPr="00465436">
        <w:rPr>
          <w:bCs/>
          <w:color w:val="000000" w:themeColor="text1"/>
          <w:szCs w:val="24"/>
        </w:rPr>
        <w:t>(</w:t>
      </w:r>
      <w:r w:rsidR="00016204">
        <w:rPr>
          <w:bCs/>
          <w:color w:val="000000" w:themeColor="text1"/>
          <w:szCs w:val="24"/>
        </w:rPr>
        <w:t>[</w:t>
      </w:r>
      <w:r w:rsidRPr="00465436">
        <w:rPr>
          <w:bCs/>
          <w:color w:val="000000" w:themeColor="text1"/>
          <w:szCs w:val="24"/>
        </w:rPr>
        <w:t>__</w:t>
      </w:r>
      <w:r w:rsidR="00016204">
        <w:rPr>
          <w:bCs/>
          <w:color w:val="000000" w:themeColor="text1"/>
          <w:szCs w:val="24"/>
        </w:rPr>
        <w:t>]</w:t>
      </w:r>
      <w:r w:rsidRPr="00465436">
        <w:rPr>
          <w:bCs/>
          <w:color w:val="000000" w:themeColor="text1"/>
          <w:szCs w:val="24"/>
        </w:rPr>
        <w:t>)</w:t>
      </w:r>
      <w:r>
        <w:rPr>
          <w:bCs/>
          <w:color w:val="000000" w:themeColor="text1"/>
          <w:szCs w:val="24"/>
        </w:rPr>
        <w:tab/>
      </w:r>
      <w:r w:rsidRPr="00605F93">
        <w:rPr>
          <w:bCs/>
          <w:color w:val="000000" w:themeColor="text1"/>
          <w:szCs w:val="24"/>
        </w:rPr>
        <w:t xml:space="preserve">failure by Borrower to comply with </w:t>
      </w:r>
      <w:r>
        <w:rPr>
          <w:bCs/>
          <w:color w:val="000000" w:themeColor="text1"/>
          <w:szCs w:val="24"/>
        </w:rPr>
        <w:t>the provisions of Section</w:t>
      </w:r>
      <w:r w:rsidR="00016204">
        <w:rPr>
          <w:bCs/>
          <w:color w:val="000000" w:themeColor="text1"/>
          <w:szCs w:val="24"/>
        </w:rPr>
        <w:t> </w:t>
      </w:r>
      <w:r>
        <w:rPr>
          <w:bCs/>
          <w:color w:val="000000" w:themeColor="text1"/>
          <w:szCs w:val="24"/>
        </w:rPr>
        <w:t>7.02(a)(6) or Section</w:t>
      </w:r>
      <w:r w:rsidR="00016204">
        <w:rPr>
          <w:bCs/>
          <w:color w:val="000000" w:themeColor="text1"/>
          <w:szCs w:val="24"/>
        </w:rPr>
        <w:t> </w:t>
      </w:r>
      <w:r>
        <w:rPr>
          <w:bCs/>
          <w:color w:val="000000" w:themeColor="text1"/>
          <w:szCs w:val="24"/>
        </w:rPr>
        <w:t>7.03</w:t>
      </w:r>
      <w:r w:rsidR="001E15B8">
        <w:rPr>
          <w:szCs w:val="24"/>
        </w:rPr>
        <w:t>[</w:t>
      </w:r>
      <w:r w:rsidR="001E15B8" w:rsidRPr="005C7612">
        <w:rPr>
          <w:szCs w:val="24"/>
        </w:rPr>
        <w:t>(</w:t>
      </w:r>
      <w:r w:rsidR="001E15B8">
        <w:rPr>
          <w:szCs w:val="24"/>
        </w:rPr>
        <w:t>__</w:t>
      </w:r>
      <w:r w:rsidR="001E15B8" w:rsidRPr="005C7612">
        <w:rPr>
          <w:szCs w:val="24"/>
        </w:rPr>
        <w:t>)</w:t>
      </w:r>
      <w:r w:rsidR="001E15B8">
        <w:rPr>
          <w:szCs w:val="24"/>
        </w:rPr>
        <w:t>]</w:t>
      </w:r>
      <w:r>
        <w:rPr>
          <w:bCs/>
          <w:color w:val="000000" w:themeColor="text1"/>
          <w:szCs w:val="24"/>
        </w:rPr>
        <w:t>(</w:t>
      </w:r>
      <w:r w:rsidR="004613EB">
        <w:rPr>
          <w:bCs/>
          <w:color w:val="000000" w:themeColor="text1"/>
          <w:szCs w:val="24"/>
        </w:rPr>
        <w:t>1</w:t>
      </w:r>
      <w:r>
        <w:rPr>
          <w:bCs/>
          <w:color w:val="000000" w:themeColor="text1"/>
          <w:szCs w:val="24"/>
        </w:rPr>
        <w:t>), provided that no such written notice, grace period, or extension shall apply to any such failure not subject to a cure.</w:t>
      </w:r>
    </w:p>
    <w:p w14:paraId="720DD6DB" w14:textId="6A3A36ED" w:rsidR="00D0657F" w:rsidRPr="00697914" w:rsidRDefault="00A075FD" w:rsidP="005C7612">
      <w:pPr>
        <w:numPr>
          <w:ilvl w:val="0"/>
          <w:numId w:val="23"/>
        </w:numPr>
        <w:tabs>
          <w:tab w:val="clear" w:pos="1440"/>
        </w:tabs>
        <w:suppressAutoHyphens/>
        <w:spacing w:after="240"/>
        <w:rPr>
          <w:szCs w:val="24"/>
        </w:rPr>
      </w:pPr>
      <w:bookmarkStart w:id="403" w:name="_DV_M353"/>
      <w:bookmarkEnd w:id="401"/>
      <w:bookmarkEnd w:id="402"/>
      <w:bookmarkEnd w:id="403"/>
      <w:r w:rsidRPr="00697914">
        <w:rPr>
          <w:szCs w:val="24"/>
        </w:rPr>
        <w:t>Section</w:t>
      </w:r>
      <w:r w:rsidR="00016204">
        <w:rPr>
          <w:szCs w:val="24"/>
        </w:rPr>
        <w:t> </w:t>
      </w:r>
      <w:r w:rsidRPr="00697914">
        <w:rPr>
          <w:szCs w:val="24"/>
        </w:rPr>
        <w:t>14.02(a) (Remedies – Acceleration; Foreclosure) of the Loan</w:t>
      </w:r>
      <w:bookmarkStart w:id="404" w:name="_DV_M354"/>
      <w:bookmarkEnd w:id="404"/>
      <w:r w:rsidRPr="00697914">
        <w:rPr>
          <w:szCs w:val="24"/>
        </w:rPr>
        <w:t xml:space="preserve"> Agreement is hereby amended by adding the following new language to the end thereof:</w:t>
      </w:r>
    </w:p>
    <w:p w14:paraId="17F89037" w14:textId="77777777" w:rsidR="00D0657F" w:rsidRPr="00697914" w:rsidRDefault="00A075FD" w:rsidP="005C7612">
      <w:pPr>
        <w:spacing w:after="240"/>
        <w:ind w:left="720" w:right="720"/>
        <w:rPr>
          <w:szCs w:val="24"/>
        </w:rPr>
      </w:pPr>
      <w:bookmarkStart w:id="405" w:name="_DV_M355"/>
      <w:bookmarkEnd w:id="405"/>
      <w:r w:rsidRPr="00697914">
        <w:rPr>
          <w:szCs w:val="24"/>
        </w:rPr>
        <w:t xml:space="preserve">In the event that there are Borrower-Owned Homes, at Lender’s option, Lender may repossess the Borrower-Owned Homes peacefully without Borrower’s permission.  Lender also may require Borrower to make the Borrower-Owned Homes available to Lender at a place Lender designates that is reasonably convenient to Borrower and Lender.  At Lender’s option, Lender may detach and </w:t>
      </w:r>
      <w:r w:rsidRPr="00697914">
        <w:rPr>
          <w:szCs w:val="24"/>
        </w:rPr>
        <w:lastRenderedPageBreak/>
        <w:t>remove the Borrower-Owned Homes from the Mortgaged Property, or Lender may take possession of it and leave it on the Mortgaged Property.  Borrower agrees to cooperate with Lender if Lender exercises these rights.  After Lender repossesses, Lender may then sell the Borrower-Owned Homes and apply what Lender receives to Lender’s reasonable repossession, repair, storage, and sale expenses, and then toward any other amounts Borrower owes under the Loan Documents, as allowed by law.</w:t>
      </w:r>
    </w:p>
    <w:p w14:paraId="35C13CD0" w14:textId="77777777" w:rsidR="00D0657F" w:rsidRPr="00697914" w:rsidRDefault="00A075FD" w:rsidP="002D180C">
      <w:pPr>
        <w:suppressAutoHyphens/>
        <w:spacing w:after="240"/>
        <w:jc w:val="center"/>
        <w:rPr>
          <w:b/>
          <w:szCs w:val="24"/>
        </w:rPr>
      </w:pPr>
      <w:r w:rsidRPr="00697914">
        <w:rPr>
          <w:b/>
          <w:szCs w:val="24"/>
        </w:rPr>
        <w:t>[Remainder of Page Intentionally Blank]</w:t>
      </w:r>
    </w:p>
    <w:sectPr w:rsidR="00D0657F" w:rsidRPr="00697914" w:rsidSect="003F1E2B">
      <w:footerReference w:type="default" r:id="rId7"/>
      <w:headerReference w:type="first" r:id="rId8"/>
      <w:footerReference w:type="first" r:id="rId9"/>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F309" w14:textId="77777777" w:rsidR="005704C7" w:rsidRDefault="005704C7">
      <w:r>
        <w:separator/>
      </w:r>
    </w:p>
  </w:endnote>
  <w:endnote w:type="continuationSeparator" w:id="0">
    <w:p w14:paraId="018A4348" w14:textId="77777777" w:rsidR="005704C7" w:rsidRDefault="0057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8966" w14:textId="77777777" w:rsidR="00D0657F" w:rsidRPr="00D05C74" w:rsidRDefault="00D0657F" w:rsidP="00D05C74">
    <w:pPr>
      <w:widowControl w:val="0"/>
      <w:jc w:val="left"/>
      <w:rPr>
        <w:sz w:val="20"/>
      </w:rPr>
    </w:pPr>
  </w:p>
  <w:tbl>
    <w:tblPr>
      <w:tblW w:w="9690" w:type="dxa"/>
      <w:tblInd w:w="-90" w:type="dxa"/>
      <w:tblLook w:val="01E0" w:firstRow="1" w:lastRow="1" w:firstColumn="1" w:lastColumn="1" w:noHBand="0" w:noVBand="0"/>
    </w:tblPr>
    <w:tblGrid>
      <w:gridCol w:w="4038"/>
      <w:gridCol w:w="2460"/>
      <w:gridCol w:w="3192"/>
    </w:tblGrid>
    <w:tr w:rsidR="005B3293" w14:paraId="73E44028" w14:textId="77777777" w:rsidTr="000E5E7E">
      <w:tc>
        <w:tcPr>
          <w:tcW w:w="4038" w:type="dxa"/>
          <w:shd w:val="clear" w:color="auto" w:fill="auto"/>
          <w:vAlign w:val="bottom"/>
        </w:tcPr>
        <w:p w14:paraId="1728EFB0" w14:textId="77777777" w:rsidR="00D0657F" w:rsidRPr="005802A7" w:rsidRDefault="00A075FD" w:rsidP="005802A7">
          <w:pPr>
            <w:widowControl w:val="0"/>
            <w:tabs>
              <w:tab w:val="center" w:pos="4320"/>
              <w:tab w:val="right" w:pos="8640"/>
            </w:tabs>
            <w:jc w:val="left"/>
            <w:rPr>
              <w:b/>
              <w:sz w:val="20"/>
            </w:rPr>
          </w:pPr>
          <w:r w:rsidRPr="005802A7">
            <w:rPr>
              <w:b/>
              <w:sz w:val="20"/>
            </w:rPr>
            <w:t>Modifications to Multifamily Loan and Security Agreement (Manufactured Housing Community)</w:t>
          </w:r>
        </w:p>
      </w:tc>
      <w:tc>
        <w:tcPr>
          <w:tcW w:w="2460" w:type="dxa"/>
          <w:shd w:val="clear" w:color="auto" w:fill="auto"/>
          <w:vAlign w:val="bottom"/>
        </w:tcPr>
        <w:p w14:paraId="1880006B" w14:textId="77777777" w:rsidR="00D0657F" w:rsidRPr="005802A7" w:rsidRDefault="00A075FD" w:rsidP="005802A7">
          <w:pPr>
            <w:widowControl w:val="0"/>
            <w:tabs>
              <w:tab w:val="center" w:pos="4320"/>
              <w:tab w:val="right" w:pos="8640"/>
            </w:tabs>
            <w:jc w:val="center"/>
            <w:rPr>
              <w:b/>
              <w:sz w:val="20"/>
            </w:rPr>
          </w:pPr>
          <w:r w:rsidRPr="005802A7">
            <w:rPr>
              <w:b/>
              <w:sz w:val="20"/>
            </w:rPr>
            <w:t>Form 6208</w:t>
          </w:r>
        </w:p>
      </w:tc>
      <w:tc>
        <w:tcPr>
          <w:tcW w:w="3192" w:type="dxa"/>
          <w:shd w:val="clear" w:color="auto" w:fill="auto"/>
          <w:vAlign w:val="bottom"/>
        </w:tcPr>
        <w:p w14:paraId="019CB54F" w14:textId="77777777" w:rsidR="00D0657F" w:rsidRPr="005802A7" w:rsidRDefault="00A075FD" w:rsidP="005802A7">
          <w:pPr>
            <w:widowControl w:val="0"/>
            <w:tabs>
              <w:tab w:val="center" w:pos="4320"/>
              <w:tab w:val="right" w:pos="8640"/>
            </w:tabs>
            <w:jc w:val="right"/>
            <w:rPr>
              <w:b/>
              <w:sz w:val="20"/>
            </w:rPr>
          </w:pPr>
          <w:r w:rsidRPr="005802A7">
            <w:rPr>
              <w:b/>
              <w:sz w:val="20"/>
            </w:rPr>
            <w:t xml:space="preserve">Page </w:t>
          </w:r>
          <w:r w:rsidRPr="005802A7">
            <w:rPr>
              <w:b/>
              <w:sz w:val="20"/>
            </w:rPr>
            <w:fldChar w:fldCharType="begin"/>
          </w:r>
          <w:r w:rsidRPr="005802A7">
            <w:rPr>
              <w:b/>
              <w:sz w:val="20"/>
            </w:rPr>
            <w:instrText xml:space="preserve"> PAGE </w:instrText>
          </w:r>
          <w:r w:rsidRPr="005802A7">
            <w:rPr>
              <w:b/>
              <w:sz w:val="20"/>
            </w:rPr>
            <w:fldChar w:fldCharType="separate"/>
          </w:r>
          <w:r>
            <w:rPr>
              <w:b/>
              <w:noProof/>
              <w:sz w:val="20"/>
            </w:rPr>
            <w:t>3</w:t>
          </w:r>
          <w:r w:rsidRPr="005802A7">
            <w:rPr>
              <w:b/>
              <w:sz w:val="20"/>
            </w:rPr>
            <w:fldChar w:fldCharType="end"/>
          </w:r>
        </w:p>
      </w:tc>
    </w:tr>
    <w:tr w:rsidR="007616B9" w14:paraId="425B3B3F" w14:textId="77777777" w:rsidTr="000E5E7E">
      <w:tc>
        <w:tcPr>
          <w:tcW w:w="4038" w:type="dxa"/>
          <w:shd w:val="clear" w:color="auto" w:fill="auto"/>
          <w:vAlign w:val="bottom"/>
        </w:tcPr>
        <w:p w14:paraId="167E4209" w14:textId="77777777" w:rsidR="007616B9" w:rsidRPr="005802A7" w:rsidRDefault="007616B9" w:rsidP="007616B9">
          <w:pPr>
            <w:widowControl w:val="0"/>
            <w:tabs>
              <w:tab w:val="center" w:pos="4320"/>
              <w:tab w:val="right" w:pos="8640"/>
            </w:tabs>
            <w:jc w:val="left"/>
            <w:rPr>
              <w:b/>
              <w:sz w:val="20"/>
            </w:rPr>
          </w:pPr>
          <w:r w:rsidRPr="005802A7">
            <w:rPr>
              <w:b/>
              <w:sz w:val="20"/>
            </w:rPr>
            <w:t>Fannie Mae</w:t>
          </w:r>
        </w:p>
      </w:tc>
      <w:tc>
        <w:tcPr>
          <w:tcW w:w="2460" w:type="dxa"/>
          <w:shd w:val="clear" w:color="auto" w:fill="auto"/>
        </w:tcPr>
        <w:p w14:paraId="04B809E5" w14:textId="48AF224E" w:rsidR="007616B9" w:rsidRPr="00F41B10" w:rsidRDefault="00540651" w:rsidP="007616B9">
          <w:pPr>
            <w:pStyle w:val="Footer"/>
            <w:jc w:val="center"/>
            <w:rPr>
              <w:b/>
              <w:sz w:val="20"/>
            </w:rPr>
          </w:pPr>
          <w:r>
            <w:rPr>
              <w:b/>
              <w:sz w:val="20"/>
            </w:rPr>
            <w:t>0</w:t>
          </w:r>
          <w:r w:rsidR="001E15B8">
            <w:rPr>
              <w:b/>
              <w:sz w:val="20"/>
            </w:rPr>
            <w:t>4</w:t>
          </w:r>
          <w:r>
            <w:rPr>
              <w:b/>
              <w:sz w:val="20"/>
            </w:rPr>
            <w:t>-25</w:t>
          </w:r>
        </w:p>
      </w:tc>
      <w:tc>
        <w:tcPr>
          <w:tcW w:w="3192" w:type="dxa"/>
          <w:shd w:val="clear" w:color="auto" w:fill="auto"/>
        </w:tcPr>
        <w:p w14:paraId="236059A1" w14:textId="7B2CDF45" w:rsidR="007616B9" w:rsidRPr="00F41B10" w:rsidRDefault="007616B9" w:rsidP="007616B9">
          <w:pPr>
            <w:pStyle w:val="Footer"/>
            <w:jc w:val="right"/>
            <w:rPr>
              <w:b/>
              <w:sz w:val="20"/>
            </w:rPr>
          </w:pPr>
          <w:r w:rsidRPr="00F41B10">
            <w:rPr>
              <w:b/>
              <w:sz w:val="20"/>
            </w:rPr>
            <w:t xml:space="preserve">© </w:t>
          </w:r>
          <w:r>
            <w:rPr>
              <w:b/>
              <w:sz w:val="20"/>
            </w:rPr>
            <w:t>202</w:t>
          </w:r>
          <w:r w:rsidR="00540651">
            <w:rPr>
              <w:b/>
              <w:sz w:val="20"/>
            </w:rPr>
            <w:t>5</w:t>
          </w:r>
          <w:r>
            <w:rPr>
              <w:b/>
              <w:sz w:val="20"/>
            </w:rPr>
            <w:t xml:space="preserve"> Fannie</w:t>
          </w:r>
          <w:r w:rsidRPr="00F41B10">
            <w:rPr>
              <w:b/>
              <w:sz w:val="20"/>
            </w:rPr>
            <w:t xml:space="preserve"> Mae</w:t>
          </w:r>
        </w:p>
      </w:tc>
    </w:tr>
  </w:tbl>
  <w:p w14:paraId="40FCBDD9" w14:textId="77777777" w:rsidR="00D0657F" w:rsidRPr="00D05C74" w:rsidRDefault="00D0657F" w:rsidP="00D05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0AD8" w14:textId="77777777" w:rsidR="00D0657F" w:rsidRPr="00D05C74" w:rsidRDefault="00D0657F" w:rsidP="00D05C74">
    <w:pPr>
      <w:widowControl w:val="0"/>
      <w:jc w:val="left"/>
      <w:rPr>
        <w:color w:val="000000"/>
        <w:sz w:val="20"/>
      </w:rPr>
    </w:pPr>
  </w:p>
  <w:tbl>
    <w:tblPr>
      <w:tblW w:w="9690" w:type="dxa"/>
      <w:tblInd w:w="-90" w:type="dxa"/>
      <w:tblLook w:val="01E0" w:firstRow="1" w:lastRow="1" w:firstColumn="1" w:lastColumn="1" w:noHBand="0" w:noVBand="0"/>
    </w:tblPr>
    <w:tblGrid>
      <w:gridCol w:w="4038"/>
      <w:gridCol w:w="2460"/>
      <w:gridCol w:w="3192"/>
    </w:tblGrid>
    <w:tr w:rsidR="005B3293" w14:paraId="5D4FE148" w14:textId="77777777" w:rsidTr="000E5E7E">
      <w:tc>
        <w:tcPr>
          <w:tcW w:w="4038" w:type="dxa"/>
          <w:shd w:val="clear" w:color="auto" w:fill="auto"/>
          <w:vAlign w:val="bottom"/>
        </w:tcPr>
        <w:p w14:paraId="241CDE0E" w14:textId="77777777" w:rsidR="00D0657F" w:rsidRPr="005802A7" w:rsidRDefault="00A075FD" w:rsidP="005802A7">
          <w:pPr>
            <w:widowControl w:val="0"/>
            <w:tabs>
              <w:tab w:val="center" w:pos="4320"/>
              <w:tab w:val="right" w:pos="8640"/>
            </w:tabs>
            <w:jc w:val="left"/>
            <w:rPr>
              <w:b/>
              <w:sz w:val="20"/>
            </w:rPr>
          </w:pPr>
          <w:r w:rsidRPr="005802A7">
            <w:rPr>
              <w:b/>
              <w:sz w:val="20"/>
            </w:rPr>
            <w:t>Modifications to Multifamily Loan and Security Agreement (Manufactured Housing Community)</w:t>
          </w:r>
        </w:p>
      </w:tc>
      <w:tc>
        <w:tcPr>
          <w:tcW w:w="2460" w:type="dxa"/>
          <w:shd w:val="clear" w:color="auto" w:fill="auto"/>
          <w:vAlign w:val="bottom"/>
        </w:tcPr>
        <w:p w14:paraId="027F93E9" w14:textId="77777777" w:rsidR="00D0657F" w:rsidRPr="005802A7" w:rsidRDefault="00A075FD" w:rsidP="005802A7">
          <w:pPr>
            <w:widowControl w:val="0"/>
            <w:tabs>
              <w:tab w:val="center" w:pos="4320"/>
              <w:tab w:val="right" w:pos="8640"/>
            </w:tabs>
            <w:jc w:val="center"/>
            <w:rPr>
              <w:b/>
              <w:sz w:val="20"/>
            </w:rPr>
          </w:pPr>
          <w:r w:rsidRPr="005802A7">
            <w:rPr>
              <w:b/>
              <w:sz w:val="20"/>
            </w:rPr>
            <w:t>Form 6208</w:t>
          </w:r>
        </w:p>
      </w:tc>
      <w:tc>
        <w:tcPr>
          <w:tcW w:w="3192" w:type="dxa"/>
          <w:shd w:val="clear" w:color="auto" w:fill="auto"/>
          <w:vAlign w:val="bottom"/>
        </w:tcPr>
        <w:p w14:paraId="7359F66E" w14:textId="77777777" w:rsidR="00D0657F" w:rsidRPr="005802A7" w:rsidRDefault="00A075FD" w:rsidP="005802A7">
          <w:pPr>
            <w:widowControl w:val="0"/>
            <w:tabs>
              <w:tab w:val="center" w:pos="4320"/>
              <w:tab w:val="right" w:pos="8640"/>
            </w:tabs>
            <w:jc w:val="right"/>
            <w:rPr>
              <w:b/>
              <w:sz w:val="20"/>
            </w:rPr>
          </w:pPr>
          <w:r w:rsidRPr="005802A7">
            <w:rPr>
              <w:b/>
              <w:sz w:val="20"/>
            </w:rPr>
            <w:t xml:space="preserve">Page </w:t>
          </w:r>
          <w:r w:rsidRPr="005802A7">
            <w:rPr>
              <w:b/>
              <w:sz w:val="20"/>
            </w:rPr>
            <w:fldChar w:fldCharType="begin"/>
          </w:r>
          <w:r w:rsidRPr="005802A7">
            <w:rPr>
              <w:b/>
              <w:sz w:val="20"/>
            </w:rPr>
            <w:instrText xml:space="preserve"> PAGE </w:instrText>
          </w:r>
          <w:r w:rsidRPr="005802A7">
            <w:rPr>
              <w:b/>
              <w:sz w:val="20"/>
            </w:rPr>
            <w:fldChar w:fldCharType="separate"/>
          </w:r>
          <w:r>
            <w:rPr>
              <w:b/>
              <w:noProof/>
              <w:sz w:val="20"/>
            </w:rPr>
            <w:t>1</w:t>
          </w:r>
          <w:r w:rsidRPr="005802A7">
            <w:rPr>
              <w:b/>
              <w:sz w:val="20"/>
            </w:rPr>
            <w:fldChar w:fldCharType="end"/>
          </w:r>
        </w:p>
      </w:tc>
    </w:tr>
    <w:tr w:rsidR="005B3293" w14:paraId="270CBB7F" w14:textId="77777777" w:rsidTr="000E5E7E">
      <w:tc>
        <w:tcPr>
          <w:tcW w:w="4038" w:type="dxa"/>
          <w:shd w:val="clear" w:color="auto" w:fill="auto"/>
          <w:vAlign w:val="bottom"/>
        </w:tcPr>
        <w:p w14:paraId="5C8279B8" w14:textId="77777777" w:rsidR="00D0657F" w:rsidRPr="005802A7" w:rsidRDefault="00A075FD" w:rsidP="00B5538E">
          <w:pPr>
            <w:widowControl w:val="0"/>
            <w:tabs>
              <w:tab w:val="center" w:pos="4320"/>
              <w:tab w:val="right" w:pos="8640"/>
            </w:tabs>
            <w:jc w:val="left"/>
            <w:rPr>
              <w:b/>
              <w:sz w:val="20"/>
            </w:rPr>
          </w:pPr>
          <w:r w:rsidRPr="005802A7">
            <w:rPr>
              <w:b/>
              <w:sz w:val="20"/>
            </w:rPr>
            <w:t>Fannie Mae</w:t>
          </w:r>
        </w:p>
      </w:tc>
      <w:tc>
        <w:tcPr>
          <w:tcW w:w="2460" w:type="dxa"/>
          <w:shd w:val="clear" w:color="auto" w:fill="auto"/>
        </w:tcPr>
        <w:p w14:paraId="14847DA2" w14:textId="556B491E" w:rsidR="00D0657F" w:rsidRPr="00F41B10" w:rsidRDefault="00540651" w:rsidP="00B5538E">
          <w:pPr>
            <w:pStyle w:val="Footer"/>
            <w:jc w:val="center"/>
            <w:rPr>
              <w:b/>
              <w:sz w:val="20"/>
            </w:rPr>
          </w:pPr>
          <w:r>
            <w:rPr>
              <w:b/>
              <w:sz w:val="20"/>
            </w:rPr>
            <w:t>0</w:t>
          </w:r>
          <w:r w:rsidR="001E15B8">
            <w:rPr>
              <w:b/>
              <w:sz w:val="20"/>
            </w:rPr>
            <w:t>4</w:t>
          </w:r>
          <w:r>
            <w:rPr>
              <w:b/>
              <w:sz w:val="20"/>
            </w:rPr>
            <w:t>-25</w:t>
          </w:r>
        </w:p>
      </w:tc>
      <w:tc>
        <w:tcPr>
          <w:tcW w:w="3192" w:type="dxa"/>
          <w:shd w:val="clear" w:color="auto" w:fill="auto"/>
        </w:tcPr>
        <w:p w14:paraId="39D47802" w14:textId="613E2BE7" w:rsidR="00D0657F" w:rsidRPr="00F41B10" w:rsidRDefault="00A075FD" w:rsidP="00B5538E">
          <w:pPr>
            <w:pStyle w:val="Footer"/>
            <w:jc w:val="right"/>
            <w:rPr>
              <w:b/>
              <w:sz w:val="20"/>
            </w:rPr>
          </w:pPr>
          <w:r w:rsidRPr="00F41B10">
            <w:rPr>
              <w:b/>
              <w:sz w:val="20"/>
            </w:rPr>
            <w:t xml:space="preserve">© </w:t>
          </w:r>
          <w:r>
            <w:rPr>
              <w:b/>
              <w:sz w:val="20"/>
            </w:rPr>
            <w:t>20</w:t>
          </w:r>
          <w:r w:rsidR="007616B9">
            <w:rPr>
              <w:b/>
              <w:sz w:val="20"/>
            </w:rPr>
            <w:t>2</w:t>
          </w:r>
          <w:r w:rsidR="00540651">
            <w:rPr>
              <w:b/>
              <w:sz w:val="20"/>
            </w:rPr>
            <w:t>5</w:t>
          </w:r>
          <w:r>
            <w:rPr>
              <w:b/>
              <w:sz w:val="20"/>
            </w:rPr>
            <w:t xml:space="preserve"> Fannie</w:t>
          </w:r>
          <w:r w:rsidRPr="00F41B10">
            <w:rPr>
              <w:b/>
              <w:sz w:val="20"/>
            </w:rPr>
            <w:t xml:space="preserve"> Mae</w:t>
          </w:r>
        </w:p>
      </w:tc>
    </w:tr>
  </w:tbl>
  <w:p w14:paraId="2E81B7A7" w14:textId="77777777" w:rsidR="00D0657F" w:rsidRPr="00D05C74" w:rsidRDefault="00D0657F" w:rsidP="00D0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23D0" w14:textId="77777777" w:rsidR="005704C7" w:rsidRDefault="005704C7">
      <w:r>
        <w:separator/>
      </w:r>
    </w:p>
  </w:footnote>
  <w:footnote w:type="continuationSeparator" w:id="0">
    <w:p w14:paraId="1409B131" w14:textId="77777777" w:rsidR="005704C7" w:rsidRDefault="0057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71E6" w14:textId="49E81052" w:rsidR="00D0657F" w:rsidRPr="00961D22" w:rsidRDefault="00A075FD" w:rsidP="00697914">
    <w:pPr>
      <w:spacing w:after="360"/>
      <w:outlineLvl w:val="0"/>
      <w:rPr>
        <w:b/>
        <w:color w:val="000000"/>
        <w:szCs w:val="24"/>
      </w:rPr>
    </w:pPr>
    <w:bookmarkStart w:id="406" w:name="_DV_C10"/>
    <w:r w:rsidRPr="00961D22">
      <w:rPr>
        <w:rStyle w:val="DeltaViewInsertion"/>
        <w:b/>
        <w:color w:val="000000" w:themeColor="text1"/>
        <w:szCs w:val="24"/>
        <w:u w:val="none"/>
      </w:rPr>
      <w:t>[DRAFTING NOTE:  FOR USE WITH AN MHC W</w:t>
    </w:r>
    <w:r w:rsidRPr="00382BD0">
      <w:rPr>
        <w:rStyle w:val="DeltaViewInsertion"/>
        <w:b/>
        <w:color w:val="000000" w:themeColor="text1"/>
        <w:szCs w:val="24"/>
        <w:u w:val="none"/>
      </w:rPr>
      <w:t xml:space="preserve">HERE TENANT-OCCUPIED HOMES MAY BE </w:t>
    </w:r>
    <w:r w:rsidRPr="00C56BE7">
      <w:rPr>
        <w:rStyle w:val="DeltaViewInsertion"/>
        <w:b/>
        <w:color w:val="000000" w:themeColor="text1"/>
        <w:szCs w:val="24"/>
        <w:u w:val="none"/>
      </w:rPr>
      <w:t>OWNED BY BORROWER OR BORROWER AFFILIATE AND NO LOAN PROCEEDS ARE BASED ON RENT FROM LEASING ANY BORROWER</w:t>
    </w:r>
    <w:r w:rsidR="00AD4160">
      <w:rPr>
        <w:rStyle w:val="DeltaViewInsertion"/>
        <w:b/>
        <w:color w:val="000000" w:themeColor="text1"/>
        <w:szCs w:val="24"/>
        <w:u w:val="none"/>
      </w:rPr>
      <w:t>-</w:t>
    </w:r>
    <w:r w:rsidRPr="00C56BE7">
      <w:rPr>
        <w:rStyle w:val="DeltaViewInsertion"/>
        <w:b/>
        <w:color w:val="000000" w:themeColor="text1"/>
        <w:szCs w:val="24"/>
        <w:u w:val="none"/>
      </w:rPr>
      <w:t>OWNED OR BORROWER AFFILIATE-OWNED</w:t>
    </w:r>
    <w:r>
      <w:rPr>
        <w:rStyle w:val="DeltaViewInsertion"/>
        <w:b/>
        <w:color w:val="000000" w:themeColor="text1"/>
        <w:szCs w:val="24"/>
        <w:u w:val="none"/>
      </w:rPr>
      <w:t xml:space="preserve"> </w:t>
    </w:r>
    <w:r w:rsidRPr="00961D22">
      <w:rPr>
        <w:rStyle w:val="DeltaViewInsertion"/>
        <w:b/>
        <w:color w:val="000000" w:themeColor="text1"/>
        <w:szCs w:val="24"/>
        <w:u w:val="none"/>
      </w:rPr>
      <w:t>MANUFACTURED HOME (OTHER THAN SITE LEASE RENT).</w:t>
    </w:r>
    <w:bookmarkEnd w:id="406"/>
    <w:r w:rsidR="00AD4160" w:rsidRPr="00AD4160">
      <w:rPr>
        <w:rStyle w:val="DeltaViewInsertion"/>
        <w:b/>
        <w:color w:val="000000" w:themeColor="text1"/>
        <w:szCs w:val="24"/>
        <w:u w:val="none"/>
      </w:rPr>
      <w:t xml:space="preserve">  USE FORM 6208.NT FOR AN MHC HAVING A NON-TRADITIONAL OWNERSHIP STRUCTURE (E.G., NON-PROFIT, GOVERNMENT-OWNED, RESIDENT</w:t>
    </w:r>
    <w:r w:rsidR="00AD4160">
      <w:rPr>
        <w:rStyle w:val="DeltaViewInsertion"/>
        <w:b/>
        <w:color w:val="000000" w:themeColor="text1"/>
        <w:szCs w:val="24"/>
        <w:u w:val="none"/>
      </w:rPr>
      <w:t>-</w:t>
    </w:r>
    <w:r w:rsidR="00AD4160" w:rsidRPr="00AD4160">
      <w:rPr>
        <w:rStyle w:val="DeltaViewInsertion"/>
        <w:b/>
        <w:color w:val="000000" w:themeColor="text1"/>
        <w:szCs w:val="24"/>
        <w:u w:val="none"/>
      </w:rPr>
      <w:t>OWNED) AND WHERE TENANT SITE LEASE PROTECTIONS ARE NOT REQUIRED.</w:t>
    </w:r>
    <w:r>
      <w:rPr>
        <w:rStyle w:val="DeltaViewInsertion"/>
        <w:b/>
        <w:color w:val="000000" w:themeColor="text1"/>
        <w:szCs w:val="24"/>
        <w:u w:val="non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5C87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9C0D75C"/>
    <w:lvl w:ilvl="0">
      <w:start w:val="1"/>
      <w:numFmt w:val="decimal"/>
      <w:pStyle w:val="Level1"/>
      <w:lvlText w:val=" %1."/>
      <w:lvlJc w:val="left"/>
      <w:pPr>
        <w:tabs>
          <w:tab w:val="num" w:pos="720"/>
        </w:tabs>
        <w:ind w:left="720" w:hanging="720"/>
      </w:pPr>
      <w:rPr>
        <w:rFonts w:ascii="CG Times" w:hAnsi="CG Times" w:cs="Times New Roman"/>
        <w:b/>
        <w:sz w:val="20"/>
        <w:szCs w:val="20"/>
      </w:rPr>
    </w:lvl>
    <w:lvl w:ilvl="1">
      <w:start w:val="1"/>
      <w:numFmt w:val="decimal"/>
      <w:pStyle w:val="Level2"/>
      <w:lvlText w:val=" %1.%2"/>
      <w:lvlJc w:val="left"/>
      <w:pPr>
        <w:tabs>
          <w:tab w:val="num" w:pos="1440"/>
        </w:tabs>
        <w:ind w:left="1440" w:hanging="720"/>
      </w:pPr>
      <w:rPr>
        <w:b/>
      </w:rPr>
    </w:lvl>
    <w:lvl w:ilvl="2">
      <w:start w:val="1"/>
      <w:numFmt w:val="decimal"/>
      <w:lvlText w:val=" %1.%2.%3"/>
      <w:lvlJc w:val="left"/>
      <w:pPr>
        <w:tabs>
          <w:tab w:val="num" w:pos="2160"/>
        </w:tabs>
        <w:ind w:left="2160" w:hanging="720"/>
      </w:pPr>
      <w:rPr>
        <w:b/>
      </w:rPr>
    </w:lvl>
    <w:lvl w:ilvl="3">
      <w:start w:val="1"/>
      <w:numFmt w:val="decimal"/>
      <w:lvlText w:val=" %1.%2.%3.%4"/>
      <w:lvlJc w:val="left"/>
      <w:pPr>
        <w:tabs>
          <w:tab w:val="num" w:pos="3060"/>
        </w:tabs>
        <w:ind w:left="3060" w:hanging="90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72B6F"/>
    <w:multiLevelType w:val="multilevel"/>
    <w:tmpl w:val="54FE2D2E"/>
    <w:lvl w:ilvl="0">
      <w:start w:val="1"/>
      <w:numFmt w:val="decimal"/>
      <w:suff w:val="nothing"/>
      <w:lvlText w:val="ARTICLE %1"/>
      <w:lvlJc w:val="left"/>
      <w:pPr>
        <w:ind w:left="-1440"/>
      </w:pPr>
      <w:rPr>
        <w:rFonts w:ascii="Times New Roman Bold" w:hAnsi="Times New Roman Bold" w:cs="Times New Roman" w:hint="default"/>
        <w:b/>
        <w:i w:val="0"/>
        <w:sz w:val="24"/>
        <w:szCs w:val="24"/>
      </w:rPr>
    </w:lvl>
    <w:lvl w:ilvl="1">
      <w:start w:val="1"/>
      <w:numFmt w:val="decimalZero"/>
      <w:isLgl/>
      <w:lvlText w:val="Section %1.%2."/>
      <w:lvlJc w:val="left"/>
      <w:pPr>
        <w:tabs>
          <w:tab w:val="num" w:pos="2160"/>
        </w:tabs>
      </w:pPr>
      <w:rPr>
        <w:rFonts w:ascii="Times New Roman Bold" w:hAnsi="Times New Roman Bold" w:cs="Times New Roman" w:hint="default"/>
        <w:b/>
        <w:i w:val="0"/>
        <w:sz w:val="24"/>
        <w:szCs w:val="24"/>
        <w:u w:val="none"/>
      </w:rPr>
    </w:lvl>
    <w:lvl w:ilvl="2">
      <w:start w:val="1"/>
      <w:numFmt w:val="lowerLetter"/>
      <w:lvlText w:val="(%3)"/>
      <w:lvlJc w:val="left"/>
      <w:pPr>
        <w:tabs>
          <w:tab w:val="num" w:pos="1440"/>
        </w:tabs>
        <w:ind w:firstLine="720"/>
      </w:pPr>
      <w:rPr>
        <w:rFonts w:ascii="Times New Roman Bold" w:hAnsi="Times New Roman Bold" w:cs="Times New Roman" w:hint="default"/>
        <w:b/>
        <w:i w:val="0"/>
        <w:sz w:val="24"/>
      </w:rPr>
    </w:lvl>
    <w:lvl w:ilvl="3">
      <w:start w:val="1"/>
      <w:numFmt w:val="decimal"/>
      <w:lvlText w:val="(%4)"/>
      <w:lvlJc w:val="left"/>
      <w:pPr>
        <w:tabs>
          <w:tab w:val="num" w:pos="2160"/>
        </w:tabs>
        <w:ind w:left="720" w:firstLine="720"/>
      </w:pPr>
      <w:rPr>
        <w:rFonts w:ascii="Times New Roman" w:hAnsi="Times New Roman" w:cs="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cs="Times New Roman" w:hint="default"/>
        <w:b/>
        <w:i w:val="0"/>
        <w:sz w:val="24"/>
        <w:szCs w:val="24"/>
      </w:rPr>
    </w:lvl>
    <w:lvl w:ilvl="5">
      <w:start w:val="1"/>
      <w:numFmt w:val="lowerRoman"/>
      <w:lvlText w:val="(%6)"/>
      <w:lvlJc w:val="left"/>
      <w:pPr>
        <w:tabs>
          <w:tab w:val="num" w:pos="3600"/>
        </w:tabs>
        <w:ind w:left="2160" w:firstLine="720"/>
      </w:pPr>
      <w:rPr>
        <w:rFonts w:ascii="Times New Roman" w:hAnsi="Times New Roman" w:cs="Times New Roman" w:hint="default"/>
        <w:b w:val="0"/>
        <w:i w:val="0"/>
        <w:sz w:val="24"/>
        <w:szCs w:val="24"/>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 w15:restartNumberingAfterBreak="0">
    <w:nsid w:val="02D977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600AD"/>
    <w:multiLevelType w:val="multilevel"/>
    <w:tmpl w:val="61821D08"/>
    <w:lvl w:ilvl="0">
      <w:start w:val="1"/>
      <w:numFmt w:val="decimal"/>
      <w:suff w:val="nothing"/>
      <w:lvlText w:val="ARTICLE %1"/>
      <w:lvlJc w:val="left"/>
      <w:pPr>
        <w:ind w:left="0" w:firstLine="0"/>
      </w:pPr>
      <w:rPr>
        <w:rFonts w:ascii="Times New Roman Bold" w:hAnsi="Times New Roman Bold" w:cs="Times New Roman" w:hint="default"/>
        <w:b/>
        <w:i w:val="0"/>
        <w:sz w:val="24"/>
        <w:szCs w:val="24"/>
      </w:rPr>
    </w:lvl>
    <w:lvl w:ilvl="1">
      <w:start w:val="1"/>
      <w:numFmt w:val="decimalZero"/>
      <w:isLgl/>
      <w:lvlText w:val="Section %1.%2."/>
      <w:lvlJc w:val="left"/>
      <w:pPr>
        <w:tabs>
          <w:tab w:val="num" w:pos="1728"/>
        </w:tabs>
        <w:ind w:left="0" w:firstLine="0"/>
      </w:pPr>
      <w:rPr>
        <w:rFonts w:ascii="Times New Roman Bold" w:hAnsi="Times New Roman Bold" w:cs="Times New Roman" w:hint="default"/>
        <w:b/>
        <w:i w:val="0"/>
        <w:sz w:val="24"/>
        <w:szCs w:val="24"/>
        <w:u w:val="none"/>
      </w:rPr>
    </w:lvl>
    <w:lvl w:ilvl="2">
      <w:start w:val="3"/>
      <w:numFmt w:val="lowerLetter"/>
      <w:lvlText w:val="(%3)"/>
      <w:lvlJc w:val="left"/>
      <w:pPr>
        <w:tabs>
          <w:tab w:val="num" w:pos="1440"/>
        </w:tabs>
        <w:ind w:left="0" w:firstLine="720"/>
      </w:pPr>
      <w:rPr>
        <w:rFonts w:ascii="Times New Roman Bold" w:hAnsi="Times New Roman Bold" w:cs="Times New Roman" w:hint="default"/>
        <w:b/>
        <w:i w:val="0"/>
        <w:sz w:val="24"/>
      </w:rPr>
    </w:lvl>
    <w:lvl w:ilvl="3">
      <w:start w:val="1"/>
      <w:numFmt w:val="decimal"/>
      <w:lvlText w:val="(%4)"/>
      <w:lvlJc w:val="left"/>
      <w:pPr>
        <w:tabs>
          <w:tab w:val="num" w:pos="2160"/>
        </w:tabs>
        <w:ind w:left="720" w:firstLine="720"/>
      </w:pPr>
      <w:rPr>
        <w:rFonts w:ascii="Times New Roman" w:hAnsi="Times New Roman" w:cs="Times New Roman" w:hint="default"/>
        <w:b w:val="0"/>
        <w:i w:val="0"/>
        <w:sz w:val="24"/>
        <w:szCs w:val="24"/>
      </w:rPr>
    </w:lvl>
    <w:lvl w:ilvl="4">
      <w:start w:val="1"/>
      <w:numFmt w:val="upperLetter"/>
      <w:lvlText w:val="(%5)"/>
      <w:lvlJc w:val="left"/>
      <w:pPr>
        <w:tabs>
          <w:tab w:val="num" w:pos="2880"/>
        </w:tabs>
        <w:ind w:left="1440" w:firstLine="720"/>
      </w:pPr>
      <w:rPr>
        <w:rFonts w:ascii="Times New Roman" w:hAnsi="Times New Roman" w:cs="Times New Roman" w:hint="default"/>
        <w:b w:val="0"/>
        <w:i w:val="0"/>
        <w:sz w:val="24"/>
        <w:szCs w:val="24"/>
      </w:rPr>
    </w:lvl>
    <w:lvl w:ilvl="5">
      <w:start w:val="1"/>
      <w:numFmt w:val="lowerRoman"/>
      <w:lvlText w:val="(%6)"/>
      <w:lvlJc w:val="left"/>
      <w:pPr>
        <w:tabs>
          <w:tab w:val="num" w:pos="3600"/>
        </w:tabs>
        <w:ind w:left="2160" w:firstLine="720"/>
      </w:pPr>
      <w:rPr>
        <w:rFonts w:ascii="Times New Roman" w:hAnsi="Times New Roman" w:cs="Times New Roman" w:hint="default"/>
        <w:b w:val="0"/>
        <w:i w:val="0"/>
        <w:sz w:val="24"/>
        <w:szCs w:val="24"/>
      </w:rPr>
    </w:lvl>
    <w:lvl w:ilvl="6">
      <w:start w:val="1"/>
      <w:numFmt w:val="lowerRoman"/>
      <w:lvlText w:val="%7)"/>
      <w:lvlJc w:val="right"/>
      <w:pPr>
        <w:tabs>
          <w:tab w:val="num" w:pos="2736"/>
        </w:tabs>
        <w:ind w:left="2736" w:hanging="288"/>
      </w:pPr>
      <w:rPr>
        <w:rFonts w:cs="Times New Roman" w:hint="default"/>
      </w:rPr>
    </w:lvl>
    <w:lvl w:ilvl="7">
      <w:start w:val="1"/>
      <w:numFmt w:val="lowerLetter"/>
      <w:lvlText w:val="%8."/>
      <w:lvlJc w:val="left"/>
      <w:pPr>
        <w:tabs>
          <w:tab w:val="num" w:pos="2880"/>
        </w:tabs>
        <w:ind w:left="2880" w:hanging="432"/>
      </w:pPr>
      <w:rPr>
        <w:rFonts w:cs="Times New Roman" w:hint="default"/>
      </w:rPr>
    </w:lvl>
    <w:lvl w:ilvl="8">
      <w:start w:val="1"/>
      <w:numFmt w:val="lowerRoman"/>
      <w:lvlText w:val="%9."/>
      <w:lvlJc w:val="right"/>
      <w:pPr>
        <w:tabs>
          <w:tab w:val="num" w:pos="3024"/>
        </w:tabs>
        <w:ind w:left="3024" w:hanging="144"/>
      </w:pPr>
      <w:rPr>
        <w:rFonts w:cs="Times New Roman" w:hint="default"/>
      </w:rPr>
    </w:lvl>
  </w:abstractNum>
  <w:abstractNum w:abstractNumId="5" w15:restartNumberingAfterBreak="0">
    <w:nsid w:val="036B45D3"/>
    <w:multiLevelType w:val="hybridMultilevel"/>
    <w:tmpl w:val="A582DCF6"/>
    <w:lvl w:ilvl="0" w:tplc="D026EE8A">
      <w:start w:val="20"/>
      <w:numFmt w:val="decimal"/>
      <w:lvlText w:val="%1."/>
      <w:lvlJc w:val="left"/>
      <w:pPr>
        <w:tabs>
          <w:tab w:val="num" w:pos="2160"/>
        </w:tabs>
        <w:ind w:left="2160" w:hanging="1440"/>
      </w:pPr>
      <w:rPr>
        <w:rFonts w:hint="default"/>
      </w:rPr>
    </w:lvl>
    <w:lvl w:ilvl="1" w:tplc="E042CF26" w:tentative="1">
      <w:start w:val="1"/>
      <w:numFmt w:val="lowerLetter"/>
      <w:lvlText w:val="%2."/>
      <w:lvlJc w:val="left"/>
      <w:pPr>
        <w:tabs>
          <w:tab w:val="num" w:pos="1800"/>
        </w:tabs>
        <w:ind w:left="1800" w:hanging="360"/>
      </w:pPr>
    </w:lvl>
    <w:lvl w:ilvl="2" w:tplc="97866E6A" w:tentative="1">
      <w:start w:val="1"/>
      <w:numFmt w:val="lowerRoman"/>
      <w:lvlText w:val="%3."/>
      <w:lvlJc w:val="right"/>
      <w:pPr>
        <w:tabs>
          <w:tab w:val="num" w:pos="2520"/>
        </w:tabs>
        <w:ind w:left="2520" w:hanging="180"/>
      </w:pPr>
    </w:lvl>
    <w:lvl w:ilvl="3" w:tplc="3EC2FAC8" w:tentative="1">
      <w:start w:val="1"/>
      <w:numFmt w:val="decimal"/>
      <w:lvlText w:val="%4."/>
      <w:lvlJc w:val="left"/>
      <w:pPr>
        <w:tabs>
          <w:tab w:val="num" w:pos="3240"/>
        </w:tabs>
        <w:ind w:left="3240" w:hanging="360"/>
      </w:pPr>
    </w:lvl>
    <w:lvl w:ilvl="4" w:tplc="52060AF8" w:tentative="1">
      <w:start w:val="1"/>
      <w:numFmt w:val="lowerLetter"/>
      <w:lvlText w:val="%5."/>
      <w:lvlJc w:val="left"/>
      <w:pPr>
        <w:tabs>
          <w:tab w:val="num" w:pos="3960"/>
        </w:tabs>
        <w:ind w:left="3960" w:hanging="360"/>
      </w:pPr>
    </w:lvl>
    <w:lvl w:ilvl="5" w:tplc="275E9DCE" w:tentative="1">
      <w:start w:val="1"/>
      <w:numFmt w:val="lowerRoman"/>
      <w:lvlText w:val="%6."/>
      <w:lvlJc w:val="right"/>
      <w:pPr>
        <w:tabs>
          <w:tab w:val="num" w:pos="4680"/>
        </w:tabs>
        <w:ind w:left="4680" w:hanging="180"/>
      </w:pPr>
    </w:lvl>
    <w:lvl w:ilvl="6" w:tplc="712877A2" w:tentative="1">
      <w:start w:val="1"/>
      <w:numFmt w:val="decimal"/>
      <w:lvlText w:val="%7."/>
      <w:lvlJc w:val="left"/>
      <w:pPr>
        <w:tabs>
          <w:tab w:val="num" w:pos="5400"/>
        </w:tabs>
        <w:ind w:left="5400" w:hanging="360"/>
      </w:pPr>
    </w:lvl>
    <w:lvl w:ilvl="7" w:tplc="DC147F00" w:tentative="1">
      <w:start w:val="1"/>
      <w:numFmt w:val="lowerLetter"/>
      <w:lvlText w:val="%8."/>
      <w:lvlJc w:val="left"/>
      <w:pPr>
        <w:tabs>
          <w:tab w:val="num" w:pos="6120"/>
        </w:tabs>
        <w:ind w:left="6120" w:hanging="360"/>
      </w:pPr>
    </w:lvl>
    <w:lvl w:ilvl="8" w:tplc="895E48C0" w:tentative="1">
      <w:start w:val="1"/>
      <w:numFmt w:val="lowerRoman"/>
      <w:lvlText w:val="%9."/>
      <w:lvlJc w:val="right"/>
      <w:pPr>
        <w:tabs>
          <w:tab w:val="num" w:pos="6840"/>
        </w:tabs>
        <w:ind w:left="6840" w:hanging="180"/>
      </w:pPr>
    </w:lvl>
  </w:abstractNum>
  <w:abstractNum w:abstractNumId="6" w15:restartNumberingAfterBreak="0">
    <w:nsid w:val="096C2E7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6B3C2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5639B"/>
    <w:multiLevelType w:val="hybridMultilevel"/>
    <w:tmpl w:val="E4DA218A"/>
    <w:lvl w:ilvl="0" w:tplc="AC34CBBC">
      <w:start w:val="1"/>
      <w:numFmt w:val="decimal"/>
      <w:lvlText w:val="%1."/>
      <w:lvlJc w:val="left"/>
      <w:pPr>
        <w:tabs>
          <w:tab w:val="num" w:pos="2160"/>
        </w:tabs>
        <w:ind w:left="720" w:firstLine="720"/>
      </w:pPr>
      <w:rPr>
        <w:rFonts w:hint="default"/>
        <w:b w:val="0"/>
        <w:i w:val="0"/>
      </w:rPr>
    </w:lvl>
    <w:lvl w:ilvl="1" w:tplc="636E04C8" w:tentative="1">
      <w:start w:val="1"/>
      <w:numFmt w:val="lowerLetter"/>
      <w:lvlText w:val="%2."/>
      <w:lvlJc w:val="left"/>
      <w:pPr>
        <w:tabs>
          <w:tab w:val="num" w:pos="2160"/>
        </w:tabs>
        <w:ind w:left="2160" w:hanging="360"/>
      </w:pPr>
    </w:lvl>
    <w:lvl w:ilvl="2" w:tplc="EAA6602E" w:tentative="1">
      <w:start w:val="1"/>
      <w:numFmt w:val="lowerRoman"/>
      <w:lvlText w:val="%3."/>
      <w:lvlJc w:val="right"/>
      <w:pPr>
        <w:tabs>
          <w:tab w:val="num" w:pos="2880"/>
        </w:tabs>
        <w:ind w:left="2880" w:hanging="180"/>
      </w:pPr>
    </w:lvl>
    <w:lvl w:ilvl="3" w:tplc="2BDC06FE" w:tentative="1">
      <w:start w:val="1"/>
      <w:numFmt w:val="decimal"/>
      <w:lvlText w:val="%4."/>
      <w:lvlJc w:val="left"/>
      <w:pPr>
        <w:tabs>
          <w:tab w:val="num" w:pos="3600"/>
        </w:tabs>
        <w:ind w:left="3600" w:hanging="360"/>
      </w:pPr>
    </w:lvl>
    <w:lvl w:ilvl="4" w:tplc="C1DEECD8" w:tentative="1">
      <w:start w:val="1"/>
      <w:numFmt w:val="lowerLetter"/>
      <w:lvlText w:val="%5."/>
      <w:lvlJc w:val="left"/>
      <w:pPr>
        <w:tabs>
          <w:tab w:val="num" w:pos="4320"/>
        </w:tabs>
        <w:ind w:left="4320" w:hanging="360"/>
      </w:pPr>
    </w:lvl>
    <w:lvl w:ilvl="5" w:tplc="DABAD4BE" w:tentative="1">
      <w:start w:val="1"/>
      <w:numFmt w:val="lowerRoman"/>
      <w:lvlText w:val="%6."/>
      <w:lvlJc w:val="right"/>
      <w:pPr>
        <w:tabs>
          <w:tab w:val="num" w:pos="5040"/>
        </w:tabs>
        <w:ind w:left="5040" w:hanging="180"/>
      </w:pPr>
    </w:lvl>
    <w:lvl w:ilvl="6" w:tplc="FB1E3FC4" w:tentative="1">
      <w:start w:val="1"/>
      <w:numFmt w:val="decimal"/>
      <w:lvlText w:val="%7."/>
      <w:lvlJc w:val="left"/>
      <w:pPr>
        <w:tabs>
          <w:tab w:val="num" w:pos="5760"/>
        </w:tabs>
        <w:ind w:left="5760" w:hanging="360"/>
      </w:pPr>
    </w:lvl>
    <w:lvl w:ilvl="7" w:tplc="9ECA214A" w:tentative="1">
      <w:start w:val="1"/>
      <w:numFmt w:val="lowerLetter"/>
      <w:lvlText w:val="%8."/>
      <w:lvlJc w:val="left"/>
      <w:pPr>
        <w:tabs>
          <w:tab w:val="num" w:pos="6480"/>
        </w:tabs>
        <w:ind w:left="6480" w:hanging="360"/>
      </w:pPr>
    </w:lvl>
    <w:lvl w:ilvl="8" w:tplc="6A8E3D2A" w:tentative="1">
      <w:start w:val="1"/>
      <w:numFmt w:val="lowerRoman"/>
      <w:lvlText w:val="%9."/>
      <w:lvlJc w:val="right"/>
      <w:pPr>
        <w:tabs>
          <w:tab w:val="num" w:pos="7200"/>
        </w:tabs>
        <w:ind w:left="7200" w:hanging="180"/>
      </w:pPr>
    </w:lvl>
  </w:abstractNum>
  <w:abstractNum w:abstractNumId="9" w15:restartNumberingAfterBreak="0">
    <w:nsid w:val="1BE1376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6C5822"/>
    <w:multiLevelType w:val="hybridMultilevel"/>
    <w:tmpl w:val="AABC8D3E"/>
    <w:lvl w:ilvl="0" w:tplc="51E2E144">
      <w:start w:val="1"/>
      <w:numFmt w:val="bullet"/>
      <w:lvlText w:val=""/>
      <w:lvlJc w:val="left"/>
      <w:pPr>
        <w:ind w:left="895" w:hanging="360"/>
      </w:pPr>
      <w:rPr>
        <w:rFonts w:ascii="Symbol" w:hAnsi="Symbol" w:hint="default"/>
      </w:rPr>
    </w:lvl>
    <w:lvl w:ilvl="1" w:tplc="95D472C0" w:tentative="1">
      <w:start w:val="1"/>
      <w:numFmt w:val="bullet"/>
      <w:lvlText w:val="o"/>
      <w:lvlJc w:val="left"/>
      <w:pPr>
        <w:ind w:left="1615" w:hanging="360"/>
      </w:pPr>
      <w:rPr>
        <w:rFonts w:ascii="Courier New" w:hAnsi="Courier New" w:cs="Courier New" w:hint="default"/>
      </w:rPr>
    </w:lvl>
    <w:lvl w:ilvl="2" w:tplc="B8564D08" w:tentative="1">
      <w:start w:val="1"/>
      <w:numFmt w:val="bullet"/>
      <w:lvlText w:val=""/>
      <w:lvlJc w:val="left"/>
      <w:pPr>
        <w:ind w:left="2335" w:hanging="360"/>
      </w:pPr>
      <w:rPr>
        <w:rFonts w:ascii="Wingdings" w:hAnsi="Wingdings" w:hint="default"/>
      </w:rPr>
    </w:lvl>
    <w:lvl w:ilvl="3" w:tplc="B7ACD02A" w:tentative="1">
      <w:start w:val="1"/>
      <w:numFmt w:val="bullet"/>
      <w:lvlText w:val=""/>
      <w:lvlJc w:val="left"/>
      <w:pPr>
        <w:ind w:left="3055" w:hanging="360"/>
      </w:pPr>
      <w:rPr>
        <w:rFonts w:ascii="Symbol" w:hAnsi="Symbol" w:hint="default"/>
      </w:rPr>
    </w:lvl>
    <w:lvl w:ilvl="4" w:tplc="81180CD2" w:tentative="1">
      <w:start w:val="1"/>
      <w:numFmt w:val="bullet"/>
      <w:lvlText w:val="o"/>
      <w:lvlJc w:val="left"/>
      <w:pPr>
        <w:ind w:left="3775" w:hanging="360"/>
      </w:pPr>
      <w:rPr>
        <w:rFonts w:ascii="Courier New" w:hAnsi="Courier New" w:cs="Courier New" w:hint="default"/>
      </w:rPr>
    </w:lvl>
    <w:lvl w:ilvl="5" w:tplc="26D62A2E" w:tentative="1">
      <w:start w:val="1"/>
      <w:numFmt w:val="bullet"/>
      <w:lvlText w:val=""/>
      <w:lvlJc w:val="left"/>
      <w:pPr>
        <w:ind w:left="4495" w:hanging="360"/>
      </w:pPr>
      <w:rPr>
        <w:rFonts w:ascii="Wingdings" w:hAnsi="Wingdings" w:hint="default"/>
      </w:rPr>
    </w:lvl>
    <w:lvl w:ilvl="6" w:tplc="91166294" w:tentative="1">
      <w:start w:val="1"/>
      <w:numFmt w:val="bullet"/>
      <w:lvlText w:val=""/>
      <w:lvlJc w:val="left"/>
      <w:pPr>
        <w:ind w:left="5215" w:hanging="360"/>
      </w:pPr>
      <w:rPr>
        <w:rFonts w:ascii="Symbol" w:hAnsi="Symbol" w:hint="default"/>
      </w:rPr>
    </w:lvl>
    <w:lvl w:ilvl="7" w:tplc="200238BE" w:tentative="1">
      <w:start w:val="1"/>
      <w:numFmt w:val="bullet"/>
      <w:lvlText w:val="o"/>
      <w:lvlJc w:val="left"/>
      <w:pPr>
        <w:ind w:left="5935" w:hanging="360"/>
      </w:pPr>
      <w:rPr>
        <w:rFonts w:ascii="Courier New" w:hAnsi="Courier New" w:cs="Courier New" w:hint="default"/>
      </w:rPr>
    </w:lvl>
    <w:lvl w:ilvl="8" w:tplc="4BCEAC3A" w:tentative="1">
      <w:start w:val="1"/>
      <w:numFmt w:val="bullet"/>
      <w:lvlText w:val=""/>
      <w:lvlJc w:val="left"/>
      <w:pPr>
        <w:ind w:left="6655" w:hanging="360"/>
      </w:pPr>
      <w:rPr>
        <w:rFonts w:ascii="Wingdings" w:hAnsi="Wingdings" w:hint="default"/>
      </w:rPr>
    </w:lvl>
  </w:abstractNum>
  <w:abstractNum w:abstractNumId="11" w15:restartNumberingAfterBreak="0">
    <w:nsid w:val="2AE553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46046"/>
    <w:multiLevelType w:val="multilevel"/>
    <w:tmpl w:val="6D0E407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361916CF"/>
    <w:multiLevelType w:val="hybridMultilevel"/>
    <w:tmpl w:val="4FB2E772"/>
    <w:lvl w:ilvl="0" w:tplc="96C8F9BC">
      <w:start w:val="1"/>
      <w:numFmt w:val="decimal"/>
      <w:lvlText w:val="%1."/>
      <w:lvlJc w:val="left"/>
      <w:pPr>
        <w:tabs>
          <w:tab w:val="num" w:pos="1440"/>
        </w:tabs>
        <w:ind w:left="1440" w:hanging="360"/>
      </w:pPr>
    </w:lvl>
    <w:lvl w:ilvl="1" w:tplc="3EC0B618" w:tentative="1">
      <w:start w:val="1"/>
      <w:numFmt w:val="lowerLetter"/>
      <w:lvlText w:val="%2."/>
      <w:lvlJc w:val="left"/>
      <w:pPr>
        <w:tabs>
          <w:tab w:val="num" w:pos="2160"/>
        </w:tabs>
        <w:ind w:left="2160" w:hanging="360"/>
      </w:pPr>
    </w:lvl>
    <w:lvl w:ilvl="2" w:tplc="39386F2A" w:tentative="1">
      <w:start w:val="1"/>
      <w:numFmt w:val="lowerRoman"/>
      <w:lvlText w:val="%3."/>
      <w:lvlJc w:val="right"/>
      <w:pPr>
        <w:tabs>
          <w:tab w:val="num" w:pos="2880"/>
        </w:tabs>
        <w:ind w:left="2880" w:hanging="180"/>
      </w:pPr>
    </w:lvl>
    <w:lvl w:ilvl="3" w:tplc="357C5030" w:tentative="1">
      <w:start w:val="1"/>
      <w:numFmt w:val="decimal"/>
      <w:lvlText w:val="%4."/>
      <w:lvlJc w:val="left"/>
      <w:pPr>
        <w:tabs>
          <w:tab w:val="num" w:pos="3600"/>
        </w:tabs>
        <w:ind w:left="3600" w:hanging="360"/>
      </w:pPr>
    </w:lvl>
    <w:lvl w:ilvl="4" w:tplc="CE7C249E" w:tentative="1">
      <w:start w:val="1"/>
      <w:numFmt w:val="lowerLetter"/>
      <w:lvlText w:val="%5."/>
      <w:lvlJc w:val="left"/>
      <w:pPr>
        <w:tabs>
          <w:tab w:val="num" w:pos="4320"/>
        </w:tabs>
        <w:ind w:left="4320" w:hanging="360"/>
      </w:pPr>
    </w:lvl>
    <w:lvl w:ilvl="5" w:tplc="186069D6" w:tentative="1">
      <w:start w:val="1"/>
      <w:numFmt w:val="lowerRoman"/>
      <w:lvlText w:val="%6."/>
      <w:lvlJc w:val="right"/>
      <w:pPr>
        <w:tabs>
          <w:tab w:val="num" w:pos="5040"/>
        </w:tabs>
        <w:ind w:left="5040" w:hanging="180"/>
      </w:pPr>
    </w:lvl>
    <w:lvl w:ilvl="6" w:tplc="C82611B0" w:tentative="1">
      <w:start w:val="1"/>
      <w:numFmt w:val="decimal"/>
      <w:lvlText w:val="%7."/>
      <w:lvlJc w:val="left"/>
      <w:pPr>
        <w:tabs>
          <w:tab w:val="num" w:pos="5760"/>
        </w:tabs>
        <w:ind w:left="5760" w:hanging="360"/>
      </w:pPr>
    </w:lvl>
    <w:lvl w:ilvl="7" w:tplc="0518E44C" w:tentative="1">
      <w:start w:val="1"/>
      <w:numFmt w:val="lowerLetter"/>
      <w:lvlText w:val="%8."/>
      <w:lvlJc w:val="left"/>
      <w:pPr>
        <w:tabs>
          <w:tab w:val="num" w:pos="6480"/>
        </w:tabs>
        <w:ind w:left="6480" w:hanging="360"/>
      </w:pPr>
    </w:lvl>
    <w:lvl w:ilvl="8" w:tplc="D9A41858" w:tentative="1">
      <w:start w:val="1"/>
      <w:numFmt w:val="lowerRoman"/>
      <w:lvlText w:val="%9."/>
      <w:lvlJc w:val="right"/>
      <w:pPr>
        <w:tabs>
          <w:tab w:val="num" w:pos="7200"/>
        </w:tabs>
        <w:ind w:left="7200" w:hanging="180"/>
      </w:pPr>
    </w:lvl>
  </w:abstractNum>
  <w:abstractNum w:abstractNumId="14"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5" w15:restartNumberingAfterBreak="0">
    <w:nsid w:val="3B20079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4DF"/>
    <w:multiLevelType w:val="hybridMultilevel"/>
    <w:tmpl w:val="A98AAC56"/>
    <w:lvl w:ilvl="0" w:tplc="7FF2DAF8">
      <w:start w:val="15"/>
      <w:numFmt w:val="decimal"/>
      <w:lvlText w:val="%1."/>
      <w:lvlJc w:val="left"/>
      <w:pPr>
        <w:tabs>
          <w:tab w:val="num" w:pos="1440"/>
        </w:tabs>
        <w:ind w:left="1440" w:hanging="720"/>
      </w:pPr>
      <w:rPr>
        <w:rFonts w:hint="default"/>
      </w:rPr>
    </w:lvl>
    <w:lvl w:ilvl="1" w:tplc="EBFCE4A8" w:tentative="1">
      <w:start w:val="1"/>
      <w:numFmt w:val="lowerLetter"/>
      <w:lvlText w:val="%2."/>
      <w:lvlJc w:val="left"/>
      <w:pPr>
        <w:tabs>
          <w:tab w:val="num" w:pos="1800"/>
        </w:tabs>
        <w:ind w:left="1800" w:hanging="360"/>
      </w:pPr>
    </w:lvl>
    <w:lvl w:ilvl="2" w:tplc="8B780936" w:tentative="1">
      <w:start w:val="1"/>
      <w:numFmt w:val="lowerRoman"/>
      <w:lvlText w:val="%3."/>
      <w:lvlJc w:val="right"/>
      <w:pPr>
        <w:tabs>
          <w:tab w:val="num" w:pos="2520"/>
        </w:tabs>
        <w:ind w:left="2520" w:hanging="180"/>
      </w:pPr>
    </w:lvl>
    <w:lvl w:ilvl="3" w:tplc="DF9E4E86" w:tentative="1">
      <w:start w:val="1"/>
      <w:numFmt w:val="decimal"/>
      <w:lvlText w:val="%4."/>
      <w:lvlJc w:val="left"/>
      <w:pPr>
        <w:tabs>
          <w:tab w:val="num" w:pos="3240"/>
        </w:tabs>
        <w:ind w:left="3240" w:hanging="360"/>
      </w:pPr>
    </w:lvl>
    <w:lvl w:ilvl="4" w:tplc="E7CE5738" w:tentative="1">
      <w:start w:val="1"/>
      <w:numFmt w:val="lowerLetter"/>
      <w:lvlText w:val="%5."/>
      <w:lvlJc w:val="left"/>
      <w:pPr>
        <w:tabs>
          <w:tab w:val="num" w:pos="3960"/>
        </w:tabs>
        <w:ind w:left="3960" w:hanging="360"/>
      </w:pPr>
    </w:lvl>
    <w:lvl w:ilvl="5" w:tplc="78A4BA66" w:tentative="1">
      <w:start w:val="1"/>
      <w:numFmt w:val="lowerRoman"/>
      <w:lvlText w:val="%6."/>
      <w:lvlJc w:val="right"/>
      <w:pPr>
        <w:tabs>
          <w:tab w:val="num" w:pos="4680"/>
        </w:tabs>
        <w:ind w:left="4680" w:hanging="180"/>
      </w:pPr>
    </w:lvl>
    <w:lvl w:ilvl="6" w:tplc="774AB136" w:tentative="1">
      <w:start w:val="1"/>
      <w:numFmt w:val="decimal"/>
      <w:lvlText w:val="%7."/>
      <w:lvlJc w:val="left"/>
      <w:pPr>
        <w:tabs>
          <w:tab w:val="num" w:pos="5400"/>
        </w:tabs>
        <w:ind w:left="5400" w:hanging="360"/>
      </w:pPr>
    </w:lvl>
    <w:lvl w:ilvl="7" w:tplc="0DB067EA" w:tentative="1">
      <w:start w:val="1"/>
      <w:numFmt w:val="lowerLetter"/>
      <w:lvlText w:val="%8."/>
      <w:lvlJc w:val="left"/>
      <w:pPr>
        <w:tabs>
          <w:tab w:val="num" w:pos="6120"/>
        </w:tabs>
        <w:ind w:left="6120" w:hanging="360"/>
      </w:pPr>
    </w:lvl>
    <w:lvl w:ilvl="8" w:tplc="EFF2D562" w:tentative="1">
      <w:start w:val="1"/>
      <w:numFmt w:val="lowerRoman"/>
      <w:lvlText w:val="%9."/>
      <w:lvlJc w:val="right"/>
      <w:pPr>
        <w:tabs>
          <w:tab w:val="num" w:pos="6840"/>
        </w:tabs>
        <w:ind w:left="6840" w:hanging="180"/>
      </w:pPr>
    </w:lvl>
  </w:abstractNum>
  <w:abstractNum w:abstractNumId="17" w15:restartNumberingAfterBreak="0">
    <w:nsid w:val="451276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B1F84"/>
    <w:multiLevelType w:val="hybridMultilevel"/>
    <w:tmpl w:val="9ED0F784"/>
    <w:lvl w:ilvl="0" w:tplc="AF8065EC">
      <w:start w:val="1"/>
      <w:numFmt w:val="decimal"/>
      <w:lvlText w:val="(%1)"/>
      <w:lvlJc w:val="left"/>
      <w:pPr>
        <w:ind w:left="540" w:hanging="360"/>
      </w:pPr>
      <w:rPr>
        <w:rFonts w:hint="default"/>
        <w:b w:val="0"/>
      </w:rPr>
    </w:lvl>
    <w:lvl w:ilvl="1" w:tplc="8DAEE784" w:tentative="1">
      <w:start w:val="1"/>
      <w:numFmt w:val="lowerLetter"/>
      <w:lvlText w:val="%2."/>
      <w:lvlJc w:val="left"/>
      <w:pPr>
        <w:ind w:left="1260" w:hanging="360"/>
      </w:pPr>
    </w:lvl>
    <w:lvl w:ilvl="2" w:tplc="54E8A624" w:tentative="1">
      <w:start w:val="1"/>
      <w:numFmt w:val="lowerRoman"/>
      <w:lvlText w:val="%3."/>
      <w:lvlJc w:val="right"/>
      <w:pPr>
        <w:ind w:left="1980" w:hanging="180"/>
      </w:pPr>
    </w:lvl>
    <w:lvl w:ilvl="3" w:tplc="5100FE2A" w:tentative="1">
      <w:start w:val="1"/>
      <w:numFmt w:val="decimal"/>
      <w:lvlText w:val="%4."/>
      <w:lvlJc w:val="left"/>
      <w:pPr>
        <w:ind w:left="2700" w:hanging="360"/>
      </w:pPr>
    </w:lvl>
    <w:lvl w:ilvl="4" w:tplc="5BFEBA78" w:tentative="1">
      <w:start w:val="1"/>
      <w:numFmt w:val="lowerLetter"/>
      <w:lvlText w:val="%5."/>
      <w:lvlJc w:val="left"/>
      <w:pPr>
        <w:ind w:left="3420" w:hanging="360"/>
      </w:pPr>
    </w:lvl>
    <w:lvl w:ilvl="5" w:tplc="1C228D2A" w:tentative="1">
      <w:start w:val="1"/>
      <w:numFmt w:val="lowerRoman"/>
      <w:lvlText w:val="%6."/>
      <w:lvlJc w:val="right"/>
      <w:pPr>
        <w:ind w:left="4140" w:hanging="180"/>
      </w:pPr>
    </w:lvl>
    <w:lvl w:ilvl="6" w:tplc="31422E60" w:tentative="1">
      <w:start w:val="1"/>
      <w:numFmt w:val="decimal"/>
      <w:lvlText w:val="%7."/>
      <w:lvlJc w:val="left"/>
      <w:pPr>
        <w:ind w:left="4860" w:hanging="360"/>
      </w:pPr>
    </w:lvl>
    <w:lvl w:ilvl="7" w:tplc="725CAD4E" w:tentative="1">
      <w:start w:val="1"/>
      <w:numFmt w:val="lowerLetter"/>
      <w:lvlText w:val="%8."/>
      <w:lvlJc w:val="left"/>
      <w:pPr>
        <w:ind w:left="5580" w:hanging="360"/>
      </w:pPr>
    </w:lvl>
    <w:lvl w:ilvl="8" w:tplc="19FA1598" w:tentative="1">
      <w:start w:val="1"/>
      <w:numFmt w:val="lowerRoman"/>
      <w:lvlText w:val="%9."/>
      <w:lvlJc w:val="right"/>
      <w:pPr>
        <w:ind w:left="6300" w:hanging="180"/>
      </w:pPr>
    </w:lvl>
  </w:abstractNum>
  <w:abstractNum w:abstractNumId="19" w15:restartNumberingAfterBreak="0">
    <w:nsid w:val="4AD1744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647E51"/>
    <w:multiLevelType w:val="hybridMultilevel"/>
    <w:tmpl w:val="07ACCD3A"/>
    <w:lvl w:ilvl="0" w:tplc="C6763416">
      <w:start w:val="1"/>
      <w:numFmt w:val="decimal"/>
      <w:lvlText w:val="%1."/>
      <w:lvlJc w:val="left"/>
      <w:pPr>
        <w:tabs>
          <w:tab w:val="num" w:pos="1440"/>
        </w:tabs>
        <w:ind w:left="0" w:firstLine="720"/>
      </w:pPr>
      <w:rPr>
        <w:rFonts w:hint="default"/>
        <w:b w:val="0"/>
        <w:i w:val="0"/>
      </w:rPr>
    </w:lvl>
    <w:lvl w:ilvl="1" w:tplc="81365CF8" w:tentative="1">
      <w:start w:val="1"/>
      <w:numFmt w:val="lowerLetter"/>
      <w:lvlText w:val="%2."/>
      <w:lvlJc w:val="left"/>
      <w:pPr>
        <w:tabs>
          <w:tab w:val="num" w:pos="1800"/>
        </w:tabs>
        <w:ind w:left="1800" w:hanging="360"/>
      </w:pPr>
    </w:lvl>
    <w:lvl w:ilvl="2" w:tplc="00306E8C" w:tentative="1">
      <w:start w:val="1"/>
      <w:numFmt w:val="lowerRoman"/>
      <w:lvlText w:val="%3."/>
      <w:lvlJc w:val="right"/>
      <w:pPr>
        <w:tabs>
          <w:tab w:val="num" w:pos="2520"/>
        </w:tabs>
        <w:ind w:left="2520" w:hanging="180"/>
      </w:pPr>
    </w:lvl>
    <w:lvl w:ilvl="3" w:tplc="66BCBA12" w:tentative="1">
      <w:start w:val="1"/>
      <w:numFmt w:val="decimal"/>
      <w:lvlText w:val="%4."/>
      <w:lvlJc w:val="left"/>
      <w:pPr>
        <w:tabs>
          <w:tab w:val="num" w:pos="3240"/>
        </w:tabs>
        <w:ind w:left="3240" w:hanging="360"/>
      </w:pPr>
    </w:lvl>
    <w:lvl w:ilvl="4" w:tplc="E0FA670C" w:tentative="1">
      <w:start w:val="1"/>
      <w:numFmt w:val="lowerLetter"/>
      <w:lvlText w:val="%5."/>
      <w:lvlJc w:val="left"/>
      <w:pPr>
        <w:tabs>
          <w:tab w:val="num" w:pos="3960"/>
        </w:tabs>
        <w:ind w:left="3960" w:hanging="360"/>
      </w:pPr>
    </w:lvl>
    <w:lvl w:ilvl="5" w:tplc="D8B050B4" w:tentative="1">
      <w:start w:val="1"/>
      <w:numFmt w:val="lowerRoman"/>
      <w:lvlText w:val="%6."/>
      <w:lvlJc w:val="right"/>
      <w:pPr>
        <w:tabs>
          <w:tab w:val="num" w:pos="4680"/>
        </w:tabs>
        <w:ind w:left="4680" w:hanging="180"/>
      </w:pPr>
    </w:lvl>
    <w:lvl w:ilvl="6" w:tplc="92262868" w:tentative="1">
      <w:start w:val="1"/>
      <w:numFmt w:val="decimal"/>
      <w:lvlText w:val="%7."/>
      <w:lvlJc w:val="left"/>
      <w:pPr>
        <w:tabs>
          <w:tab w:val="num" w:pos="5400"/>
        </w:tabs>
        <w:ind w:left="5400" w:hanging="360"/>
      </w:pPr>
    </w:lvl>
    <w:lvl w:ilvl="7" w:tplc="6F384042" w:tentative="1">
      <w:start w:val="1"/>
      <w:numFmt w:val="lowerLetter"/>
      <w:lvlText w:val="%8."/>
      <w:lvlJc w:val="left"/>
      <w:pPr>
        <w:tabs>
          <w:tab w:val="num" w:pos="6120"/>
        </w:tabs>
        <w:ind w:left="6120" w:hanging="360"/>
      </w:pPr>
    </w:lvl>
    <w:lvl w:ilvl="8" w:tplc="B9603138" w:tentative="1">
      <w:start w:val="1"/>
      <w:numFmt w:val="lowerRoman"/>
      <w:lvlText w:val="%9."/>
      <w:lvlJc w:val="right"/>
      <w:pPr>
        <w:tabs>
          <w:tab w:val="num" w:pos="6840"/>
        </w:tabs>
        <w:ind w:left="6840" w:hanging="180"/>
      </w:pPr>
    </w:lvl>
  </w:abstractNum>
  <w:abstractNum w:abstractNumId="21" w15:restartNumberingAfterBreak="0">
    <w:nsid w:val="4F4432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69B35A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F23AEF"/>
    <w:multiLevelType w:val="multilevel"/>
    <w:tmpl w:val="0F40868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A763BF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A07B2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AA57D6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5A5C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EB792C"/>
    <w:multiLevelType w:val="hybridMultilevel"/>
    <w:tmpl w:val="098225E6"/>
    <w:lvl w:ilvl="0" w:tplc="FC864034">
      <w:start w:val="1"/>
      <w:numFmt w:val="decimal"/>
      <w:lvlText w:val="%1."/>
      <w:lvlJc w:val="left"/>
      <w:pPr>
        <w:tabs>
          <w:tab w:val="num" w:pos="1530"/>
        </w:tabs>
        <w:ind w:left="90" w:firstLine="720"/>
      </w:pPr>
      <w:rPr>
        <w:rFonts w:hint="default"/>
        <w:b w:val="0"/>
        <w:i w:val="0"/>
      </w:rPr>
    </w:lvl>
    <w:lvl w:ilvl="1" w:tplc="6C9C19CC" w:tentative="1">
      <w:start w:val="1"/>
      <w:numFmt w:val="lowerLetter"/>
      <w:lvlText w:val="%2."/>
      <w:lvlJc w:val="left"/>
      <w:pPr>
        <w:tabs>
          <w:tab w:val="num" w:pos="1890"/>
        </w:tabs>
        <w:ind w:left="1890" w:hanging="360"/>
      </w:pPr>
    </w:lvl>
    <w:lvl w:ilvl="2" w:tplc="194CF0E4" w:tentative="1">
      <w:start w:val="1"/>
      <w:numFmt w:val="lowerRoman"/>
      <w:lvlText w:val="%3."/>
      <w:lvlJc w:val="right"/>
      <w:pPr>
        <w:tabs>
          <w:tab w:val="num" w:pos="2610"/>
        </w:tabs>
        <w:ind w:left="2610" w:hanging="180"/>
      </w:pPr>
    </w:lvl>
    <w:lvl w:ilvl="3" w:tplc="F05CC3F0" w:tentative="1">
      <w:start w:val="1"/>
      <w:numFmt w:val="decimal"/>
      <w:lvlText w:val="%4."/>
      <w:lvlJc w:val="left"/>
      <w:pPr>
        <w:tabs>
          <w:tab w:val="num" w:pos="3330"/>
        </w:tabs>
        <w:ind w:left="3330" w:hanging="360"/>
      </w:pPr>
    </w:lvl>
    <w:lvl w:ilvl="4" w:tplc="89E6B5BC" w:tentative="1">
      <w:start w:val="1"/>
      <w:numFmt w:val="lowerLetter"/>
      <w:lvlText w:val="%5."/>
      <w:lvlJc w:val="left"/>
      <w:pPr>
        <w:tabs>
          <w:tab w:val="num" w:pos="4050"/>
        </w:tabs>
        <w:ind w:left="4050" w:hanging="360"/>
      </w:pPr>
    </w:lvl>
    <w:lvl w:ilvl="5" w:tplc="A09645A6" w:tentative="1">
      <w:start w:val="1"/>
      <w:numFmt w:val="lowerRoman"/>
      <w:lvlText w:val="%6."/>
      <w:lvlJc w:val="right"/>
      <w:pPr>
        <w:tabs>
          <w:tab w:val="num" w:pos="4770"/>
        </w:tabs>
        <w:ind w:left="4770" w:hanging="180"/>
      </w:pPr>
    </w:lvl>
    <w:lvl w:ilvl="6" w:tplc="6AF6FF5A" w:tentative="1">
      <w:start w:val="1"/>
      <w:numFmt w:val="decimal"/>
      <w:lvlText w:val="%7."/>
      <w:lvlJc w:val="left"/>
      <w:pPr>
        <w:tabs>
          <w:tab w:val="num" w:pos="5490"/>
        </w:tabs>
        <w:ind w:left="5490" w:hanging="360"/>
      </w:pPr>
    </w:lvl>
    <w:lvl w:ilvl="7" w:tplc="CCA8D750" w:tentative="1">
      <w:start w:val="1"/>
      <w:numFmt w:val="lowerLetter"/>
      <w:lvlText w:val="%8."/>
      <w:lvlJc w:val="left"/>
      <w:pPr>
        <w:tabs>
          <w:tab w:val="num" w:pos="6210"/>
        </w:tabs>
        <w:ind w:left="6210" w:hanging="360"/>
      </w:pPr>
    </w:lvl>
    <w:lvl w:ilvl="8" w:tplc="A188488A" w:tentative="1">
      <w:start w:val="1"/>
      <w:numFmt w:val="lowerRoman"/>
      <w:lvlText w:val="%9."/>
      <w:lvlJc w:val="right"/>
      <w:pPr>
        <w:tabs>
          <w:tab w:val="num" w:pos="6930"/>
        </w:tabs>
        <w:ind w:left="6930" w:hanging="180"/>
      </w:pPr>
    </w:lvl>
  </w:abstractNum>
  <w:num w:numId="1" w16cid:durableId="32004801">
    <w:abstractNumId w:val="16"/>
  </w:num>
  <w:num w:numId="2" w16cid:durableId="551305205">
    <w:abstractNumId w:val="0"/>
  </w:num>
  <w:num w:numId="3" w16cid:durableId="933902959">
    <w:abstractNumId w:val="9"/>
  </w:num>
  <w:num w:numId="4" w16cid:durableId="1480879864">
    <w:abstractNumId w:val="19"/>
  </w:num>
  <w:num w:numId="5" w16cid:durableId="1034386968">
    <w:abstractNumId w:val="7"/>
  </w:num>
  <w:num w:numId="6" w16cid:durableId="188840771">
    <w:abstractNumId w:val="6"/>
  </w:num>
  <w:num w:numId="7" w16cid:durableId="1123962062">
    <w:abstractNumId w:val="21"/>
  </w:num>
  <w:num w:numId="8" w16cid:durableId="1986007449">
    <w:abstractNumId w:val="11"/>
  </w:num>
  <w:num w:numId="9" w16cid:durableId="1521165259">
    <w:abstractNumId w:val="22"/>
  </w:num>
  <w:num w:numId="10" w16cid:durableId="1605192401">
    <w:abstractNumId w:val="3"/>
  </w:num>
  <w:num w:numId="11" w16cid:durableId="1578393078">
    <w:abstractNumId w:val="24"/>
  </w:num>
  <w:num w:numId="12" w16cid:durableId="1707289151">
    <w:abstractNumId w:val="27"/>
  </w:num>
  <w:num w:numId="13" w16cid:durableId="671685627">
    <w:abstractNumId w:val="26"/>
  </w:num>
  <w:num w:numId="14" w16cid:durableId="1501190720">
    <w:abstractNumId w:val="17"/>
  </w:num>
  <w:num w:numId="15" w16cid:durableId="929973947">
    <w:abstractNumId w:val="25"/>
  </w:num>
  <w:num w:numId="16" w16cid:durableId="927078355">
    <w:abstractNumId w:val="15"/>
  </w:num>
  <w:num w:numId="17" w16cid:durableId="1763917608">
    <w:abstractNumId w:val="1"/>
    <w:lvlOverride w:ilvl="0">
      <w:lvl w:ilvl="0">
        <w:start w:val="1"/>
        <w:numFmt w:val="decimal"/>
        <w:pStyle w:val="Level1"/>
        <w:lvlText w:val=" %1."/>
        <w:lvlJc w:val="left"/>
        <w:pPr>
          <w:tabs>
            <w:tab w:val="num" w:pos="720"/>
          </w:tabs>
          <w:ind w:left="720" w:hanging="720"/>
        </w:pPr>
        <w:rPr>
          <w:rFonts w:ascii="CG Times" w:hAnsi="CG Times" w:hint="default"/>
          <w:b/>
          <w:i w:val="0"/>
          <w:sz w:val="18"/>
        </w:rPr>
      </w:lvl>
    </w:lvlOverride>
    <w:lvlOverride w:ilvl="1">
      <w:lvl w:ilvl="1">
        <w:start w:val="1"/>
        <w:numFmt w:val="decimal"/>
        <w:pStyle w:val="Level2"/>
        <w:lvlText w:val=" %1.%2"/>
        <w:lvlJc w:val="left"/>
        <w:pPr>
          <w:tabs>
            <w:tab w:val="num" w:pos="1872"/>
          </w:tabs>
          <w:ind w:left="1872" w:hanging="1152"/>
        </w:pPr>
        <w:rPr>
          <w:rFonts w:ascii="CG Times" w:hAnsi="CG Times" w:hint="default"/>
          <w:b/>
          <w:i w:val="0"/>
          <w:sz w:val="20"/>
        </w:rPr>
      </w:lvl>
    </w:lvlOverride>
    <w:lvlOverride w:ilvl="2">
      <w:lvl w:ilvl="2">
        <w:start w:val="1"/>
        <w:numFmt w:val="decimal"/>
        <w:lvlText w:val=" %1.%2.%3"/>
        <w:lvlJc w:val="left"/>
        <w:pPr>
          <w:tabs>
            <w:tab w:val="num" w:pos="2160"/>
          </w:tabs>
          <w:ind w:left="2160" w:hanging="720"/>
        </w:pPr>
        <w:rPr>
          <w:rFonts w:ascii="CG Times" w:hAnsi="CG Times" w:hint="default"/>
          <w:b/>
          <w:i w:val="0"/>
          <w:sz w:val="20"/>
        </w:rPr>
      </w:lvl>
    </w:lvlOverride>
    <w:lvlOverride w:ilvl="3">
      <w:lvl w:ilvl="3">
        <w:start w:val="1"/>
        <w:numFmt w:val="decimal"/>
        <w:lvlText w:val=" %1.%2.%3.%4"/>
        <w:lvlJc w:val="left"/>
        <w:pPr>
          <w:tabs>
            <w:tab w:val="num" w:pos="2880"/>
          </w:tabs>
          <w:ind w:left="2880" w:hanging="720"/>
        </w:pPr>
        <w:rPr>
          <w:rFonts w:ascii="CG Times" w:hAnsi="CG Times" w:hint="default"/>
          <w:b/>
          <w:i w:val="0"/>
          <w:sz w:val="20"/>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801113892">
    <w:abstractNumId w:val="5"/>
  </w:num>
  <w:num w:numId="19" w16cid:durableId="1812017617">
    <w:abstractNumId w:val="13"/>
  </w:num>
  <w:num w:numId="20" w16cid:durableId="151994577">
    <w:abstractNumId w:val="20"/>
  </w:num>
  <w:num w:numId="21" w16cid:durableId="208537866">
    <w:abstractNumId w:val="23"/>
  </w:num>
  <w:num w:numId="22" w16cid:durableId="183714274">
    <w:abstractNumId w:val="28"/>
  </w:num>
  <w:num w:numId="23" w16cid:durableId="1763915006">
    <w:abstractNumId w:val="14"/>
  </w:num>
  <w:num w:numId="24" w16cid:durableId="1185173432">
    <w:abstractNumId w:val="8"/>
  </w:num>
  <w:num w:numId="25" w16cid:durableId="507183865">
    <w:abstractNumId w:val="12"/>
  </w:num>
  <w:num w:numId="26" w16cid:durableId="1192501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2394190">
    <w:abstractNumId w:val="10"/>
  </w:num>
  <w:num w:numId="28" w16cid:durableId="957298104">
    <w:abstractNumId w:val="18"/>
  </w:num>
  <w:num w:numId="29" w16cid:durableId="640959293">
    <w:abstractNumId w:val="14"/>
    <w:lvlOverride w:ilvl="0">
      <w:lvl w:ilvl="0">
        <w:start w:val="1"/>
        <w:numFmt w:val="decimal"/>
        <w:lvlText w:val="%1."/>
        <w:lvlJc w:val="left"/>
        <w:pPr>
          <w:tabs>
            <w:tab w:val="num" w:pos="1440"/>
          </w:tabs>
          <w:ind w:firstLine="720"/>
        </w:pPr>
        <w:rPr>
          <w:rFonts w:ascii="Times New Roman" w:hAnsi="Times New Roman"/>
          <w:b w:val="0"/>
          <w:i w:val="0"/>
          <w:caps w:val="0"/>
          <w:strike w:val="0"/>
          <w:dstrike w:val="0"/>
          <w:vanish w:val="0"/>
          <w:color w:val="0000FF"/>
          <w:sz w:val="24"/>
          <w:u w:val="double"/>
        </w:rPr>
      </w:lvl>
    </w:lvlOverride>
    <w:lvlOverride w:ilvl="1">
      <w:lvl w:ilvl="1">
        <w:start w:val="1"/>
        <w:numFmt w:val="lowerLetter"/>
        <w:lvlText w:val="(%2)"/>
        <w:lvlJc w:val="left"/>
        <w:pPr>
          <w:tabs>
            <w:tab w:val="num" w:pos="1440"/>
          </w:tabs>
          <w:ind w:firstLine="720"/>
        </w:pPr>
        <w:rPr>
          <w:rFonts w:ascii="Kino MT" w:hAnsi="Kino MT"/>
          <w:b w:val="0"/>
          <w:i w:val="0"/>
          <w:caps w:val="0"/>
          <w:strike w:val="0"/>
          <w:dstrike w:val="0"/>
          <w:vanish w:val="0"/>
          <w:color w:val="0000FF"/>
          <w:sz w:val="24"/>
          <w:u w:val="double"/>
        </w:rPr>
      </w:lvl>
    </w:lvlOverride>
    <w:lvlOverride w:ilvl="2">
      <w:lvl w:ilvl="2">
        <w:start w:val="1"/>
        <w:numFmt w:val="decimal"/>
        <w:lvlText w:val="(%3)"/>
        <w:lvlJc w:val="left"/>
        <w:pPr>
          <w:tabs>
            <w:tab w:val="num" w:pos="2520"/>
          </w:tabs>
          <w:ind w:left="2520" w:hanging="360"/>
        </w:pPr>
        <w:rPr>
          <w:b/>
          <w:i w:val="0"/>
          <w:caps w:val="0"/>
          <w:strike w:val="0"/>
          <w:dstrike w:val="0"/>
          <w:vanish w:val="0"/>
          <w:color w:val="0000FF"/>
          <w:sz w:val="24"/>
          <w:u w:val="double"/>
        </w:rPr>
      </w:lvl>
    </w:lvlOverride>
    <w:lvlOverride w:ilvl="3">
      <w:lvl w:ilvl="3">
        <w:start w:val="1"/>
        <w:numFmt w:val="lowerRoman"/>
        <w:lvlText w:val="(%4)"/>
        <w:lvlJc w:val="left"/>
        <w:pPr>
          <w:tabs>
            <w:tab w:val="num" w:pos="2880"/>
          </w:tabs>
          <w:ind w:firstLine="2160"/>
        </w:pPr>
        <w:rPr>
          <w:rFonts w:ascii="Goudy Old Style" w:hAnsi="Goudy Old Style"/>
          <w:b w:val="0"/>
          <w:i w:val="0"/>
          <w:caps w:val="0"/>
          <w:strike w:val="0"/>
          <w:dstrike w:val="0"/>
          <w:vanish w:val="0"/>
          <w:color w:val="0000FF"/>
          <w:sz w:val="24"/>
          <w:u w:val="double"/>
        </w:rPr>
      </w:lvl>
    </w:lvlOverride>
    <w:lvlOverride w:ilvl="4">
      <w:lvl w:ilvl="4">
        <w:start w:val="1"/>
        <w:numFmt w:val="upperLetter"/>
        <w:lvlText w:val="(%5)"/>
        <w:lvlJc w:val="left"/>
        <w:pPr>
          <w:tabs>
            <w:tab w:val="num" w:pos="3600"/>
          </w:tabs>
          <w:ind w:left="720" w:firstLine="2160"/>
        </w:pPr>
        <w:rPr>
          <w:color w:val="0000FF"/>
          <w:u w:val="double"/>
        </w:rPr>
      </w:lvl>
    </w:lvlOverride>
    <w:lvlOverride w:ilvl="5">
      <w:lvl w:ilvl="5">
        <w:start w:val="1"/>
        <w:numFmt w:val="decimal"/>
        <w:lvlText w:val="(%6)"/>
        <w:lvlJc w:val="left"/>
        <w:pPr>
          <w:tabs>
            <w:tab w:val="num" w:pos="3960"/>
          </w:tabs>
          <w:ind w:firstLine="3600"/>
        </w:pPr>
        <w:rPr>
          <w:color w:val="0000FF"/>
          <w:u w:val="double"/>
        </w:rPr>
      </w:lvl>
    </w:lvlOverride>
    <w:lvlOverride w:ilvl="6">
      <w:lvl w:ilvl="6">
        <w:start w:val="1"/>
        <w:numFmt w:val="upperRoman"/>
        <w:lvlText w:val="%7."/>
        <w:lvlJc w:val="left"/>
        <w:pPr>
          <w:tabs>
            <w:tab w:val="num" w:pos="1440"/>
          </w:tabs>
          <w:ind w:left="1440" w:hanging="720"/>
        </w:pPr>
        <w:rPr>
          <w:color w:val="0000FF"/>
          <w:u w:val="double"/>
        </w:rPr>
      </w:lvl>
    </w:lvlOverride>
    <w:lvlOverride w:ilvl="7">
      <w:lvl w:ilvl="7">
        <w:start w:val="1"/>
        <w:numFmt w:val="upperLetter"/>
        <w:lvlText w:val="%8."/>
        <w:lvlJc w:val="left"/>
        <w:pPr>
          <w:tabs>
            <w:tab w:val="num" w:pos="2160"/>
          </w:tabs>
          <w:ind w:left="2160" w:hanging="720"/>
        </w:pPr>
        <w:rPr>
          <w:color w:val="0000FF"/>
          <w:u w:val="double"/>
        </w:rPr>
      </w:lvl>
    </w:lvlOverride>
    <w:lvlOverride w:ilvl="8">
      <w:lvl w:ilvl="8">
        <w:start w:val="1"/>
        <w:numFmt w:val="decimal"/>
        <w:lvlText w:val="%9."/>
        <w:lvlJc w:val="left"/>
        <w:pPr>
          <w:tabs>
            <w:tab w:val="num" w:pos="2880"/>
          </w:tabs>
          <w:ind w:left="2880" w:hanging="720"/>
        </w:pPr>
        <w:rPr>
          <w:color w:val="0000FF"/>
          <w:u w:val="double"/>
        </w:rPr>
      </w:lvl>
    </w:lvlOverride>
  </w:num>
  <w:num w:numId="30" w16cid:durableId="1676877155">
    <w:abstractNumId w:val="2"/>
    <w:lvlOverride w:ilvl="0">
      <w:lvl w:ilvl="0">
        <w:start w:val="1"/>
        <w:numFmt w:val="decimal"/>
        <w:suff w:val="nothing"/>
        <w:lvlText w:val="ARTICLE %1"/>
        <w:lvlJc w:val="left"/>
        <w:rPr>
          <w:rFonts w:ascii="Times New Roman Bold" w:hAnsi="Times New Roman Bold" w:cs="Times New Roman" w:hint="default"/>
          <w:b/>
          <w:i w:val="0"/>
          <w:sz w:val="24"/>
          <w:szCs w:val="24"/>
        </w:rPr>
      </w:lvl>
    </w:lvlOverride>
    <w:lvlOverride w:ilvl="1">
      <w:lvl w:ilvl="1">
        <w:start w:val="1"/>
        <w:numFmt w:val="decimalZero"/>
        <w:isLgl/>
        <w:lvlText w:val="Section %1.%2."/>
        <w:lvlJc w:val="left"/>
        <w:pPr>
          <w:tabs>
            <w:tab w:val="num" w:pos="1728"/>
          </w:tabs>
        </w:pPr>
        <w:rPr>
          <w:rFonts w:ascii="Times New Roman Bold" w:hAnsi="Times New Roman Bold" w:cs="Times New Roman" w:hint="default"/>
          <w:b/>
          <w:i w:val="0"/>
          <w:sz w:val="24"/>
          <w:szCs w:val="24"/>
          <w:u w:val="none"/>
        </w:rPr>
      </w:lvl>
    </w:lvlOverride>
    <w:lvlOverride w:ilvl="2">
      <w:lvl w:ilvl="2">
        <w:start w:val="1"/>
        <w:numFmt w:val="lowerLetter"/>
        <w:lvlText w:val="(%3)"/>
        <w:lvlJc w:val="left"/>
        <w:pPr>
          <w:tabs>
            <w:tab w:val="num" w:pos="1440"/>
          </w:tabs>
          <w:ind w:firstLine="720"/>
        </w:pPr>
        <w:rPr>
          <w:rFonts w:ascii="Times New Roman Bold" w:hAnsi="Times New Roman Bold" w:cs="Times New Roman" w:hint="default"/>
          <w:b/>
          <w:i w:val="0"/>
          <w:sz w:val="24"/>
        </w:rPr>
      </w:lvl>
    </w:lvlOverride>
    <w:lvlOverride w:ilvl="3">
      <w:lvl w:ilvl="3">
        <w:start w:val="1"/>
        <w:numFmt w:val="decimal"/>
        <w:lvlText w:val="(%4)"/>
        <w:lvlJc w:val="left"/>
        <w:pPr>
          <w:tabs>
            <w:tab w:val="num" w:pos="2160"/>
          </w:tabs>
          <w:ind w:left="720" w:firstLine="720"/>
        </w:pPr>
        <w:rPr>
          <w:rFonts w:ascii="Times New Roman" w:hAnsi="Times New Roman" w:cs="Times New Roman" w:hint="default"/>
          <w:b w:val="0"/>
          <w:i w:val="0"/>
          <w:sz w:val="24"/>
          <w:szCs w:val="24"/>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i w:val="0"/>
          <w:sz w:val="24"/>
          <w:szCs w:val="24"/>
        </w:rPr>
      </w:lvl>
    </w:lvlOverride>
    <w:lvlOverride w:ilvl="5">
      <w:lvl w:ilvl="5">
        <w:start w:val="1"/>
        <w:numFmt w:val="lowerRoman"/>
        <w:lvlText w:val="(%6)"/>
        <w:lvlJc w:val="left"/>
        <w:pPr>
          <w:tabs>
            <w:tab w:val="num" w:pos="3600"/>
          </w:tabs>
          <w:ind w:left="2160" w:firstLine="720"/>
        </w:pPr>
        <w:rPr>
          <w:rFonts w:ascii="Times New Roman" w:hAnsi="Times New Roman" w:cs="Times New Roman" w:hint="default"/>
          <w:b w:val="0"/>
          <w:i w:val="0"/>
          <w:sz w:val="24"/>
          <w:szCs w:val="24"/>
        </w:rPr>
      </w:lvl>
    </w:lvlOverride>
    <w:lvlOverride w:ilvl="6">
      <w:lvl w:ilvl="6">
        <w:start w:val="1"/>
        <w:numFmt w:val="lowerRoman"/>
        <w:lvlText w:val="%7)"/>
        <w:lvlJc w:val="right"/>
        <w:pPr>
          <w:tabs>
            <w:tab w:val="num" w:pos="2736"/>
          </w:tabs>
          <w:ind w:left="2736" w:hanging="288"/>
        </w:pPr>
        <w:rPr>
          <w:rFonts w:cs="Times New Roman" w:hint="default"/>
        </w:rPr>
      </w:lvl>
    </w:lvlOverride>
    <w:lvlOverride w:ilvl="7">
      <w:lvl w:ilvl="7">
        <w:start w:val="1"/>
        <w:numFmt w:val="lowerLetter"/>
        <w:lvlText w:val="%8."/>
        <w:lvlJc w:val="left"/>
        <w:pPr>
          <w:tabs>
            <w:tab w:val="num" w:pos="2880"/>
          </w:tabs>
          <w:ind w:left="2880" w:hanging="432"/>
        </w:pPr>
        <w:rPr>
          <w:rFonts w:cs="Times New Roman" w:hint="default"/>
        </w:rPr>
      </w:lvl>
    </w:lvlOverride>
    <w:lvlOverride w:ilvl="8">
      <w:lvl w:ilvl="8">
        <w:start w:val="1"/>
        <w:numFmt w:val="lowerRoman"/>
        <w:lvlText w:val="%9."/>
        <w:lvlJc w:val="right"/>
        <w:pPr>
          <w:tabs>
            <w:tab w:val="num" w:pos="3024"/>
          </w:tabs>
          <w:ind w:left="3024" w:hanging="144"/>
        </w:pPr>
        <w:rPr>
          <w:rFonts w:cs="Times New Roman" w:hint="default"/>
        </w:rPr>
      </w:lvl>
    </w:lvlOverride>
  </w:num>
  <w:num w:numId="31" w16cid:durableId="1049188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93"/>
    <w:rsid w:val="00016204"/>
    <w:rsid w:val="00063353"/>
    <w:rsid w:val="00091AD6"/>
    <w:rsid w:val="00143714"/>
    <w:rsid w:val="001775AF"/>
    <w:rsid w:val="001E15B8"/>
    <w:rsid w:val="001E238C"/>
    <w:rsid w:val="00213666"/>
    <w:rsid w:val="00215FCE"/>
    <w:rsid w:val="00233C3B"/>
    <w:rsid w:val="00237120"/>
    <w:rsid w:val="00245B0D"/>
    <w:rsid w:val="00257FFB"/>
    <w:rsid w:val="00270A1C"/>
    <w:rsid w:val="002737AC"/>
    <w:rsid w:val="002B4E69"/>
    <w:rsid w:val="002D180C"/>
    <w:rsid w:val="0033101F"/>
    <w:rsid w:val="0033609F"/>
    <w:rsid w:val="00346881"/>
    <w:rsid w:val="00397852"/>
    <w:rsid w:val="003B1337"/>
    <w:rsid w:val="003B443C"/>
    <w:rsid w:val="003F1E2B"/>
    <w:rsid w:val="00412570"/>
    <w:rsid w:val="004255D1"/>
    <w:rsid w:val="004613EB"/>
    <w:rsid w:val="004A250F"/>
    <w:rsid w:val="004A6B5D"/>
    <w:rsid w:val="004D0A44"/>
    <w:rsid w:val="005001FC"/>
    <w:rsid w:val="00515E21"/>
    <w:rsid w:val="00540651"/>
    <w:rsid w:val="005704C7"/>
    <w:rsid w:val="00595DE7"/>
    <w:rsid w:val="005B3293"/>
    <w:rsid w:val="005C2A5D"/>
    <w:rsid w:val="005C7612"/>
    <w:rsid w:val="00653E28"/>
    <w:rsid w:val="00687C8C"/>
    <w:rsid w:val="00696226"/>
    <w:rsid w:val="006C6E46"/>
    <w:rsid w:val="006D50A4"/>
    <w:rsid w:val="006E4642"/>
    <w:rsid w:val="007266FC"/>
    <w:rsid w:val="00744E65"/>
    <w:rsid w:val="007616B9"/>
    <w:rsid w:val="0078394E"/>
    <w:rsid w:val="007A7CDB"/>
    <w:rsid w:val="007C2C8B"/>
    <w:rsid w:val="007C5232"/>
    <w:rsid w:val="007E6CC1"/>
    <w:rsid w:val="008321AE"/>
    <w:rsid w:val="00847A9E"/>
    <w:rsid w:val="008765C0"/>
    <w:rsid w:val="00876E71"/>
    <w:rsid w:val="00891FCD"/>
    <w:rsid w:val="008A0573"/>
    <w:rsid w:val="008A5F56"/>
    <w:rsid w:val="008C7C4B"/>
    <w:rsid w:val="008D41A1"/>
    <w:rsid w:val="0093706A"/>
    <w:rsid w:val="00940EBB"/>
    <w:rsid w:val="00957549"/>
    <w:rsid w:val="009A7068"/>
    <w:rsid w:val="009C3951"/>
    <w:rsid w:val="00A075FD"/>
    <w:rsid w:val="00AC2A97"/>
    <w:rsid w:val="00AD0BAF"/>
    <w:rsid w:val="00AD1F43"/>
    <w:rsid w:val="00AD4160"/>
    <w:rsid w:val="00AE59EC"/>
    <w:rsid w:val="00B3180E"/>
    <w:rsid w:val="00B54F56"/>
    <w:rsid w:val="00B76E66"/>
    <w:rsid w:val="00BB5348"/>
    <w:rsid w:val="00BD3D0D"/>
    <w:rsid w:val="00C00FB3"/>
    <w:rsid w:val="00C063F4"/>
    <w:rsid w:val="00C74AEA"/>
    <w:rsid w:val="00C87537"/>
    <w:rsid w:val="00CC2F4B"/>
    <w:rsid w:val="00CD581D"/>
    <w:rsid w:val="00CF0BFC"/>
    <w:rsid w:val="00D0657F"/>
    <w:rsid w:val="00D4409A"/>
    <w:rsid w:val="00D66739"/>
    <w:rsid w:val="00D70F04"/>
    <w:rsid w:val="00D74F9F"/>
    <w:rsid w:val="00DB7C62"/>
    <w:rsid w:val="00DE77FF"/>
    <w:rsid w:val="00E00BCE"/>
    <w:rsid w:val="00E02AA7"/>
    <w:rsid w:val="00E22B3B"/>
    <w:rsid w:val="00E323EB"/>
    <w:rsid w:val="00E908E7"/>
    <w:rsid w:val="00EA5DD6"/>
    <w:rsid w:val="00EB42EB"/>
    <w:rsid w:val="00EC7A9C"/>
    <w:rsid w:val="00EE2CFE"/>
    <w:rsid w:val="00F030D1"/>
    <w:rsid w:val="00F1403E"/>
    <w:rsid w:val="00F414AA"/>
    <w:rsid w:val="00F500C2"/>
    <w:rsid w:val="00F67978"/>
    <w:rsid w:val="00F906B3"/>
    <w:rsid w:val="00F90996"/>
    <w:rsid w:val="00F979B3"/>
    <w:rsid w:val="00FC2049"/>
    <w:rsid w:val="00FC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8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Document Map"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D96"/>
    <w:pPr>
      <w:jc w:val="both"/>
    </w:pPr>
    <w:rPr>
      <w:sz w:val="24"/>
    </w:rPr>
  </w:style>
  <w:style w:type="paragraph" w:styleId="Heading1">
    <w:name w:val="heading 1"/>
    <w:basedOn w:val="Normal"/>
    <w:next w:val="Normal"/>
    <w:link w:val="Heading1Char"/>
    <w:uiPriority w:val="99"/>
    <w:qFormat/>
    <w:rsid w:val="00961D22"/>
    <w:pPr>
      <w:keepNext/>
      <w:autoSpaceDE w:val="0"/>
      <w:autoSpaceDN w:val="0"/>
      <w:adjustRightInd w:val="0"/>
      <w:jc w:val="left"/>
      <w:outlineLvl w:val="0"/>
    </w:pPr>
    <w:rPr>
      <w:rFonts w:eastAsiaTheme="minorEastAsia"/>
      <w:i/>
      <w:sz w:val="18"/>
      <w:szCs w:val="24"/>
    </w:rPr>
  </w:style>
  <w:style w:type="paragraph" w:styleId="Heading3">
    <w:name w:val="heading 3"/>
    <w:basedOn w:val="Normal"/>
    <w:next w:val="Normal"/>
    <w:link w:val="Heading3Char"/>
    <w:uiPriority w:val="9"/>
    <w:qFormat/>
    <w:rsid w:val="00C4668E"/>
    <w:pPr>
      <w:keepNext/>
      <w:numPr>
        <w:ilvl w:val="2"/>
        <w:numId w:val="25"/>
      </w:numPr>
      <w:spacing w:after="240"/>
      <w:outlineLvl w:val="2"/>
    </w:pPr>
    <w:rPr>
      <w:rFonts w:ascii="Times New Roman Bold" w:hAnsi="Times New Roman Bold"/>
      <w:b/>
      <w:bCs/>
      <w:szCs w:val="26"/>
    </w:rPr>
  </w:style>
  <w:style w:type="paragraph" w:styleId="Heading4">
    <w:name w:val="heading 4"/>
    <w:basedOn w:val="Normal"/>
    <w:next w:val="Normal"/>
    <w:link w:val="Heading4Char"/>
    <w:uiPriority w:val="9"/>
    <w:qFormat/>
    <w:rsid w:val="00C4668E"/>
    <w:pPr>
      <w:numPr>
        <w:ilvl w:val="3"/>
        <w:numId w:val="25"/>
      </w:numPr>
      <w:spacing w:after="240"/>
      <w:outlineLvl w:val="3"/>
    </w:pPr>
    <w:rPr>
      <w:bCs/>
      <w:szCs w:val="28"/>
    </w:rPr>
  </w:style>
  <w:style w:type="paragraph" w:styleId="Heading5">
    <w:name w:val="heading 5"/>
    <w:aliases w:val="h5"/>
    <w:basedOn w:val="Normal"/>
    <w:next w:val="Normal"/>
    <w:link w:val="Heading5Char"/>
    <w:autoRedefine/>
    <w:uiPriority w:val="9"/>
    <w:qFormat/>
    <w:rsid w:val="00C4668E"/>
    <w:pPr>
      <w:numPr>
        <w:ilvl w:val="4"/>
        <w:numId w:val="25"/>
      </w:numPr>
      <w:spacing w:after="240"/>
      <w:outlineLvl w:val="4"/>
    </w:pPr>
    <w:rPr>
      <w:szCs w:val="26"/>
    </w:rPr>
  </w:style>
  <w:style w:type="paragraph" w:styleId="Heading6">
    <w:name w:val="heading 6"/>
    <w:basedOn w:val="Normal"/>
    <w:next w:val="Normal"/>
    <w:link w:val="Heading6Char"/>
    <w:uiPriority w:val="9"/>
    <w:qFormat/>
    <w:rsid w:val="00961D22"/>
    <w:pPr>
      <w:keepNext/>
      <w:keepLines/>
      <w:widowControl w:val="0"/>
      <w:autoSpaceDE w:val="0"/>
      <w:autoSpaceDN w:val="0"/>
      <w:adjustRightInd w:val="0"/>
      <w:spacing w:before="40"/>
      <w:outlineLvl w:val="5"/>
    </w:pPr>
    <w:rPr>
      <w:rFonts w:ascii="Calibri Light" w:eastAsiaTheme="minorEastAsia"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A074F6"/>
  </w:style>
  <w:style w:type="character" w:styleId="EndnoteReference">
    <w:name w:val="endnote reference"/>
    <w:uiPriority w:val="99"/>
    <w:rsid w:val="00A074F6"/>
    <w:rPr>
      <w:vertAlign w:val="superscript"/>
    </w:rPr>
  </w:style>
  <w:style w:type="paragraph" w:styleId="FootnoteText">
    <w:name w:val="footnote text"/>
    <w:basedOn w:val="Normal"/>
    <w:link w:val="FootnoteTextChar"/>
    <w:uiPriority w:val="99"/>
    <w:rsid w:val="00A074F6"/>
  </w:style>
  <w:style w:type="character" w:styleId="FootnoteReference">
    <w:name w:val="footnote reference"/>
    <w:uiPriority w:val="99"/>
    <w:rsid w:val="00A074F6"/>
    <w:rPr>
      <w:vertAlign w:val="superscript"/>
    </w:rPr>
  </w:style>
  <w:style w:type="character" w:customStyle="1" w:styleId="Bibliogrphy">
    <w:name w:val="Bibliogrphy"/>
    <w:basedOn w:val="DefaultParagraphFont"/>
    <w:rsid w:val="00A074F6"/>
  </w:style>
  <w:style w:type="character" w:customStyle="1" w:styleId="DocInit">
    <w:name w:val="Doc Init"/>
    <w:basedOn w:val="DefaultParagraphFont"/>
    <w:rsid w:val="00A074F6"/>
  </w:style>
  <w:style w:type="paragraph" w:customStyle="1" w:styleId="Document1">
    <w:name w:val="Document 1"/>
    <w:rsid w:val="00A074F6"/>
    <w:pPr>
      <w:keepNext/>
      <w:keepLines/>
      <w:widowControl w:val="0"/>
      <w:tabs>
        <w:tab w:val="left" w:pos="-720"/>
      </w:tabs>
      <w:suppressAutoHyphens/>
    </w:pPr>
    <w:rPr>
      <w:rFonts w:ascii="Courier New" w:hAnsi="Courier New"/>
      <w:sz w:val="24"/>
    </w:rPr>
  </w:style>
  <w:style w:type="character" w:customStyle="1" w:styleId="Document2">
    <w:name w:val="Document 2"/>
    <w:rsid w:val="00A074F6"/>
    <w:rPr>
      <w:rFonts w:ascii="Courier New" w:hAnsi="Courier New"/>
      <w:noProof w:val="0"/>
      <w:sz w:val="24"/>
      <w:lang w:val="en-US"/>
    </w:rPr>
  </w:style>
  <w:style w:type="character" w:customStyle="1" w:styleId="Document3">
    <w:name w:val="Document 3"/>
    <w:rsid w:val="00A074F6"/>
    <w:rPr>
      <w:rFonts w:ascii="Courier New" w:hAnsi="Courier New"/>
      <w:noProof w:val="0"/>
      <w:sz w:val="24"/>
      <w:lang w:val="en-US"/>
    </w:rPr>
  </w:style>
  <w:style w:type="character" w:customStyle="1" w:styleId="Document4">
    <w:name w:val="Document 4"/>
    <w:rsid w:val="00A074F6"/>
    <w:rPr>
      <w:b/>
      <w:i/>
      <w:sz w:val="24"/>
    </w:rPr>
  </w:style>
  <w:style w:type="character" w:customStyle="1" w:styleId="Document5">
    <w:name w:val="Document 5"/>
    <w:basedOn w:val="DefaultParagraphFont"/>
    <w:rsid w:val="00A074F6"/>
  </w:style>
  <w:style w:type="character" w:customStyle="1" w:styleId="Document6">
    <w:name w:val="Document 6"/>
    <w:basedOn w:val="DefaultParagraphFont"/>
    <w:rsid w:val="00A074F6"/>
  </w:style>
  <w:style w:type="character" w:customStyle="1" w:styleId="Document7">
    <w:name w:val="Document 7"/>
    <w:basedOn w:val="DefaultParagraphFont"/>
    <w:rsid w:val="00A074F6"/>
  </w:style>
  <w:style w:type="character" w:customStyle="1" w:styleId="Document8">
    <w:name w:val="Document 8"/>
    <w:basedOn w:val="DefaultParagraphFont"/>
    <w:rsid w:val="00A074F6"/>
  </w:style>
  <w:style w:type="character" w:customStyle="1" w:styleId="TechInit">
    <w:name w:val="Tech Init"/>
    <w:rsid w:val="00A074F6"/>
    <w:rPr>
      <w:rFonts w:ascii="Courier New" w:hAnsi="Courier New"/>
      <w:noProof w:val="0"/>
      <w:sz w:val="24"/>
      <w:lang w:val="en-US"/>
    </w:rPr>
  </w:style>
  <w:style w:type="character" w:customStyle="1" w:styleId="Technical1">
    <w:name w:val="Technical 1"/>
    <w:rsid w:val="00A074F6"/>
    <w:rPr>
      <w:rFonts w:ascii="Courier New" w:hAnsi="Courier New"/>
      <w:noProof w:val="0"/>
      <w:sz w:val="24"/>
      <w:lang w:val="en-US"/>
    </w:rPr>
  </w:style>
  <w:style w:type="character" w:customStyle="1" w:styleId="Technical2">
    <w:name w:val="Technical 2"/>
    <w:rsid w:val="00A074F6"/>
    <w:rPr>
      <w:rFonts w:ascii="Courier New" w:hAnsi="Courier New"/>
      <w:noProof w:val="0"/>
      <w:sz w:val="24"/>
      <w:lang w:val="en-US"/>
    </w:rPr>
  </w:style>
  <w:style w:type="character" w:customStyle="1" w:styleId="Technical3">
    <w:name w:val="Technical 3"/>
    <w:rsid w:val="00A074F6"/>
    <w:rPr>
      <w:rFonts w:ascii="Courier New" w:hAnsi="Courier New"/>
      <w:noProof w:val="0"/>
      <w:sz w:val="24"/>
      <w:lang w:val="en-US"/>
    </w:rPr>
  </w:style>
  <w:style w:type="character" w:customStyle="1" w:styleId="Technical4">
    <w:name w:val="Technical 4"/>
    <w:basedOn w:val="DefaultParagraphFont"/>
    <w:rsid w:val="00A074F6"/>
  </w:style>
  <w:style w:type="character" w:customStyle="1" w:styleId="Technical5">
    <w:name w:val="Technical 5"/>
    <w:basedOn w:val="DefaultParagraphFont"/>
    <w:rsid w:val="00A074F6"/>
  </w:style>
  <w:style w:type="character" w:customStyle="1" w:styleId="Technical6">
    <w:name w:val="Technical 6"/>
    <w:basedOn w:val="DefaultParagraphFont"/>
    <w:rsid w:val="00A074F6"/>
  </w:style>
  <w:style w:type="character" w:customStyle="1" w:styleId="Technical7">
    <w:name w:val="Technical 7"/>
    <w:basedOn w:val="DefaultParagraphFont"/>
    <w:rsid w:val="00A074F6"/>
  </w:style>
  <w:style w:type="character" w:customStyle="1" w:styleId="Technical8">
    <w:name w:val="Technical 8"/>
    <w:basedOn w:val="DefaultParagraphFont"/>
    <w:rsid w:val="00A074F6"/>
  </w:style>
  <w:style w:type="paragraph" w:customStyle="1" w:styleId="MACNormal">
    <w:name w:val="MACNormal"/>
    <w:rsid w:val="00A074F6"/>
    <w:pPr>
      <w:widowControl w:val="0"/>
      <w:tabs>
        <w:tab w:val="left" w:pos="-1440"/>
        <w:tab w:val="left" w:pos="-720"/>
      </w:tabs>
      <w:suppressAutoHyphens/>
    </w:pPr>
    <w:rPr>
      <w:rFonts w:ascii="Arial" w:hAnsi="Arial"/>
      <w:color w:val="000000"/>
      <w:sz w:val="24"/>
    </w:rPr>
  </w:style>
  <w:style w:type="character" w:customStyle="1" w:styleId="RightPar1">
    <w:name w:val="Right Par 1"/>
    <w:basedOn w:val="DefaultParagraphFont"/>
    <w:rsid w:val="00A074F6"/>
  </w:style>
  <w:style w:type="character" w:customStyle="1" w:styleId="RightPar2">
    <w:name w:val="Right Par 2"/>
    <w:basedOn w:val="DefaultParagraphFont"/>
    <w:rsid w:val="00A074F6"/>
  </w:style>
  <w:style w:type="character" w:customStyle="1" w:styleId="RightPar3">
    <w:name w:val="Right Par 3"/>
    <w:basedOn w:val="DefaultParagraphFont"/>
    <w:rsid w:val="00A074F6"/>
  </w:style>
  <w:style w:type="character" w:customStyle="1" w:styleId="RightPar4">
    <w:name w:val="Right Par 4"/>
    <w:basedOn w:val="DefaultParagraphFont"/>
    <w:rsid w:val="00A074F6"/>
  </w:style>
  <w:style w:type="character" w:customStyle="1" w:styleId="RightPar5">
    <w:name w:val="Right Par 5"/>
    <w:basedOn w:val="DefaultParagraphFont"/>
    <w:rsid w:val="00A074F6"/>
  </w:style>
  <w:style w:type="character" w:customStyle="1" w:styleId="RightPar6">
    <w:name w:val="Right Par 6"/>
    <w:basedOn w:val="DefaultParagraphFont"/>
    <w:rsid w:val="00A074F6"/>
  </w:style>
  <w:style w:type="character" w:customStyle="1" w:styleId="RightPar7">
    <w:name w:val="Right Par 7"/>
    <w:basedOn w:val="DefaultParagraphFont"/>
    <w:rsid w:val="00A074F6"/>
  </w:style>
  <w:style w:type="character" w:customStyle="1" w:styleId="RightPar8">
    <w:name w:val="Right Par 8"/>
    <w:basedOn w:val="DefaultParagraphFont"/>
    <w:rsid w:val="00A074F6"/>
  </w:style>
  <w:style w:type="character" w:customStyle="1" w:styleId="BulletList">
    <w:name w:val="Bullet List"/>
    <w:basedOn w:val="DefaultParagraphFont"/>
    <w:rsid w:val="00A074F6"/>
  </w:style>
  <w:style w:type="character" w:customStyle="1" w:styleId="Agreement">
    <w:name w:val="Agreement"/>
    <w:basedOn w:val="DefaultParagraphFont"/>
    <w:rsid w:val="00A074F6"/>
  </w:style>
  <w:style w:type="paragraph" w:styleId="TOC1">
    <w:name w:val="toc 1"/>
    <w:basedOn w:val="Normal"/>
    <w:next w:val="Normal"/>
    <w:uiPriority w:val="39"/>
    <w:rsid w:val="00A074F6"/>
    <w:pPr>
      <w:tabs>
        <w:tab w:val="right" w:leader="dot" w:pos="9360"/>
      </w:tabs>
      <w:suppressAutoHyphens/>
      <w:spacing w:before="480"/>
      <w:ind w:left="720" w:right="720" w:hanging="720"/>
    </w:pPr>
  </w:style>
  <w:style w:type="paragraph" w:styleId="TOC2">
    <w:name w:val="toc 2"/>
    <w:basedOn w:val="Normal"/>
    <w:next w:val="Normal"/>
    <w:uiPriority w:val="39"/>
    <w:rsid w:val="00A074F6"/>
    <w:pPr>
      <w:tabs>
        <w:tab w:val="right" w:leader="dot" w:pos="9360"/>
      </w:tabs>
      <w:suppressAutoHyphens/>
      <w:ind w:left="1440" w:right="720" w:hanging="720"/>
    </w:pPr>
  </w:style>
  <w:style w:type="paragraph" w:styleId="TOC3">
    <w:name w:val="toc 3"/>
    <w:basedOn w:val="Normal"/>
    <w:next w:val="Normal"/>
    <w:uiPriority w:val="39"/>
    <w:rsid w:val="00A074F6"/>
    <w:pPr>
      <w:tabs>
        <w:tab w:val="right" w:leader="dot" w:pos="9360"/>
      </w:tabs>
      <w:suppressAutoHyphens/>
      <w:ind w:left="2160" w:right="720" w:hanging="720"/>
    </w:pPr>
  </w:style>
  <w:style w:type="paragraph" w:styleId="TOC4">
    <w:name w:val="toc 4"/>
    <w:basedOn w:val="Normal"/>
    <w:next w:val="Normal"/>
    <w:uiPriority w:val="39"/>
    <w:rsid w:val="00A074F6"/>
    <w:pPr>
      <w:tabs>
        <w:tab w:val="right" w:leader="dot" w:pos="9360"/>
      </w:tabs>
      <w:suppressAutoHyphens/>
      <w:ind w:left="2880" w:right="720" w:hanging="720"/>
    </w:pPr>
  </w:style>
  <w:style w:type="paragraph" w:styleId="TOC5">
    <w:name w:val="toc 5"/>
    <w:basedOn w:val="Normal"/>
    <w:next w:val="Normal"/>
    <w:uiPriority w:val="39"/>
    <w:rsid w:val="00A074F6"/>
    <w:pPr>
      <w:tabs>
        <w:tab w:val="right" w:leader="dot" w:pos="9360"/>
      </w:tabs>
      <w:suppressAutoHyphens/>
      <w:ind w:left="3600" w:right="720" w:hanging="720"/>
    </w:pPr>
  </w:style>
  <w:style w:type="paragraph" w:styleId="TOC6">
    <w:name w:val="toc 6"/>
    <w:basedOn w:val="Normal"/>
    <w:next w:val="Normal"/>
    <w:uiPriority w:val="39"/>
    <w:rsid w:val="00A074F6"/>
    <w:pPr>
      <w:tabs>
        <w:tab w:val="right" w:pos="9360"/>
      </w:tabs>
      <w:suppressAutoHyphens/>
      <w:ind w:left="720" w:hanging="720"/>
    </w:pPr>
  </w:style>
  <w:style w:type="paragraph" w:styleId="TOC7">
    <w:name w:val="toc 7"/>
    <w:basedOn w:val="Normal"/>
    <w:next w:val="Normal"/>
    <w:uiPriority w:val="39"/>
    <w:rsid w:val="00A074F6"/>
    <w:pPr>
      <w:suppressAutoHyphens/>
      <w:ind w:left="720" w:hanging="720"/>
    </w:pPr>
  </w:style>
  <w:style w:type="paragraph" w:styleId="TOC8">
    <w:name w:val="toc 8"/>
    <w:basedOn w:val="Normal"/>
    <w:next w:val="Normal"/>
    <w:uiPriority w:val="39"/>
    <w:rsid w:val="00A074F6"/>
    <w:pPr>
      <w:tabs>
        <w:tab w:val="right" w:pos="9360"/>
      </w:tabs>
      <w:suppressAutoHyphens/>
      <w:ind w:left="720" w:hanging="720"/>
    </w:pPr>
  </w:style>
  <w:style w:type="paragraph" w:styleId="TOC9">
    <w:name w:val="toc 9"/>
    <w:basedOn w:val="Normal"/>
    <w:next w:val="Normal"/>
    <w:uiPriority w:val="39"/>
    <w:rsid w:val="00A074F6"/>
    <w:pPr>
      <w:tabs>
        <w:tab w:val="right" w:leader="dot" w:pos="9360"/>
      </w:tabs>
      <w:suppressAutoHyphens/>
      <w:ind w:left="720" w:hanging="720"/>
    </w:pPr>
  </w:style>
  <w:style w:type="paragraph" w:styleId="Index1">
    <w:name w:val="index 1"/>
    <w:basedOn w:val="Normal"/>
    <w:next w:val="Normal"/>
    <w:uiPriority w:val="99"/>
    <w:rsid w:val="00A074F6"/>
    <w:pPr>
      <w:tabs>
        <w:tab w:val="right" w:leader="dot" w:pos="9360"/>
      </w:tabs>
      <w:suppressAutoHyphens/>
      <w:ind w:left="1440" w:right="720" w:hanging="1440"/>
    </w:pPr>
  </w:style>
  <w:style w:type="paragraph" w:styleId="Index2">
    <w:name w:val="index 2"/>
    <w:basedOn w:val="Normal"/>
    <w:next w:val="Normal"/>
    <w:uiPriority w:val="99"/>
    <w:rsid w:val="00A074F6"/>
    <w:pPr>
      <w:tabs>
        <w:tab w:val="right" w:leader="dot" w:pos="9360"/>
      </w:tabs>
      <w:suppressAutoHyphens/>
      <w:ind w:left="1440" w:right="720" w:hanging="720"/>
    </w:pPr>
  </w:style>
  <w:style w:type="paragraph" w:styleId="TOAHeading">
    <w:name w:val="toa heading"/>
    <w:basedOn w:val="Normal"/>
    <w:next w:val="Normal"/>
    <w:uiPriority w:val="99"/>
    <w:rsid w:val="00A074F6"/>
    <w:pPr>
      <w:tabs>
        <w:tab w:val="right" w:pos="9360"/>
      </w:tabs>
      <w:suppressAutoHyphens/>
    </w:pPr>
  </w:style>
  <w:style w:type="paragraph" w:styleId="Caption">
    <w:name w:val="caption"/>
    <w:basedOn w:val="Normal"/>
    <w:next w:val="Normal"/>
    <w:uiPriority w:val="35"/>
    <w:qFormat/>
    <w:rsid w:val="00A074F6"/>
  </w:style>
  <w:style w:type="character" w:customStyle="1" w:styleId="EquationCaption">
    <w:name w:val="_Equation Caption"/>
    <w:rsid w:val="00A074F6"/>
  </w:style>
  <w:style w:type="paragraph" w:customStyle="1" w:styleId="Level1">
    <w:name w:val="Level 1"/>
    <w:basedOn w:val="Normal"/>
    <w:rsid w:val="00A074F6"/>
    <w:pPr>
      <w:numPr>
        <w:numId w:val="17"/>
      </w:numPr>
      <w:autoSpaceDE w:val="0"/>
      <w:autoSpaceDN w:val="0"/>
      <w:adjustRightInd w:val="0"/>
    </w:pPr>
    <w:rPr>
      <w:b/>
      <w:bCs/>
      <w:sz w:val="20"/>
      <w:szCs w:val="24"/>
    </w:rPr>
  </w:style>
  <w:style w:type="paragraph" w:customStyle="1" w:styleId="Level2">
    <w:name w:val="Level 2"/>
    <w:basedOn w:val="Normal"/>
    <w:rsid w:val="00A074F6"/>
    <w:pPr>
      <w:numPr>
        <w:ilvl w:val="1"/>
        <w:numId w:val="17"/>
      </w:numPr>
      <w:autoSpaceDE w:val="0"/>
      <w:autoSpaceDN w:val="0"/>
      <w:adjustRightInd w:val="0"/>
      <w:ind w:left="1440" w:hanging="720"/>
      <w:outlineLvl w:val="1"/>
    </w:pPr>
    <w:rPr>
      <w:sz w:val="20"/>
      <w:szCs w:val="24"/>
    </w:rPr>
  </w:style>
  <w:style w:type="paragraph" w:customStyle="1" w:styleId="Level3">
    <w:name w:val="Level 3"/>
    <w:basedOn w:val="Normal"/>
    <w:rsid w:val="00A074F6"/>
    <w:pPr>
      <w:autoSpaceDE w:val="0"/>
      <w:autoSpaceDN w:val="0"/>
      <w:adjustRightInd w:val="0"/>
      <w:ind w:left="2160" w:hanging="720"/>
    </w:pPr>
    <w:rPr>
      <w:sz w:val="20"/>
      <w:szCs w:val="24"/>
    </w:rPr>
  </w:style>
  <w:style w:type="paragraph" w:customStyle="1" w:styleId="Level4">
    <w:name w:val="Level 4"/>
    <w:basedOn w:val="Normal"/>
    <w:rsid w:val="00A074F6"/>
    <w:pPr>
      <w:autoSpaceDE w:val="0"/>
      <w:autoSpaceDN w:val="0"/>
      <w:adjustRightInd w:val="0"/>
      <w:ind w:left="3060" w:hanging="900"/>
    </w:pPr>
    <w:rPr>
      <w:sz w:val="20"/>
      <w:szCs w:val="24"/>
    </w:rPr>
  </w:style>
  <w:style w:type="paragraph" w:customStyle="1" w:styleId="2Paragraph">
    <w:name w:val="2Paragraph"/>
    <w:rsid w:val="00A074F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styleId="BodyTextIndent2">
    <w:name w:val="Body Text Indent 2"/>
    <w:basedOn w:val="Normal"/>
    <w:link w:val="BodyTextIndent2Char"/>
    <w:uiPriority w:val="99"/>
    <w:rsid w:val="00A074F6"/>
    <w:pPr>
      <w:autoSpaceDE w:val="0"/>
      <w:autoSpaceDN w:val="0"/>
      <w:adjustRightInd w:val="0"/>
      <w:ind w:firstLine="720"/>
    </w:pPr>
    <w:rPr>
      <w:rFonts w:ascii="CG Times" w:hAnsi="CG Times"/>
      <w:szCs w:val="24"/>
    </w:rPr>
  </w:style>
  <w:style w:type="paragraph" w:styleId="BodyText">
    <w:name w:val="Body Text"/>
    <w:basedOn w:val="Normal"/>
    <w:link w:val="BodyTextChar"/>
    <w:uiPriority w:val="99"/>
    <w:rsid w:val="00A074F6"/>
  </w:style>
  <w:style w:type="paragraph" w:styleId="Header">
    <w:name w:val="header"/>
    <w:basedOn w:val="Normal"/>
    <w:link w:val="HeaderChar"/>
    <w:uiPriority w:val="99"/>
    <w:rsid w:val="00A074F6"/>
    <w:pPr>
      <w:tabs>
        <w:tab w:val="center" w:pos="4320"/>
        <w:tab w:val="right" w:pos="8640"/>
      </w:tabs>
    </w:pPr>
  </w:style>
  <w:style w:type="paragraph" w:styleId="Footer">
    <w:name w:val="footer"/>
    <w:basedOn w:val="Normal"/>
    <w:link w:val="FooterChar"/>
    <w:uiPriority w:val="99"/>
    <w:rsid w:val="00A074F6"/>
    <w:pPr>
      <w:tabs>
        <w:tab w:val="center" w:pos="4320"/>
        <w:tab w:val="right" w:pos="8640"/>
      </w:tabs>
    </w:pPr>
  </w:style>
  <w:style w:type="paragraph" w:styleId="Title">
    <w:name w:val="Title"/>
    <w:basedOn w:val="Normal"/>
    <w:link w:val="TitleChar"/>
    <w:uiPriority w:val="10"/>
    <w:qFormat/>
    <w:rsid w:val="00A074F6"/>
    <w:pPr>
      <w:suppressAutoHyphens/>
      <w:jc w:val="center"/>
    </w:pPr>
    <w:rPr>
      <w:b/>
    </w:rPr>
  </w:style>
  <w:style w:type="character" w:styleId="PageNumber">
    <w:name w:val="page number"/>
    <w:uiPriority w:val="99"/>
    <w:rsid w:val="00A074F6"/>
    <w:rPr>
      <w:sz w:val="20"/>
    </w:rPr>
  </w:style>
  <w:style w:type="paragraph" w:styleId="BodyTextIndent3">
    <w:name w:val="Body Text Indent 3"/>
    <w:basedOn w:val="Normal"/>
    <w:link w:val="BodyTextIndent3Char"/>
    <w:uiPriority w:val="99"/>
    <w:rsid w:val="00E36C1E"/>
    <w:pPr>
      <w:spacing w:after="120"/>
      <w:ind w:left="360"/>
    </w:pPr>
    <w:rPr>
      <w:sz w:val="16"/>
      <w:szCs w:val="16"/>
    </w:rPr>
  </w:style>
  <w:style w:type="table" w:styleId="TableGrid">
    <w:name w:val="Table Grid"/>
    <w:basedOn w:val="TableNormal"/>
    <w:rsid w:val="000D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E7579"/>
    <w:rPr>
      <w:sz w:val="24"/>
    </w:rPr>
  </w:style>
  <w:style w:type="character" w:customStyle="1" w:styleId="BodyTextIndent2Char">
    <w:name w:val="Body Text Indent 2 Char"/>
    <w:link w:val="BodyTextIndent2"/>
    <w:uiPriority w:val="99"/>
    <w:rsid w:val="00F54456"/>
    <w:rPr>
      <w:rFonts w:ascii="CG Times" w:hAnsi="CG Times"/>
      <w:sz w:val="24"/>
      <w:szCs w:val="24"/>
    </w:rPr>
  </w:style>
  <w:style w:type="character" w:customStyle="1" w:styleId="Heading3Char">
    <w:name w:val="Heading 3 Char"/>
    <w:link w:val="Heading3"/>
    <w:uiPriority w:val="9"/>
    <w:rsid w:val="00C4668E"/>
    <w:rPr>
      <w:rFonts w:ascii="Times New Roman Bold" w:hAnsi="Times New Roman Bold"/>
      <w:b/>
      <w:bCs/>
      <w:sz w:val="24"/>
      <w:szCs w:val="26"/>
    </w:rPr>
  </w:style>
  <w:style w:type="character" w:customStyle="1" w:styleId="Heading4Char">
    <w:name w:val="Heading 4 Char"/>
    <w:link w:val="Heading4"/>
    <w:uiPriority w:val="9"/>
    <w:rsid w:val="00C4668E"/>
    <w:rPr>
      <w:bCs/>
      <w:sz w:val="24"/>
      <w:szCs w:val="28"/>
    </w:rPr>
  </w:style>
  <w:style w:type="character" w:customStyle="1" w:styleId="Heading5Char">
    <w:name w:val="Heading 5 Char"/>
    <w:aliases w:val="h5 Char"/>
    <w:link w:val="Heading5"/>
    <w:uiPriority w:val="9"/>
    <w:rsid w:val="00C4668E"/>
    <w:rPr>
      <w:sz w:val="24"/>
      <w:szCs w:val="26"/>
    </w:rPr>
  </w:style>
  <w:style w:type="paragraph" w:styleId="BalloonText">
    <w:name w:val="Balloon Text"/>
    <w:basedOn w:val="Normal"/>
    <w:link w:val="BalloonTextChar"/>
    <w:uiPriority w:val="99"/>
    <w:rsid w:val="00897C5C"/>
    <w:rPr>
      <w:rFonts w:ascii="Tahoma" w:hAnsi="Tahoma" w:cs="Tahoma"/>
      <w:sz w:val="16"/>
      <w:szCs w:val="16"/>
    </w:rPr>
  </w:style>
  <w:style w:type="character" w:customStyle="1" w:styleId="BalloonTextChar">
    <w:name w:val="Balloon Text Char"/>
    <w:basedOn w:val="DefaultParagraphFont"/>
    <w:link w:val="BalloonText"/>
    <w:uiPriority w:val="99"/>
    <w:rsid w:val="00897C5C"/>
    <w:rPr>
      <w:rFonts w:ascii="Tahoma" w:hAnsi="Tahoma" w:cs="Tahoma"/>
      <w:sz w:val="16"/>
      <w:szCs w:val="16"/>
    </w:rPr>
  </w:style>
  <w:style w:type="paragraph" w:styleId="BodyText2">
    <w:name w:val="Body Text 2"/>
    <w:basedOn w:val="Normal"/>
    <w:link w:val="BodyText2Char"/>
    <w:uiPriority w:val="99"/>
    <w:rsid w:val="00BE073B"/>
    <w:pPr>
      <w:spacing w:after="120" w:line="480" w:lineRule="auto"/>
    </w:pPr>
  </w:style>
  <w:style w:type="character" w:customStyle="1" w:styleId="BodyText2Char">
    <w:name w:val="Body Text 2 Char"/>
    <w:basedOn w:val="DefaultParagraphFont"/>
    <w:link w:val="BodyText2"/>
    <w:uiPriority w:val="99"/>
    <w:rsid w:val="00BE073B"/>
    <w:rPr>
      <w:sz w:val="24"/>
    </w:rPr>
  </w:style>
  <w:style w:type="character" w:customStyle="1" w:styleId="BodyTextChar">
    <w:name w:val="Body Text Char"/>
    <w:basedOn w:val="DefaultParagraphFont"/>
    <w:link w:val="BodyText"/>
    <w:uiPriority w:val="99"/>
    <w:rsid w:val="002C07D7"/>
    <w:rPr>
      <w:sz w:val="24"/>
    </w:rPr>
  </w:style>
  <w:style w:type="character" w:customStyle="1" w:styleId="FooterChar">
    <w:name w:val="Footer Char"/>
    <w:basedOn w:val="DefaultParagraphFont"/>
    <w:link w:val="Footer"/>
    <w:uiPriority w:val="99"/>
    <w:rsid w:val="0058762A"/>
    <w:rPr>
      <w:sz w:val="24"/>
    </w:rPr>
  </w:style>
  <w:style w:type="character" w:customStyle="1" w:styleId="DeltaViewInsertion">
    <w:name w:val="DeltaView Insertion"/>
    <w:uiPriority w:val="99"/>
    <w:rsid w:val="00725A70"/>
    <w:rPr>
      <w:color w:val="0000FF"/>
      <w:u w:val="double"/>
    </w:rPr>
  </w:style>
  <w:style w:type="character" w:styleId="CommentReference">
    <w:name w:val="annotation reference"/>
    <w:basedOn w:val="DefaultParagraphFont"/>
    <w:uiPriority w:val="99"/>
    <w:rsid w:val="00E94F7B"/>
    <w:rPr>
      <w:sz w:val="16"/>
      <w:szCs w:val="16"/>
    </w:rPr>
  </w:style>
  <w:style w:type="paragraph" w:styleId="CommentText">
    <w:name w:val="annotation text"/>
    <w:basedOn w:val="Normal"/>
    <w:link w:val="CommentTextChar"/>
    <w:uiPriority w:val="99"/>
    <w:rsid w:val="00E94F7B"/>
    <w:rPr>
      <w:sz w:val="20"/>
    </w:rPr>
  </w:style>
  <w:style w:type="character" w:customStyle="1" w:styleId="CommentTextChar">
    <w:name w:val="Comment Text Char"/>
    <w:basedOn w:val="DefaultParagraphFont"/>
    <w:link w:val="CommentText"/>
    <w:uiPriority w:val="99"/>
    <w:rsid w:val="00E94F7B"/>
  </w:style>
  <w:style w:type="paragraph" w:styleId="CommentSubject">
    <w:name w:val="annotation subject"/>
    <w:basedOn w:val="CommentText"/>
    <w:next w:val="CommentText"/>
    <w:link w:val="CommentSubjectChar"/>
    <w:uiPriority w:val="99"/>
    <w:rsid w:val="00E94F7B"/>
    <w:rPr>
      <w:b/>
      <w:bCs/>
    </w:rPr>
  </w:style>
  <w:style w:type="character" w:customStyle="1" w:styleId="CommentSubjectChar">
    <w:name w:val="Comment Subject Char"/>
    <w:basedOn w:val="CommentTextChar"/>
    <w:link w:val="CommentSubject"/>
    <w:uiPriority w:val="99"/>
    <w:rsid w:val="00E94F7B"/>
    <w:rPr>
      <w:b/>
      <w:bCs/>
    </w:rPr>
  </w:style>
  <w:style w:type="paragraph" w:styleId="Revision">
    <w:name w:val="Revision"/>
    <w:hidden/>
    <w:uiPriority w:val="99"/>
    <w:rsid w:val="002810E6"/>
    <w:rPr>
      <w:sz w:val="24"/>
    </w:rPr>
  </w:style>
  <w:style w:type="paragraph" w:styleId="ListParagraph">
    <w:name w:val="List Paragraph"/>
    <w:basedOn w:val="Normal"/>
    <w:uiPriority w:val="34"/>
    <w:qFormat/>
    <w:rsid w:val="00400361"/>
    <w:pPr>
      <w:ind w:left="720"/>
      <w:contextualSpacing/>
    </w:pPr>
  </w:style>
  <w:style w:type="character" w:customStyle="1" w:styleId="DeltaViewDeletion">
    <w:name w:val="DeltaView Deletion"/>
    <w:uiPriority w:val="99"/>
    <w:rsid w:val="00496BEF"/>
    <w:rPr>
      <w:strike/>
      <w:color w:val="FF0000"/>
    </w:rPr>
  </w:style>
  <w:style w:type="character" w:customStyle="1" w:styleId="Heading1Char">
    <w:name w:val="Heading 1 Char"/>
    <w:basedOn w:val="DefaultParagraphFont"/>
    <w:link w:val="Heading1"/>
    <w:uiPriority w:val="99"/>
    <w:rsid w:val="00961D22"/>
    <w:rPr>
      <w:rFonts w:eastAsiaTheme="minorEastAsia"/>
      <w:i/>
      <w:sz w:val="18"/>
      <w:szCs w:val="24"/>
    </w:rPr>
  </w:style>
  <w:style w:type="character" w:customStyle="1" w:styleId="Heading6Char">
    <w:name w:val="Heading 6 Char"/>
    <w:basedOn w:val="DefaultParagraphFont"/>
    <w:link w:val="Heading6"/>
    <w:uiPriority w:val="9"/>
    <w:rsid w:val="00961D22"/>
    <w:rPr>
      <w:rFonts w:ascii="Calibri Light" w:eastAsiaTheme="minorEastAsia" w:hAnsi="Calibri Light"/>
      <w:color w:val="1F4D78"/>
      <w:sz w:val="24"/>
    </w:rPr>
  </w:style>
  <w:style w:type="character" w:customStyle="1" w:styleId="EndnoteTextChar">
    <w:name w:val="Endnote Text Char"/>
    <w:basedOn w:val="DefaultParagraphFont"/>
    <w:link w:val="EndnoteText"/>
    <w:uiPriority w:val="99"/>
    <w:rsid w:val="00961D22"/>
    <w:rPr>
      <w:sz w:val="24"/>
    </w:rPr>
  </w:style>
  <w:style w:type="character" w:customStyle="1" w:styleId="FootnoteTextChar">
    <w:name w:val="Footnote Text Char"/>
    <w:basedOn w:val="DefaultParagraphFont"/>
    <w:link w:val="FootnoteText"/>
    <w:uiPriority w:val="99"/>
    <w:rsid w:val="00961D22"/>
    <w:rPr>
      <w:sz w:val="24"/>
    </w:rPr>
  </w:style>
  <w:style w:type="character" w:customStyle="1" w:styleId="TitleChar">
    <w:name w:val="Title Char"/>
    <w:basedOn w:val="DefaultParagraphFont"/>
    <w:link w:val="Title"/>
    <w:uiPriority w:val="10"/>
    <w:rsid w:val="00961D22"/>
    <w:rPr>
      <w:b/>
      <w:sz w:val="24"/>
    </w:rPr>
  </w:style>
  <w:style w:type="character" w:customStyle="1" w:styleId="BodyTextIndent3Char">
    <w:name w:val="Body Text Indent 3 Char"/>
    <w:basedOn w:val="DefaultParagraphFont"/>
    <w:link w:val="BodyTextIndent3"/>
    <w:uiPriority w:val="99"/>
    <w:rsid w:val="00961D22"/>
    <w:rPr>
      <w:sz w:val="16"/>
      <w:szCs w:val="16"/>
    </w:rPr>
  </w:style>
  <w:style w:type="paragraph" w:customStyle="1" w:styleId="ScheduleOutline">
    <w:name w:val="Schedule Outline"/>
    <w:basedOn w:val="Normal"/>
    <w:rsid w:val="00961D22"/>
    <w:pPr>
      <w:widowControl w:val="0"/>
      <w:autoSpaceDE w:val="0"/>
      <w:autoSpaceDN w:val="0"/>
      <w:adjustRightInd w:val="0"/>
      <w:spacing w:after="240"/>
      <w:ind w:left="895" w:hanging="360"/>
      <w:jc w:val="center"/>
    </w:pPr>
    <w:rPr>
      <w:rFonts w:ascii="Times New Roman Bold" w:eastAsiaTheme="minorEastAsia" w:hAnsi="Times New Roman Bold"/>
      <w:b/>
      <w:szCs w:val="22"/>
      <w:u w:val="single"/>
    </w:rPr>
  </w:style>
  <w:style w:type="paragraph" w:customStyle="1" w:styleId="ScheduleOutlinea">
    <w:name w:val="Schedule Outline (a)"/>
    <w:basedOn w:val="ScheduleOutline"/>
    <w:rsid w:val="00961D22"/>
    <w:pPr>
      <w:keepNext/>
      <w:ind w:left="1615" w:firstLine="720"/>
      <w:jc w:val="both"/>
    </w:pPr>
    <w:rPr>
      <w:u w:val="none"/>
    </w:rPr>
  </w:style>
  <w:style w:type="paragraph" w:customStyle="1" w:styleId="ScheduleOutline1">
    <w:name w:val="Schedule Outline (1)"/>
    <w:basedOn w:val="ScheduleOutlinea"/>
    <w:rsid w:val="00961D22"/>
    <w:pPr>
      <w:keepNext w:val="0"/>
      <w:ind w:left="720" w:hanging="360"/>
    </w:pPr>
    <w:rPr>
      <w:rFonts w:ascii="Times New Roman" w:hAnsi="Times New Roman"/>
      <w:b w:val="0"/>
    </w:rPr>
  </w:style>
  <w:style w:type="paragraph" w:customStyle="1" w:styleId="ScheduleOutlineHeading1">
    <w:name w:val="Schedule Outline Heading (1)"/>
    <w:basedOn w:val="ScheduleOutline1"/>
    <w:rsid w:val="00961D22"/>
    <w:pPr>
      <w:keepNext/>
      <w:ind w:left="2160" w:hanging="720"/>
    </w:pPr>
    <w:rPr>
      <w:b/>
    </w:rPr>
  </w:style>
  <w:style w:type="paragraph" w:customStyle="1" w:styleId="ScheduleOutlineA0">
    <w:name w:val="Schedule Outline (A)"/>
    <w:basedOn w:val="Normal"/>
    <w:rsid w:val="00961D22"/>
    <w:pPr>
      <w:widowControl w:val="0"/>
      <w:autoSpaceDE w:val="0"/>
      <w:autoSpaceDN w:val="0"/>
      <w:adjustRightInd w:val="0"/>
      <w:spacing w:after="240"/>
      <w:ind w:left="1440" w:firstLine="720"/>
    </w:pPr>
    <w:rPr>
      <w:rFonts w:eastAsiaTheme="minorEastAsia"/>
      <w:szCs w:val="22"/>
    </w:rPr>
  </w:style>
  <w:style w:type="paragraph" w:customStyle="1" w:styleId="ScheduleOutlinei">
    <w:name w:val="Schedule Outline (i)"/>
    <w:basedOn w:val="Normal"/>
    <w:rsid w:val="00961D22"/>
    <w:pPr>
      <w:widowControl w:val="0"/>
      <w:autoSpaceDE w:val="0"/>
      <w:autoSpaceDN w:val="0"/>
      <w:adjustRightInd w:val="0"/>
      <w:spacing w:after="240"/>
      <w:ind w:left="2160" w:firstLine="720"/>
    </w:pPr>
    <w:rPr>
      <w:rFonts w:eastAsiaTheme="minorEastAsia"/>
      <w:szCs w:val="22"/>
    </w:rPr>
  </w:style>
  <w:style w:type="paragraph" w:customStyle="1" w:styleId="BodyText1A">
    <w:name w:val="Body Text 1A"/>
    <w:basedOn w:val="Normal"/>
    <w:autoRedefine/>
    <w:rsid w:val="00961D22"/>
    <w:pPr>
      <w:widowControl w:val="0"/>
      <w:autoSpaceDE w:val="0"/>
      <w:autoSpaceDN w:val="0"/>
      <w:adjustRightInd w:val="0"/>
      <w:spacing w:after="240"/>
      <w:ind w:left="720" w:firstLine="720"/>
    </w:pPr>
    <w:rPr>
      <w:rFonts w:eastAsiaTheme="minorEastAsia"/>
      <w:szCs w:val="22"/>
    </w:rPr>
  </w:style>
  <w:style w:type="character" w:customStyle="1" w:styleId="BodyText1AChar">
    <w:name w:val="Body Text 1A Char"/>
    <w:basedOn w:val="DefaultParagraphFont"/>
    <w:rsid w:val="00961D22"/>
    <w:rPr>
      <w:rFonts w:cs="Times New Roman"/>
      <w:sz w:val="24"/>
      <w:szCs w:val="22"/>
    </w:rPr>
  </w:style>
  <w:style w:type="paragraph" w:customStyle="1" w:styleId="BodyText1">
    <w:name w:val="Body Text 1"/>
    <w:basedOn w:val="Normal"/>
    <w:autoRedefine/>
    <w:rsid w:val="00961D22"/>
    <w:pPr>
      <w:widowControl w:val="0"/>
      <w:autoSpaceDE w:val="0"/>
      <w:autoSpaceDN w:val="0"/>
      <w:adjustRightInd w:val="0"/>
      <w:spacing w:after="240"/>
      <w:ind w:firstLine="720"/>
    </w:pPr>
    <w:rPr>
      <w:rFonts w:eastAsiaTheme="minorEastAsia"/>
      <w:szCs w:val="22"/>
    </w:rPr>
  </w:style>
  <w:style w:type="character" w:customStyle="1" w:styleId="BodyText1Char">
    <w:name w:val="Body Text 1 Char"/>
    <w:basedOn w:val="DefaultParagraphFont"/>
    <w:rsid w:val="00961D22"/>
    <w:rPr>
      <w:rFonts w:cs="Times New Roman"/>
      <w:sz w:val="24"/>
      <w:szCs w:val="22"/>
    </w:rPr>
  </w:style>
  <w:style w:type="paragraph" w:customStyle="1" w:styleId="DeltaViewTableHeading">
    <w:name w:val="DeltaView Table Heading"/>
    <w:basedOn w:val="Normal"/>
    <w:uiPriority w:val="99"/>
    <w:rsid w:val="00961D22"/>
    <w:pPr>
      <w:autoSpaceDE w:val="0"/>
      <w:autoSpaceDN w:val="0"/>
      <w:adjustRightInd w:val="0"/>
      <w:spacing w:after="120"/>
      <w:jc w:val="left"/>
    </w:pPr>
    <w:rPr>
      <w:rFonts w:ascii="Arial" w:eastAsiaTheme="minorEastAsia" w:hAnsi="Arial"/>
      <w:b/>
      <w:szCs w:val="24"/>
    </w:rPr>
  </w:style>
  <w:style w:type="paragraph" w:customStyle="1" w:styleId="DeltaViewTableBody">
    <w:name w:val="DeltaView Table Body"/>
    <w:basedOn w:val="Normal"/>
    <w:uiPriority w:val="99"/>
    <w:rsid w:val="00961D22"/>
    <w:pPr>
      <w:autoSpaceDE w:val="0"/>
      <w:autoSpaceDN w:val="0"/>
      <w:adjustRightInd w:val="0"/>
      <w:jc w:val="left"/>
    </w:pPr>
    <w:rPr>
      <w:rFonts w:ascii="Arial" w:eastAsiaTheme="minorEastAsia" w:hAnsi="Arial"/>
      <w:szCs w:val="24"/>
    </w:rPr>
  </w:style>
  <w:style w:type="paragraph" w:customStyle="1" w:styleId="DeltaViewAnnounce">
    <w:name w:val="DeltaView Announce"/>
    <w:uiPriority w:val="99"/>
    <w:rsid w:val="00961D22"/>
    <w:pPr>
      <w:widowControl w:val="0"/>
      <w:autoSpaceDE w:val="0"/>
      <w:autoSpaceDN w:val="0"/>
      <w:adjustRightInd w:val="0"/>
      <w:spacing w:before="100" w:beforeAutospacing="1" w:after="100" w:afterAutospacing="1"/>
    </w:pPr>
    <w:rPr>
      <w:rFonts w:ascii="Arial" w:eastAsiaTheme="minorEastAsia" w:hAnsi="Arial"/>
      <w:sz w:val="24"/>
      <w:szCs w:val="24"/>
      <w:lang w:val="en-GB"/>
    </w:rPr>
  </w:style>
  <w:style w:type="character" w:customStyle="1" w:styleId="DeltaViewMoveSource">
    <w:name w:val="DeltaView Move Source"/>
    <w:uiPriority w:val="99"/>
    <w:rsid w:val="00961D22"/>
    <w:rPr>
      <w:strike/>
      <w:color w:val="00C000"/>
    </w:rPr>
  </w:style>
  <w:style w:type="character" w:customStyle="1" w:styleId="DeltaViewMoveDestination">
    <w:name w:val="DeltaView Move Destination"/>
    <w:uiPriority w:val="99"/>
    <w:rsid w:val="00961D22"/>
    <w:rPr>
      <w:color w:val="00C000"/>
      <w:u w:val="double"/>
    </w:rPr>
  </w:style>
  <w:style w:type="character" w:customStyle="1" w:styleId="DeltaViewChangeNumber">
    <w:name w:val="DeltaView Change Number"/>
    <w:uiPriority w:val="99"/>
    <w:rsid w:val="00961D22"/>
    <w:rPr>
      <w:color w:val="000000"/>
      <w:vertAlign w:val="superscript"/>
    </w:rPr>
  </w:style>
  <w:style w:type="character" w:customStyle="1" w:styleId="DeltaViewDelimiter">
    <w:name w:val="DeltaView Delimiter"/>
    <w:uiPriority w:val="99"/>
    <w:rsid w:val="00961D22"/>
  </w:style>
  <w:style w:type="paragraph" w:styleId="DocumentMap">
    <w:name w:val="Document Map"/>
    <w:basedOn w:val="Normal"/>
    <w:link w:val="DocumentMapChar"/>
    <w:uiPriority w:val="99"/>
    <w:rsid w:val="00961D22"/>
    <w:pPr>
      <w:shd w:val="clear" w:color="auto" w:fill="000080"/>
      <w:autoSpaceDE w:val="0"/>
      <w:autoSpaceDN w:val="0"/>
      <w:adjustRightInd w:val="0"/>
      <w:jc w:val="left"/>
    </w:pPr>
    <w:rPr>
      <w:rFonts w:ascii="Tahoma" w:eastAsiaTheme="minorEastAsia" w:hAnsi="Tahoma"/>
      <w:szCs w:val="24"/>
    </w:rPr>
  </w:style>
  <w:style w:type="character" w:customStyle="1" w:styleId="DocumentMapChar">
    <w:name w:val="Document Map Char"/>
    <w:basedOn w:val="DefaultParagraphFont"/>
    <w:link w:val="DocumentMap"/>
    <w:uiPriority w:val="99"/>
    <w:rsid w:val="00961D22"/>
    <w:rPr>
      <w:rFonts w:ascii="Tahoma" w:eastAsiaTheme="minorEastAsia" w:hAnsi="Tahoma"/>
      <w:sz w:val="24"/>
      <w:szCs w:val="24"/>
      <w:shd w:val="clear" w:color="auto" w:fill="000080"/>
    </w:rPr>
  </w:style>
  <w:style w:type="character" w:customStyle="1" w:styleId="DeltaViewFormatChange">
    <w:name w:val="DeltaView Format Change"/>
    <w:uiPriority w:val="99"/>
    <w:rsid w:val="00961D22"/>
    <w:rPr>
      <w:color w:val="000000"/>
    </w:rPr>
  </w:style>
  <w:style w:type="character" w:customStyle="1" w:styleId="DeltaViewMovedDeletion">
    <w:name w:val="DeltaView Moved Deletion"/>
    <w:uiPriority w:val="99"/>
    <w:rsid w:val="00961D22"/>
    <w:rPr>
      <w:strike/>
      <w:color w:val="C08080"/>
    </w:rPr>
  </w:style>
  <w:style w:type="character" w:customStyle="1" w:styleId="DeltaViewComment">
    <w:name w:val="DeltaView Comment"/>
    <w:basedOn w:val="DefaultParagraphFont"/>
    <w:uiPriority w:val="99"/>
    <w:rsid w:val="00961D22"/>
    <w:rPr>
      <w:color w:val="000000"/>
    </w:rPr>
  </w:style>
  <w:style w:type="character" w:customStyle="1" w:styleId="DeltaViewStyleChangeText">
    <w:name w:val="DeltaView Style Change Text"/>
    <w:uiPriority w:val="99"/>
    <w:rsid w:val="00961D22"/>
    <w:rPr>
      <w:color w:val="000000"/>
      <w:u w:val="double"/>
    </w:rPr>
  </w:style>
  <w:style w:type="character" w:customStyle="1" w:styleId="DeltaViewStyleChangeLabel">
    <w:name w:val="DeltaView Style Change Label"/>
    <w:uiPriority w:val="99"/>
    <w:rsid w:val="00961D22"/>
    <w:rPr>
      <w:color w:val="000000"/>
    </w:rPr>
  </w:style>
  <w:style w:type="character" w:customStyle="1" w:styleId="DeltaViewInsertedComment">
    <w:name w:val="DeltaView Inserted Comment"/>
    <w:basedOn w:val="DeltaViewComment"/>
    <w:uiPriority w:val="99"/>
    <w:rsid w:val="00961D22"/>
    <w:rPr>
      <w:color w:val="0000FF"/>
      <w:u w:val="double"/>
    </w:rPr>
  </w:style>
  <w:style w:type="character" w:customStyle="1" w:styleId="DeltaViewDeletedComment">
    <w:name w:val="DeltaView Deleted Comment"/>
    <w:basedOn w:val="DeltaViewComment"/>
    <w:uiPriority w:val="99"/>
    <w:rsid w:val="00961D22"/>
    <w:rPr>
      <w:strike/>
      <w:color w:val="FF0000"/>
    </w:rPr>
  </w:style>
  <w:style w:type="character" w:customStyle="1" w:styleId="deltaviewinsertion0">
    <w:name w:val="deltaviewinsertion"/>
    <w:basedOn w:val="DefaultParagraphFont"/>
    <w:rsid w:val="00961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6305</Words>
  <Characters>33587</Characters>
  <Application>Microsoft Office Word</Application>
  <DocSecurity>0</DocSecurity>
  <Lines>658</Lines>
  <Paragraphs>195</Paragraphs>
  <ScaleCrop>false</ScaleCrop>
  <HeadingPairs>
    <vt:vector size="2" baseType="variant">
      <vt:variant>
        <vt:lpstr>Title</vt:lpstr>
      </vt:variant>
      <vt:variant>
        <vt:i4>1</vt:i4>
      </vt:variant>
    </vt:vector>
  </HeadingPairs>
  <TitlesOfParts>
    <vt:vector size="1" baseType="lpstr">
      <vt:lpstr>6208</vt:lpstr>
    </vt:vector>
  </TitlesOfParts>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6208</dc:title>
  <dc:subject>Modifications to Multifamily Loan and Security Agreement (Manufactured Housing Community)</dc:subject>
  <dc:creator/>
  <cp:lastModifiedBy/>
  <cp:revision>1</cp:revision>
  <dcterms:created xsi:type="dcterms:W3CDTF">2025-04-24T19:13:00Z</dcterms:created>
  <dcterms:modified xsi:type="dcterms:W3CDTF">2025-04-24T19:13:00Z</dcterms:modified>
</cp:coreProperties>
</file>