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5E66D" w14:textId="77777777" w:rsidR="00007381" w:rsidRDefault="00FA5CCA" w:rsidP="009239DE">
      <w:pPr>
        <w:keepNext/>
        <w:jc w:val="center"/>
        <w:rPr>
          <w:b/>
        </w:rPr>
      </w:pPr>
      <w:bookmarkStart w:id="0" w:name="_Hlk144127130"/>
      <w:r>
        <w:rPr>
          <w:b/>
        </w:rPr>
        <w:t xml:space="preserve">GUARANTY OF COMMERCIAL </w:t>
      </w:r>
      <w:r w:rsidRPr="00052788">
        <w:rPr>
          <w:b/>
        </w:rPr>
        <w:t>RENT</w:t>
      </w:r>
      <w:r>
        <w:rPr>
          <w:b/>
        </w:rPr>
        <w:t>S</w:t>
      </w:r>
    </w:p>
    <w:bookmarkEnd w:id="0"/>
    <w:p w14:paraId="5F45A5FC" w14:textId="19FB351F" w:rsidR="00007381" w:rsidRPr="00052788" w:rsidRDefault="00FA5CCA" w:rsidP="009239DE">
      <w:pPr>
        <w:keepNext/>
        <w:spacing w:after="360"/>
        <w:jc w:val="center"/>
        <w:rPr>
          <w:b/>
        </w:rPr>
      </w:pPr>
      <w:r>
        <w:rPr>
          <w:b/>
        </w:rPr>
        <w:t>(</w:t>
      </w:r>
      <w:r w:rsidR="0058013E">
        <w:rPr>
          <w:b/>
        </w:rPr>
        <w:t xml:space="preserve">Guaranty of </w:t>
      </w:r>
      <w:r>
        <w:rPr>
          <w:b/>
        </w:rPr>
        <w:t>Master Lease)</w:t>
      </w:r>
    </w:p>
    <w:p w14:paraId="0DFD8BD7" w14:textId="2AAEC62B" w:rsidR="00007381" w:rsidRDefault="007340B1" w:rsidP="00677C80">
      <w:pPr>
        <w:pStyle w:val="MHBody"/>
        <w:jc w:val="both"/>
      </w:pPr>
      <w:r>
        <w:t xml:space="preserve">This GUARANTY OF COMMERCIAL RENTS </w:t>
      </w:r>
      <w:r w:rsidR="00F964E7">
        <w:t xml:space="preserve">(Guaranty of Master Lease) </w:t>
      </w:r>
      <w:r>
        <w:t>(the “</w:t>
      </w:r>
      <w:r w:rsidRPr="00B743CF">
        <w:rPr>
          <w:b/>
          <w:bCs/>
        </w:rPr>
        <w:t>Guaranty</w:t>
      </w:r>
      <w:r>
        <w:t>”) dated as of __________. 20__</w:t>
      </w:r>
      <w:r w:rsidR="00B02B4A">
        <w:t xml:space="preserve"> (the “</w:t>
      </w:r>
      <w:r w:rsidR="00B02B4A">
        <w:rPr>
          <w:b/>
          <w:bCs/>
        </w:rPr>
        <w:t>Effective Date</w:t>
      </w:r>
      <w:r w:rsidR="00B02B4A">
        <w:t>”)</w:t>
      </w:r>
      <w:r>
        <w:t>, is executed by and among (a) </w:t>
      </w:r>
      <w:r>
        <w:rPr>
          <w:b/>
          <w:bCs/>
        </w:rPr>
        <w:t>[BORROWER</w:t>
      </w:r>
      <w:r>
        <w:t xml:space="preserve">, a </w:t>
      </w:r>
      <w:r w:rsidRPr="007031FA">
        <w:t>_________________</w:t>
      </w:r>
      <w:r>
        <w:rPr>
          <w:b/>
          <w:bCs/>
        </w:rPr>
        <w:t>]</w:t>
      </w:r>
      <w:r w:rsidRPr="0053658A">
        <w:t xml:space="preserve"> </w:t>
      </w:r>
      <w:r>
        <w:t>(“</w:t>
      </w:r>
      <w:r>
        <w:rPr>
          <w:b/>
        </w:rPr>
        <w:t>Borrower</w:t>
      </w:r>
      <w:r>
        <w:t>”), and (b) </w:t>
      </w:r>
      <w:r>
        <w:rPr>
          <w:b/>
          <w:bCs/>
        </w:rPr>
        <w:t>[GUARANTOR</w:t>
      </w:r>
      <w:r>
        <w:t xml:space="preserve">, a </w:t>
      </w:r>
      <w:r w:rsidRPr="007031FA">
        <w:t>_____________________</w:t>
      </w:r>
      <w:r>
        <w:rPr>
          <w:b/>
          <w:bCs/>
        </w:rPr>
        <w:t>]</w:t>
      </w:r>
      <w:r>
        <w:t xml:space="preserve"> ([individually and collectively,] “</w:t>
      </w:r>
      <w:r>
        <w:rPr>
          <w:b/>
        </w:rPr>
        <w:t>Guarantor</w:t>
      </w:r>
      <w:r>
        <w:t xml:space="preserve">”), for the benefit of </w:t>
      </w:r>
      <w:r w:rsidR="00007381">
        <w:t xml:space="preserve">Borrower and </w:t>
      </w:r>
      <w:r>
        <w:rPr>
          <w:b/>
          <w:bCs/>
        </w:rPr>
        <w:t>[LENDER</w:t>
      </w:r>
      <w:r>
        <w:t xml:space="preserve">, a </w:t>
      </w:r>
      <w:r w:rsidRPr="007031FA">
        <w:t>_________________</w:t>
      </w:r>
      <w:r w:rsidRPr="007031FA">
        <w:rPr>
          <w:b/>
          <w:bCs/>
        </w:rPr>
        <w:t>]</w:t>
      </w:r>
      <w:r w:rsidRPr="00C819D3">
        <w:t xml:space="preserve"> </w:t>
      </w:r>
      <w:r w:rsidRPr="00001EC8">
        <w:t>(</w:t>
      </w:r>
      <w:r>
        <w:t>“</w:t>
      </w:r>
      <w:r>
        <w:rPr>
          <w:b/>
          <w:bCs/>
        </w:rPr>
        <w:t>Lender</w:t>
      </w:r>
      <w:r w:rsidRPr="00802797">
        <w:t>”</w:t>
      </w:r>
      <w:r w:rsidRPr="00001EC8">
        <w:t>)</w:t>
      </w:r>
      <w:r w:rsidR="00FA5CCA">
        <w:t xml:space="preserve"> and acknowledged by _____________________ </w:t>
      </w:r>
      <w:r w:rsidR="00FA5CCA">
        <w:rPr>
          <w:b/>
          <w:bCs/>
        </w:rPr>
        <w:t>[INSERT SPE THAT IS A WHOLLY-OWNED SUBSIDIARY]</w:t>
      </w:r>
      <w:r w:rsidR="00FA5CCA">
        <w:t xml:space="preserve"> (“</w:t>
      </w:r>
      <w:r w:rsidR="0011400A">
        <w:rPr>
          <w:b/>
          <w:bCs/>
        </w:rPr>
        <w:t>Master Lessee</w:t>
      </w:r>
      <w:r w:rsidR="00FA5CCA">
        <w:t>”).</w:t>
      </w:r>
    </w:p>
    <w:p w14:paraId="52EA8208" w14:textId="77777777" w:rsidR="00007381" w:rsidRPr="00070D05" w:rsidRDefault="00FA5CCA" w:rsidP="0060062B">
      <w:pPr>
        <w:keepNext/>
        <w:spacing w:after="240"/>
        <w:jc w:val="center"/>
      </w:pPr>
      <w:r>
        <w:rPr>
          <w:b/>
          <w:u w:val="single"/>
        </w:rPr>
        <w:t>RECITALS</w:t>
      </w:r>
      <w:r>
        <w:rPr>
          <w:b/>
        </w:rPr>
        <w:t>:</w:t>
      </w:r>
    </w:p>
    <w:p w14:paraId="0232F1B7" w14:textId="77777777" w:rsidR="007340B1" w:rsidRDefault="007340B1" w:rsidP="00677C80">
      <w:pPr>
        <w:pStyle w:val="MHBody"/>
        <w:jc w:val="both"/>
      </w:pPr>
      <w:r>
        <w:t>A.</w:t>
      </w:r>
      <w:r>
        <w:tab/>
        <w:t xml:space="preserve">Borrower is the owner of a multifamily residential apartment project commonly known as _______________ located in </w:t>
      </w:r>
      <w:r>
        <w:rPr>
          <w:b/>
          <w:bCs/>
        </w:rPr>
        <w:t>_____________________</w:t>
      </w:r>
      <w:r w:rsidRPr="00BE6987">
        <w:t xml:space="preserve"> </w:t>
      </w:r>
      <w:r>
        <w:rPr>
          <w:b/>
          <w:bCs/>
        </w:rPr>
        <w:t>[INSERT CITY/STATE]</w:t>
      </w:r>
      <w:r w:rsidRPr="0053658A">
        <w:t xml:space="preserve"> </w:t>
      </w:r>
      <w:r>
        <w:t>(the “</w:t>
      </w:r>
      <w:r>
        <w:rPr>
          <w:b/>
        </w:rPr>
        <w:t>Mortgaged Property</w:t>
      </w:r>
      <w:r>
        <w:t>”).</w:t>
      </w:r>
    </w:p>
    <w:p w14:paraId="776FA16A" w14:textId="77777777" w:rsidR="007340B1" w:rsidRDefault="007340B1" w:rsidP="00677C80">
      <w:pPr>
        <w:pStyle w:val="MHBody"/>
        <w:jc w:val="both"/>
      </w:pPr>
      <w:r>
        <w:t>B.</w:t>
      </w:r>
      <w:r>
        <w:tab/>
      </w:r>
      <w:r w:rsidRPr="0049109E">
        <w:t xml:space="preserve">Pursuant to that certain Multifamily Loan and Security Agreement dated as of the date hereof, by and between </w:t>
      </w:r>
      <w:r>
        <w:t xml:space="preserve">Borrower and Lender </w:t>
      </w:r>
      <w:r w:rsidRPr="0049109E">
        <w:t>(as amended, restated, replaced, supplemented or otherwise modified from time to time, the “</w:t>
      </w:r>
      <w:r w:rsidRPr="0049109E">
        <w:rPr>
          <w:b/>
        </w:rPr>
        <w:t>Loan Agreement</w:t>
      </w:r>
      <w:r w:rsidRPr="0049109E">
        <w:t xml:space="preserve">”), Lender has agreed to make a loan to Borrower in the original principal amount of </w:t>
      </w:r>
      <w:r w:rsidRPr="009E1F05">
        <w:t>$_________</w:t>
      </w:r>
      <w:r>
        <w:t xml:space="preserve"> </w:t>
      </w:r>
      <w:r w:rsidRPr="0049109E">
        <w:t>(the “</w:t>
      </w:r>
      <w:r w:rsidRPr="0049109E">
        <w:rPr>
          <w:b/>
        </w:rPr>
        <w:t>Mortgage Loan</w:t>
      </w:r>
      <w:r w:rsidRPr="0049109E">
        <w:t>”), as evidenced by that certain Multifamily Note dated as of the date hereof, executed by Borrower and made payable to the order of Lender in the amount of the Mortgage</w:t>
      </w:r>
      <w:r w:rsidRPr="0049109E">
        <w:rPr>
          <w:b/>
        </w:rPr>
        <w:t xml:space="preserve"> </w:t>
      </w:r>
      <w:r w:rsidRPr="0049109E">
        <w:t>Loan (as amended, restated, replaced, supplemented or otherwise modified from time to time, the “</w:t>
      </w:r>
      <w:r w:rsidRPr="0049109E">
        <w:rPr>
          <w:b/>
        </w:rPr>
        <w:t>Note</w:t>
      </w:r>
      <w:r w:rsidRPr="0049109E">
        <w:t>”).</w:t>
      </w:r>
    </w:p>
    <w:p w14:paraId="10905899" w14:textId="77777777" w:rsidR="007340B1" w:rsidRDefault="007340B1" w:rsidP="00677C80">
      <w:pPr>
        <w:pStyle w:val="MHBody"/>
        <w:jc w:val="both"/>
      </w:pPr>
      <w:r>
        <w:t>C.</w:t>
      </w:r>
      <w:r>
        <w:tab/>
        <w:t>In addition to the Loan Agreement, the Mortgage</w:t>
      </w:r>
      <w:r w:rsidRPr="00802797">
        <w:rPr>
          <w:bCs/>
        </w:rPr>
        <w:t xml:space="preserve"> </w:t>
      </w:r>
      <w:r>
        <w:t xml:space="preserve">Loan and the Note are also secured by, among other things, a certain Multifamily Mortgage, Deed of Trust or Deed to Secure </w:t>
      </w:r>
      <w:r>
        <w:lastRenderedPageBreak/>
        <w:t>Debt dated as of the date hereof, which encumbers the Mortgaged Property (as amended, restated, replaced, supplemented or otherwise modified from time to time, the “</w:t>
      </w:r>
      <w:r>
        <w:rPr>
          <w:b/>
        </w:rPr>
        <w:t>Security Instrument</w:t>
      </w:r>
      <w:r>
        <w:t>”; the Loan Agreement, the Note, the Security Instrument, and all other documents evidencing or securing the Mortgage Loan, the “</w:t>
      </w:r>
      <w:r>
        <w:rPr>
          <w:b/>
        </w:rPr>
        <w:t>Loan Documents</w:t>
      </w:r>
      <w:r>
        <w:t>”).</w:t>
      </w:r>
    </w:p>
    <w:p w14:paraId="525E97D6" w14:textId="77777777" w:rsidR="00007381" w:rsidRDefault="00FA5CCA" w:rsidP="00677C80">
      <w:pPr>
        <w:pStyle w:val="MHBody"/>
        <w:jc w:val="both"/>
      </w:pPr>
      <w:r>
        <w:t>D.</w:t>
      </w:r>
      <w:r>
        <w:tab/>
        <w:t>Guarantor has an economic interest in Borrower or will otherwise obtain a material financial benefit from the Mortgage Loan.</w:t>
      </w:r>
    </w:p>
    <w:p w14:paraId="21F7C1E5" w14:textId="2D1073F5" w:rsidR="00784F61" w:rsidRDefault="00784F61" w:rsidP="00677C80">
      <w:pPr>
        <w:pStyle w:val="MHBody"/>
        <w:jc w:val="both"/>
      </w:pPr>
      <w:r>
        <w:t>E</w:t>
      </w:r>
      <w:r w:rsidRPr="00021611">
        <w:t>.</w:t>
      </w:r>
      <w:r w:rsidRPr="00021611">
        <w:tab/>
      </w:r>
      <w:r>
        <w:t>Approximately ______ square feet of the commercial space located at the Mortgaged Property (the “</w:t>
      </w:r>
      <w:r>
        <w:rPr>
          <w:b/>
          <w:bCs/>
        </w:rPr>
        <w:t xml:space="preserve">Vacant </w:t>
      </w:r>
      <w:r w:rsidRPr="00581025">
        <w:rPr>
          <w:b/>
          <w:bCs/>
        </w:rPr>
        <w:t>Commercial Space</w:t>
      </w:r>
      <w:r>
        <w:t xml:space="preserve">”) will be master leased pursuant to that certain </w:t>
      </w:r>
      <w:r w:rsidRPr="008049DE">
        <w:rPr>
          <w:b/>
          <w:bCs/>
        </w:rPr>
        <w:t>[</w:t>
      </w:r>
      <w:r w:rsidRPr="009239DE">
        <w:rPr>
          <w:b/>
          <w:bCs/>
        </w:rPr>
        <w:t>INSERT NAME OF MASTER LEASE</w:t>
      </w:r>
      <w:r w:rsidRPr="008049DE">
        <w:rPr>
          <w:b/>
          <w:bCs/>
        </w:rPr>
        <w:t>]</w:t>
      </w:r>
      <w:r>
        <w:t xml:space="preserve"> by and between Borrower as landlord thereunder and Master Lessee as tenant thereunder dated as of ____________, 20__ (the “</w:t>
      </w:r>
      <w:r>
        <w:rPr>
          <w:b/>
          <w:bCs/>
        </w:rPr>
        <w:t>Guaranteed</w:t>
      </w:r>
      <w:r>
        <w:t xml:space="preserve"> </w:t>
      </w:r>
      <w:r>
        <w:rPr>
          <w:b/>
          <w:bCs/>
        </w:rPr>
        <w:t>Lease</w:t>
      </w:r>
      <w:r>
        <w:t>”).</w:t>
      </w:r>
    </w:p>
    <w:p w14:paraId="53187124" w14:textId="1B2C1036" w:rsidR="00007381" w:rsidRPr="008049DE" w:rsidRDefault="00FA5CCA" w:rsidP="00677C80">
      <w:pPr>
        <w:pStyle w:val="MHBody"/>
        <w:jc w:val="both"/>
        <w:rPr>
          <w:b/>
          <w:bCs/>
        </w:rPr>
      </w:pPr>
      <w:r>
        <w:t>F.</w:t>
      </w:r>
      <w:r>
        <w:tab/>
        <w:t xml:space="preserve">It is anticipated that </w:t>
      </w:r>
      <w:r w:rsidR="0011400A">
        <w:t>Master Lessee</w:t>
      </w:r>
      <w:r>
        <w:t xml:space="preserve"> will sublease the </w:t>
      </w:r>
      <w:r w:rsidR="002C7174">
        <w:t xml:space="preserve">Vacant </w:t>
      </w:r>
      <w:r>
        <w:t>Commercial Space to one or more commercial tenants (individually and collectively, the “</w:t>
      </w:r>
      <w:r w:rsidRPr="00581025">
        <w:rPr>
          <w:b/>
          <w:bCs/>
        </w:rPr>
        <w:t>Commercial Tenants</w:t>
      </w:r>
      <w:r>
        <w:t xml:space="preserve">”) pursuant to one or more subleases entered into between </w:t>
      </w:r>
      <w:r w:rsidR="0011400A">
        <w:t>Master Lessee</w:t>
      </w:r>
      <w:r>
        <w:t>, as sublandlord, and each respective Commercial Tenant, as subtenant, each in form and substance compliant with the requirements of the Loan Agreement and this Guaranty (individually and collectively, the “</w:t>
      </w:r>
      <w:r w:rsidRPr="007C577C">
        <w:rPr>
          <w:b/>
          <w:bCs/>
        </w:rPr>
        <w:t xml:space="preserve">Commercial </w:t>
      </w:r>
      <w:r>
        <w:rPr>
          <w:b/>
          <w:bCs/>
        </w:rPr>
        <w:t>Leases</w:t>
      </w:r>
      <w:r>
        <w:t>”</w:t>
      </w:r>
      <w:r w:rsidR="008049DE">
        <w:t>).</w:t>
      </w:r>
    </w:p>
    <w:p w14:paraId="6BB9538F" w14:textId="77777777" w:rsidR="00007381" w:rsidRDefault="00FA5CCA" w:rsidP="00677C80">
      <w:pPr>
        <w:pStyle w:val="MHBody"/>
        <w:jc w:val="both"/>
      </w:pPr>
      <w:r>
        <w:t>G.</w:t>
      </w:r>
      <w:r>
        <w:tab/>
        <w:t>As a condition to making the Mortgage Loan to Borrower, Lender requires that Borrower and Guarantor execute this Guaranty.</w:t>
      </w:r>
    </w:p>
    <w:p w14:paraId="3FC77ADA" w14:textId="08B77C7B" w:rsidR="00007381" w:rsidRDefault="00FA5CCA" w:rsidP="00677C80">
      <w:pPr>
        <w:pStyle w:val="MHBody"/>
        <w:jc w:val="both"/>
      </w:pPr>
      <w:r>
        <w:t xml:space="preserve">NOW, THEREFORE, for good and valuable consideration, the receipt and sufficiency of which are hereby acknowledged, and intending to be legally bound, Borrower, Guarantor and </w:t>
      </w:r>
      <w:r w:rsidR="0011400A">
        <w:t>Master Lessee</w:t>
      </w:r>
      <w:r>
        <w:t xml:space="preserve"> agree as follows:</w:t>
      </w:r>
    </w:p>
    <w:p w14:paraId="62C0D83B" w14:textId="77777777" w:rsidR="00007381" w:rsidRPr="00070D05" w:rsidRDefault="00FA5CCA" w:rsidP="00677C80">
      <w:pPr>
        <w:keepNext/>
        <w:spacing w:after="240"/>
        <w:jc w:val="center"/>
        <w:rPr>
          <w:b/>
        </w:rPr>
      </w:pPr>
      <w:r>
        <w:rPr>
          <w:b/>
          <w:u w:val="single"/>
        </w:rPr>
        <w:t>AGREEMENTS</w:t>
      </w:r>
      <w:r>
        <w:rPr>
          <w:b/>
        </w:rPr>
        <w:t>:</w:t>
      </w:r>
    </w:p>
    <w:p w14:paraId="1B3443E0" w14:textId="77777777" w:rsidR="00007381" w:rsidRPr="00F06963" w:rsidRDefault="00FA5CCA" w:rsidP="00677C80">
      <w:pPr>
        <w:pStyle w:val="Heading1"/>
      </w:pPr>
      <w:r w:rsidRPr="00F06963">
        <w:t>Recitals.</w:t>
      </w:r>
    </w:p>
    <w:p w14:paraId="3F1CA631" w14:textId="77777777" w:rsidR="00007381" w:rsidRPr="00F06963" w:rsidRDefault="00FA5CCA" w:rsidP="00677C80">
      <w:pPr>
        <w:pStyle w:val="BodyText"/>
      </w:pPr>
      <w:r w:rsidRPr="00F06963">
        <w:t>The recitals set forth above are incorporated herein by reference as if fully set forth in the body of this Guaranty.</w:t>
      </w:r>
    </w:p>
    <w:p w14:paraId="49207A05" w14:textId="77777777" w:rsidR="00007381" w:rsidRPr="00587D55" w:rsidRDefault="00FA5CCA" w:rsidP="00677C80">
      <w:pPr>
        <w:pStyle w:val="Heading1"/>
      </w:pPr>
      <w:r w:rsidRPr="00587D55">
        <w:t>Defined Terms.</w:t>
      </w:r>
    </w:p>
    <w:p w14:paraId="7DF5F1F2" w14:textId="77777777" w:rsidR="00007381" w:rsidRPr="00885E69" w:rsidRDefault="00FA5CCA" w:rsidP="00677C80">
      <w:pPr>
        <w:pStyle w:val="BodyText"/>
        <w:rPr>
          <w:color w:val="000000" w:themeColor="text1"/>
        </w:rPr>
      </w:pPr>
      <w:r w:rsidRPr="0065550C">
        <w:t>Capitalized terms used and not specifically defined herein have the meanings given to such terms in the Loan Agr</w:t>
      </w:r>
      <w:r w:rsidRPr="000552EE">
        <w:t>eement.</w:t>
      </w:r>
      <w:r w:rsidRPr="0066599A">
        <w:t xml:space="preserve"> </w:t>
      </w:r>
      <w:r w:rsidRPr="00E72017">
        <w:t xml:space="preserve">As used in this </w:t>
      </w:r>
      <w:r>
        <w:t>Guaranty</w:t>
      </w:r>
      <w:r w:rsidRPr="00E72017">
        <w:t>, the following terms shall have the following meanings:</w:t>
      </w:r>
    </w:p>
    <w:p w14:paraId="0276D989" w14:textId="1B0E16F1" w:rsidR="00242391" w:rsidRPr="00885E69" w:rsidRDefault="00242391" w:rsidP="00677C80">
      <w:pPr>
        <w:pStyle w:val="BodyText1"/>
        <w:ind w:firstLine="0"/>
        <w:rPr>
          <w:b/>
          <w:bCs/>
          <w:color w:val="000000" w:themeColor="text1"/>
          <w:szCs w:val="20"/>
          <w:u w:color="FF0000"/>
        </w:rPr>
      </w:pPr>
      <w:bookmarkStart w:id="1" w:name="_cp_change_43"/>
      <w:bookmarkStart w:id="2" w:name="_Hlk139971582"/>
      <w:r w:rsidRPr="00885E69">
        <w:rPr>
          <w:color w:val="000000" w:themeColor="text1"/>
          <w:u w:color="FF0000"/>
        </w:rPr>
        <w:t>“</w:t>
      </w:r>
      <w:r w:rsidRPr="00885E69">
        <w:rPr>
          <w:b/>
          <w:bCs/>
          <w:color w:val="000000" w:themeColor="text1"/>
          <w:u w:color="FF0000"/>
        </w:rPr>
        <w:t>Annual Guaranteed Amount</w:t>
      </w:r>
      <w:r w:rsidRPr="00885E69">
        <w:rPr>
          <w:color w:val="000000" w:themeColor="text1"/>
          <w:u w:color="FF0000"/>
        </w:rPr>
        <w:t xml:space="preserve">” means $__________ </w:t>
      </w:r>
      <w:r w:rsidRPr="00885E69">
        <w:rPr>
          <w:b/>
          <w:bCs/>
          <w:color w:val="000000" w:themeColor="text1"/>
          <w:szCs w:val="20"/>
          <w:u w:color="FF0000"/>
        </w:rPr>
        <w:t>[DRAFTING NOTE: INSERT ANNUAL UNDERWRITTEN AMOUNT ATTRIBUTED TO THE COMMERCIAL SPACE BEING MASTER LEASED.]</w:t>
      </w:r>
      <w:bookmarkStart w:id="3" w:name="_cp_change_42"/>
      <w:bookmarkEnd w:id="1"/>
    </w:p>
    <w:p w14:paraId="3E463B48" w14:textId="5722A2A1" w:rsidR="00242391" w:rsidRPr="00885E69" w:rsidRDefault="00242391" w:rsidP="00677C80">
      <w:pPr>
        <w:pStyle w:val="BodyText1"/>
        <w:ind w:firstLine="0"/>
        <w:rPr>
          <w:color w:val="000000" w:themeColor="text1"/>
        </w:rPr>
      </w:pPr>
      <w:r w:rsidRPr="00885E69">
        <w:rPr>
          <w:color w:val="000000" w:themeColor="text1"/>
          <w:u w:color="FF0000"/>
        </w:rPr>
        <w:t>“</w:t>
      </w:r>
      <w:r w:rsidRPr="00885E69">
        <w:rPr>
          <w:b/>
          <w:bCs/>
          <w:color w:val="000000" w:themeColor="text1"/>
          <w:u w:color="FF0000"/>
        </w:rPr>
        <w:t>Commercial Leases</w:t>
      </w:r>
      <w:r w:rsidRPr="00885E69">
        <w:rPr>
          <w:color w:val="000000" w:themeColor="text1"/>
          <w:u w:color="FF0000"/>
        </w:rPr>
        <w:t xml:space="preserve">” </w:t>
      </w:r>
      <w:r w:rsidR="00FD38AD" w:rsidRPr="00885E69">
        <w:rPr>
          <w:color w:val="000000" w:themeColor="text1"/>
          <w:szCs w:val="20"/>
        </w:rPr>
        <w:t>has the meaning set forth in the Recitals.</w:t>
      </w:r>
      <w:bookmarkStart w:id="4" w:name="_cp_change_46"/>
    </w:p>
    <w:p w14:paraId="275D1D43" w14:textId="5A16F8C5" w:rsidR="00242391" w:rsidRPr="00885E69" w:rsidRDefault="00242391" w:rsidP="00677C80">
      <w:pPr>
        <w:pStyle w:val="BodyText1"/>
        <w:ind w:firstLine="0"/>
        <w:rPr>
          <w:color w:val="000000" w:themeColor="text1"/>
        </w:rPr>
      </w:pPr>
      <w:bookmarkStart w:id="5" w:name="_cp_change_49"/>
      <w:bookmarkEnd w:id="4"/>
      <w:r w:rsidRPr="00885E69">
        <w:rPr>
          <w:color w:val="000000" w:themeColor="text1"/>
          <w:u w:color="FF0000"/>
        </w:rPr>
        <w:lastRenderedPageBreak/>
        <w:t>“</w:t>
      </w:r>
      <w:r w:rsidRPr="00885E69">
        <w:rPr>
          <w:b/>
          <w:bCs/>
          <w:color w:val="000000" w:themeColor="text1"/>
          <w:u w:color="FF0000"/>
        </w:rPr>
        <w:t>Commercial Tenants</w:t>
      </w:r>
      <w:r w:rsidRPr="00885E69">
        <w:rPr>
          <w:color w:val="000000" w:themeColor="text1"/>
          <w:u w:color="FF0000"/>
        </w:rPr>
        <w:t xml:space="preserve">” </w:t>
      </w:r>
      <w:bookmarkEnd w:id="5"/>
      <w:r w:rsidR="00FD38AD" w:rsidRPr="00885E69">
        <w:rPr>
          <w:color w:val="000000" w:themeColor="text1"/>
          <w:szCs w:val="20"/>
        </w:rPr>
        <w:t>has the meaning set forth in the Recitals.</w:t>
      </w:r>
    </w:p>
    <w:p w14:paraId="1067689B" w14:textId="66C5D779" w:rsidR="00242391" w:rsidRPr="00885E69" w:rsidRDefault="00242391" w:rsidP="00677C80">
      <w:pPr>
        <w:pStyle w:val="BodyText1"/>
        <w:ind w:firstLine="0"/>
        <w:rPr>
          <w:color w:val="000000" w:themeColor="text1"/>
          <w:szCs w:val="20"/>
        </w:rPr>
      </w:pPr>
      <w:r w:rsidRPr="00885E69">
        <w:rPr>
          <w:color w:val="000000" w:themeColor="text1"/>
          <w:szCs w:val="20"/>
        </w:rPr>
        <w:t>“</w:t>
      </w:r>
      <w:r w:rsidRPr="00885E69">
        <w:rPr>
          <w:b/>
          <w:bCs/>
          <w:color w:val="000000" w:themeColor="text1"/>
          <w:szCs w:val="20"/>
        </w:rPr>
        <w:t>Guaranteed Lease</w:t>
      </w:r>
      <w:r w:rsidRPr="00885E69">
        <w:rPr>
          <w:color w:val="000000" w:themeColor="text1"/>
          <w:szCs w:val="20"/>
        </w:rPr>
        <w:t xml:space="preserve">” </w:t>
      </w:r>
      <w:r w:rsidR="00FD38AD" w:rsidRPr="00885E69">
        <w:rPr>
          <w:color w:val="000000" w:themeColor="text1"/>
          <w:szCs w:val="20"/>
        </w:rPr>
        <w:t>has the meaning set forth in the Recitals.</w:t>
      </w:r>
    </w:p>
    <w:bookmarkEnd w:id="3"/>
    <w:p w14:paraId="14585AC0" w14:textId="2CEEF7B0" w:rsidR="00007381" w:rsidRPr="008049DE" w:rsidRDefault="00FA5CCA" w:rsidP="00677C80">
      <w:pPr>
        <w:pStyle w:val="BodyText"/>
        <w:ind w:firstLine="0"/>
        <w:rPr>
          <w:b/>
          <w:bCs/>
        </w:rPr>
      </w:pPr>
      <w:r w:rsidRPr="00EB0B23">
        <w:t>“</w:t>
      </w:r>
      <w:r w:rsidRPr="00EB0B23">
        <w:rPr>
          <w:b/>
          <w:bCs/>
        </w:rPr>
        <w:t>Guaranteed Period</w:t>
      </w:r>
      <w:r w:rsidRPr="00EB0B23">
        <w:t>” means</w:t>
      </w:r>
      <w:r>
        <w:t xml:space="preserve"> </w:t>
      </w:r>
      <w:r w:rsidRPr="000F004B">
        <w:t xml:space="preserve">the period beginning on </w:t>
      </w:r>
      <w:r>
        <w:t>the Effective Date</w:t>
      </w:r>
      <w:r w:rsidRPr="000F004B">
        <w:t xml:space="preserve"> </w:t>
      </w:r>
      <w:r>
        <w:t xml:space="preserve">and ending on the </w:t>
      </w:r>
      <w:r w:rsidR="00FD38AD">
        <w:t>date on which each of the following have occurred</w:t>
      </w:r>
      <w:r>
        <w:t>:</w:t>
      </w:r>
      <w:r w:rsidR="008049DE" w:rsidRPr="008049DE">
        <w:t xml:space="preserve"> </w:t>
      </w:r>
      <w:r w:rsidR="008049DE" w:rsidRPr="008049DE">
        <w:rPr>
          <w:b/>
          <w:bCs/>
        </w:rPr>
        <w:t>[DRAFTING NOTE: REVISE TO ADD, AMEND OR REMOVE ANY CONDITIONS REQUIRED BY FANNIE MAE FOR TERMINATION OF THE GUARANTY</w:t>
      </w:r>
      <w:r w:rsidR="00FD38AD">
        <w:rPr>
          <w:b/>
          <w:bCs/>
        </w:rPr>
        <w:t>.</w:t>
      </w:r>
      <w:r w:rsidR="008049DE" w:rsidRPr="008049DE">
        <w:rPr>
          <w:b/>
          <w:bCs/>
        </w:rPr>
        <w:t>]</w:t>
      </w:r>
    </w:p>
    <w:p w14:paraId="1C9E26A8" w14:textId="3570C895" w:rsidR="00007381" w:rsidRPr="00581025" w:rsidRDefault="00FA5CCA" w:rsidP="00677C80">
      <w:pPr>
        <w:pStyle w:val="BodyText"/>
      </w:pPr>
      <w:bookmarkStart w:id="6" w:name="_Hlk187952923"/>
      <w:r>
        <w:t>(</w:t>
      </w:r>
      <w:r w:rsidR="007340B1">
        <w:t>a</w:t>
      </w:r>
      <w:r>
        <w:t>)</w:t>
      </w:r>
      <w:r>
        <w:tab/>
      </w:r>
      <w:r w:rsidR="00466903">
        <w:rPr>
          <w:u w:color="0000FF"/>
        </w:rPr>
        <w:t>during</w:t>
      </w:r>
      <w:r w:rsidR="00FD38AD" w:rsidRPr="00581025">
        <w:rPr>
          <w:u w:color="0000FF"/>
        </w:rPr>
        <w:t xml:space="preserve"> </w:t>
      </w:r>
      <w:r w:rsidR="00FD38AD">
        <w:rPr>
          <w:u w:color="0000FF"/>
        </w:rPr>
        <w:t xml:space="preserve">each of </w:t>
      </w:r>
      <w:r w:rsidR="00FD38AD" w:rsidRPr="00581025">
        <w:rPr>
          <w:u w:color="0000FF"/>
        </w:rPr>
        <w:t>the three</w:t>
      </w:r>
      <w:r w:rsidR="00FD38AD">
        <w:rPr>
          <w:u w:color="0000FF"/>
        </w:rPr>
        <w:t> </w:t>
      </w:r>
      <w:r w:rsidR="00FD38AD" w:rsidRPr="00581025">
        <w:rPr>
          <w:u w:color="0000FF"/>
        </w:rPr>
        <w:t>(3) prior consecutive months (the “</w:t>
      </w:r>
      <w:r w:rsidR="00FD38AD" w:rsidRPr="00581025">
        <w:rPr>
          <w:b/>
          <w:bCs/>
          <w:u w:color="0000FF"/>
        </w:rPr>
        <w:t>Trailing Three Month</w:t>
      </w:r>
      <w:r w:rsidR="00FD38AD">
        <w:rPr>
          <w:b/>
          <w:bCs/>
          <w:u w:color="0000FF"/>
        </w:rPr>
        <w:t>s</w:t>
      </w:r>
      <w:r w:rsidR="00FD38AD" w:rsidRPr="00351AD8">
        <w:rPr>
          <w:u w:color="0000FF"/>
        </w:rPr>
        <w:t>”)</w:t>
      </w:r>
      <w:r w:rsidR="00FD38AD">
        <w:rPr>
          <w:u w:color="0000FF"/>
        </w:rPr>
        <w:t xml:space="preserve"> </w:t>
      </w:r>
      <w:bookmarkEnd w:id="2"/>
      <w:r w:rsidR="00FD38AD">
        <w:rPr>
          <w:u w:color="0000FF"/>
        </w:rPr>
        <w:t xml:space="preserve">all or a portion of </w:t>
      </w:r>
      <w:r w:rsidR="00FD38AD" w:rsidRPr="00581025">
        <w:t>the</w:t>
      </w:r>
      <w:r w:rsidR="00FD38AD">
        <w:t xml:space="preserve"> Vacant Commercial Space shall have been subject to one or more Commercial Leases with one or more Commercial Tenants (provided no Commercial Tenant shall be a Borrower Affiliate), which </w:t>
      </w:r>
      <w:r w:rsidR="00885E69">
        <w:t>(x) Commercial Tenants have entered into a</w:t>
      </w:r>
      <w:r w:rsidR="00885E69">
        <w:rPr>
          <w:u w:color="0000FF"/>
        </w:rPr>
        <w:t xml:space="preserve">ny estoppel certificate and/or subordination, non-disturbance and attornment agreement required by the Loan Agreement or Lender running to the benefit of both Master Lessee and Borrower, and (y) </w:t>
      </w:r>
      <w:r w:rsidR="00FD38AD">
        <w:t>Commercial Leases:</w:t>
      </w:r>
    </w:p>
    <w:bookmarkEnd w:id="6"/>
    <w:p w14:paraId="5F3CDF0B" w14:textId="21067F18" w:rsidR="007865C9" w:rsidRDefault="00FA5CCA" w:rsidP="00677C80">
      <w:pPr>
        <w:pStyle w:val="BodyText"/>
        <w:ind w:left="720"/>
      </w:pPr>
      <w:r w:rsidRPr="00581025">
        <w:rPr>
          <w:u w:color="0000FF"/>
        </w:rPr>
        <w:t>(</w:t>
      </w:r>
      <w:r w:rsidR="007340B1">
        <w:rPr>
          <w:u w:color="0000FF"/>
        </w:rPr>
        <w:t>1</w:t>
      </w:r>
      <w:r w:rsidRPr="00581025">
        <w:rPr>
          <w:u w:color="0000FF"/>
        </w:rPr>
        <w:t>)</w:t>
      </w:r>
      <w:r>
        <w:rPr>
          <w:u w:color="0000FF"/>
        </w:rPr>
        <w:tab/>
      </w:r>
      <w:r>
        <w:t>require monthly rent payments that in the aggregate generate rental income (for all such Commercial Leases) equal to or greater than the Monthly Guaranteed Amount with annual payments equal to or greater than the Annual Guaranteed Amount</w:t>
      </w:r>
      <w:r w:rsidR="007865C9">
        <w:t>;</w:t>
      </w:r>
    </w:p>
    <w:p w14:paraId="13A9E9CB" w14:textId="70C79B38" w:rsidR="00677C80" w:rsidRDefault="007865C9" w:rsidP="00677C80">
      <w:pPr>
        <w:pStyle w:val="BodyText"/>
        <w:ind w:left="720"/>
      </w:pPr>
      <w:r>
        <w:t>(2)</w:t>
      </w:r>
      <w:r>
        <w:tab/>
      </w:r>
      <w:r w:rsidR="00FA5CCA">
        <w:t xml:space="preserve">each provide for an automatic conversion from a sublease with Commercial Tenant as subtenant and </w:t>
      </w:r>
      <w:r w:rsidR="0011400A">
        <w:t>Master Lessee</w:t>
      </w:r>
      <w:r w:rsidR="00FA5CCA">
        <w:t xml:space="preserve"> as sublandlord to a direct lease with Commercial Tenant as tenant and Borrower as landlord, to be effective as of the date of the Guaranteed Lease termination (provided further each converted lease shall have the same economic terms and conditions before and after such conversion);</w:t>
      </w:r>
      <w:r w:rsidR="009239DE">
        <w:t xml:space="preserve"> and</w:t>
      </w:r>
    </w:p>
    <w:p w14:paraId="1B9AEFCB" w14:textId="57A129A4" w:rsidR="00677C80" w:rsidRDefault="007865C9" w:rsidP="00677C80">
      <w:pPr>
        <w:pStyle w:val="BodyText"/>
        <w:ind w:left="720"/>
      </w:pPr>
      <w:r>
        <w:t>(3)</w:t>
      </w:r>
      <w:r>
        <w:tab/>
      </w:r>
      <w:r w:rsidR="00C6549F" w:rsidRPr="009239DE">
        <w:rPr>
          <w:b/>
          <w:bCs/>
        </w:rPr>
        <w:t>[</w:t>
      </w:r>
      <w:r w:rsidR="00C6549F" w:rsidRPr="00012DA3">
        <w:rPr>
          <w:b/>
          <w:bCs/>
        </w:rPr>
        <w:t>DRAFTING NOTE: INSERT IF FANNIE MAE REQUIRES EACH SUBLEASE TO BE APPROVED PRIOR TO EXECUTION AND/OR REQUIRES AN SNDA FOR ALL SUBLEASES</w:t>
      </w:r>
      <w:r w:rsidR="00C6549F">
        <w:t xml:space="preserve"> </w:t>
      </w:r>
      <w:r w:rsidR="007013E0">
        <w:rPr>
          <w:b/>
          <w:bCs/>
          <w:color w:val="000000" w:themeColor="text1"/>
          <w:u w:color="FF0000"/>
        </w:rPr>
        <w:t xml:space="preserve">(SNDAs ARE RECOMMENDED FOR SUBLEASES): </w:t>
      </w:r>
      <w:r w:rsidR="00FD38AD">
        <w:t>each satisfy the requirements for Material Commercial Leases in accordance with the Loan Agreement (regardless of whether such Commercial Lease meets the definition of a Material Commercial Lease under the Loan Agreement)</w:t>
      </w:r>
      <w:r w:rsidR="00C6549F">
        <w:t>;</w:t>
      </w:r>
      <w:r w:rsidRPr="0047084B">
        <w:rPr>
          <w:b/>
          <w:bCs/>
        </w:rPr>
        <w:t>]</w:t>
      </w:r>
      <w:r w:rsidR="0047084B" w:rsidRPr="0047084B">
        <w:t xml:space="preserve"> </w:t>
      </w:r>
      <w:r w:rsidR="00885E69">
        <w:t>and</w:t>
      </w:r>
    </w:p>
    <w:p w14:paraId="289B115E" w14:textId="349AB02D" w:rsidR="007865C9" w:rsidRDefault="007865C9" w:rsidP="00677C80">
      <w:pPr>
        <w:pStyle w:val="BodyText"/>
      </w:pPr>
      <w:r>
        <w:t>(b)</w:t>
      </w:r>
      <w:r>
        <w:tab/>
        <w:t>during each of the Trailing Three Months:</w:t>
      </w:r>
    </w:p>
    <w:p w14:paraId="0F2771FC" w14:textId="04597F67" w:rsidR="007865C9" w:rsidRDefault="007865C9" w:rsidP="00677C80">
      <w:pPr>
        <w:pStyle w:val="BodyText"/>
        <w:ind w:left="720"/>
      </w:pPr>
      <w:r>
        <w:t>(1)</w:t>
      </w:r>
      <w:r>
        <w:tab/>
        <w:t>there has been no Shortfall Amount;</w:t>
      </w:r>
    </w:p>
    <w:p w14:paraId="06A8475E" w14:textId="40C6BC31" w:rsidR="00007381" w:rsidRDefault="007865C9" w:rsidP="00677C80">
      <w:pPr>
        <w:pStyle w:val="BodyText"/>
        <w:ind w:left="720"/>
      </w:pPr>
      <w:r>
        <w:t>(2)</w:t>
      </w:r>
      <w:r>
        <w:tab/>
      </w:r>
      <w:r w:rsidR="005276FA" w:rsidRPr="007340B1">
        <w:t>each</w:t>
      </w:r>
      <w:r w:rsidR="005276FA">
        <w:t xml:space="preserve"> Commercial Tenant under its respective Commercial Lease shall have </w:t>
      </w:r>
      <w:r>
        <w:t xml:space="preserve">taken </w:t>
      </w:r>
      <w:r w:rsidR="005276FA" w:rsidRPr="000552EE">
        <w:t>full occupancy of the leased premises</w:t>
      </w:r>
      <w:r w:rsidR="005276FA">
        <w:t xml:space="preserve"> and operated </w:t>
      </w:r>
      <w:r>
        <w:t xml:space="preserve">the leased premises </w:t>
      </w:r>
      <w:r w:rsidR="005276FA">
        <w:t xml:space="preserve">(e.g. </w:t>
      </w:r>
      <w:r>
        <w:t xml:space="preserve">each Commercial Tenant shall have been </w:t>
      </w:r>
      <w:r w:rsidR="005276FA">
        <w:t>open for business to the general public for each of the Trailing Three Month</w:t>
      </w:r>
      <w:r>
        <w:t>s)</w:t>
      </w:r>
      <w:r w:rsidR="005276FA">
        <w:t>;</w:t>
      </w:r>
    </w:p>
    <w:p w14:paraId="00C69D8B" w14:textId="0E1B9949" w:rsidR="00007381" w:rsidRPr="007340B1" w:rsidRDefault="00FA5CCA" w:rsidP="00677C80">
      <w:pPr>
        <w:pStyle w:val="BodyText"/>
        <w:ind w:left="720"/>
      </w:pPr>
      <w:r>
        <w:t>(</w:t>
      </w:r>
      <w:r w:rsidR="005D31B3">
        <w:t>3</w:t>
      </w:r>
      <w:r>
        <w:t>)</w:t>
      </w:r>
      <w:r w:rsidRPr="007340B1">
        <w:tab/>
        <w:t>each Commercial Tenant shall have paid the full monthly rent due under</w:t>
      </w:r>
      <w:r w:rsidR="007865C9">
        <w:t xml:space="preserve"> the respective</w:t>
      </w:r>
      <w:r w:rsidRPr="007340B1">
        <w:t xml:space="preserve"> Commercial Lease (</w:t>
      </w:r>
      <w:r w:rsidR="007865C9">
        <w:t xml:space="preserve">e.g. each Commercial Tenant shall have paid actual rent under the applicable Commercial Lease </w:t>
      </w:r>
      <w:r w:rsidRPr="007340B1">
        <w:t>without any concession or abatement for three (3) consecutive payment dates)</w:t>
      </w:r>
      <w:bookmarkStart w:id="7" w:name="_cp_change_108"/>
      <w:r w:rsidRPr="007340B1">
        <w:t>; and</w:t>
      </w:r>
    </w:p>
    <w:p w14:paraId="5E96A068" w14:textId="3B474715" w:rsidR="00007381" w:rsidRPr="009239DE" w:rsidRDefault="00FA5CCA" w:rsidP="00677C80">
      <w:pPr>
        <w:pStyle w:val="BodyText"/>
        <w:ind w:left="720"/>
        <w:rPr>
          <w:b/>
          <w:bCs/>
          <w:u w:color="0000FF"/>
        </w:rPr>
      </w:pPr>
      <w:bookmarkStart w:id="8" w:name="_cp_change_112"/>
      <w:bookmarkEnd w:id="7"/>
      <w:r w:rsidRPr="007340B1">
        <w:t>(</w:t>
      </w:r>
      <w:r w:rsidR="005D31B3">
        <w:t>4</w:t>
      </w:r>
      <w:r w:rsidRPr="007340B1">
        <w:t>)</w:t>
      </w:r>
      <w:r w:rsidRPr="007340B1">
        <w:tab/>
      </w:r>
      <w:r w:rsidR="008049DE" w:rsidRPr="008049DE">
        <w:rPr>
          <w:b/>
          <w:bCs/>
        </w:rPr>
        <w:t xml:space="preserve">[DRAFTING NOTE: INSERT IF </w:t>
      </w:r>
      <w:r w:rsidR="00C566AF">
        <w:rPr>
          <w:b/>
          <w:bCs/>
        </w:rPr>
        <w:t xml:space="preserve">FANNIE MAE REQUIRES A </w:t>
      </w:r>
      <w:r w:rsidR="008049DE" w:rsidRPr="008049DE">
        <w:rPr>
          <w:b/>
          <w:bCs/>
        </w:rPr>
        <w:t>DSCR TEST</w:t>
      </w:r>
      <w:r w:rsidR="00466903">
        <w:rPr>
          <w:b/>
          <w:bCs/>
        </w:rPr>
        <w:t>:</w:t>
      </w:r>
      <w:r w:rsidR="008049DE">
        <w:t xml:space="preserve"> </w:t>
      </w:r>
      <w:r w:rsidRPr="007340B1">
        <w:t xml:space="preserve">the Mortgaged Property shall have achieved </w:t>
      </w:r>
      <w:bookmarkStart w:id="9" w:name="_DV_X39"/>
      <w:bookmarkStart w:id="10" w:name="_DV_C44"/>
      <w:r w:rsidRPr="007340B1">
        <w:t xml:space="preserve">a debt service coverage ratio </w:t>
      </w:r>
      <w:r w:rsidR="008D4EB8">
        <w:t xml:space="preserve">of </w:t>
      </w:r>
      <w:r w:rsidRPr="007340B1">
        <w:t xml:space="preserve">not less than </w:t>
      </w:r>
      <w:r w:rsidR="008D4EB8">
        <w:t xml:space="preserve">_____ </w:t>
      </w:r>
      <w:r w:rsidR="008049DE" w:rsidRPr="00B4796E">
        <w:rPr>
          <w:b/>
          <w:bCs/>
        </w:rPr>
        <w:t>[DRAFTING NOTE: INSERT DSCR TEST]</w:t>
      </w:r>
      <w:bookmarkStart w:id="11" w:name="_DV_C45"/>
      <w:bookmarkEnd w:id="9"/>
      <w:bookmarkEnd w:id="10"/>
      <w:r w:rsidRPr="007340B1">
        <w:t xml:space="preserve"> </w:t>
      </w:r>
      <w:r w:rsidR="00E67203" w:rsidRPr="00E67203">
        <w:t xml:space="preserve">based on </w:t>
      </w:r>
      <w:r w:rsidR="00B35A2C" w:rsidRPr="00B35A2C">
        <w:rPr>
          <w:b/>
          <w:bCs/>
        </w:rPr>
        <w:t>[</w:t>
      </w:r>
      <w:r w:rsidR="00C566AF">
        <w:rPr>
          <w:b/>
          <w:bCs/>
        </w:rPr>
        <w:t xml:space="preserve">DRAFTING NOTE: INSERT APPLICABLE PRONG: </w:t>
      </w:r>
      <w:r w:rsidR="00B35A2C">
        <w:t xml:space="preserve">income from both residential </w:t>
      </w:r>
      <w:r w:rsidR="00466903">
        <w:t xml:space="preserve">leases </w:t>
      </w:r>
      <w:r w:rsidR="00B35A2C">
        <w:t xml:space="preserve">and </w:t>
      </w:r>
      <w:r w:rsidR="00466903">
        <w:t>any c</w:t>
      </w:r>
      <w:r w:rsidR="00B35A2C">
        <w:t xml:space="preserve">ommercial </w:t>
      </w:r>
      <w:r w:rsidR="00466903">
        <w:t xml:space="preserve">leases </w:t>
      </w:r>
      <w:r w:rsidR="00C566AF">
        <w:t>(but excluding income from the Master Lease)</w:t>
      </w:r>
      <w:r w:rsidR="00B35A2C" w:rsidRPr="00B35A2C">
        <w:rPr>
          <w:b/>
          <w:bCs/>
        </w:rPr>
        <w:t>]</w:t>
      </w:r>
      <w:r w:rsidR="00B35A2C">
        <w:t xml:space="preserve"> </w:t>
      </w:r>
      <w:r w:rsidR="00B35A2C">
        <w:rPr>
          <w:b/>
          <w:bCs/>
        </w:rPr>
        <w:t>[OR]</w:t>
      </w:r>
      <w:r w:rsidR="00B35A2C">
        <w:t xml:space="preserve"> </w:t>
      </w:r>
      <w:r w:rsidR="00B35A2C" w:rsidRPr="00B35A2C">
        <w:rPr>
          <w:b/>
          <w:bCs/>
        </w:rPr>
        <w:t>[</w:t>
      </w:r>
      <w:r w:rsidR="00E67203" w:rsidRPr="00E67203">
        <w:t>actual in-place income for the Trailing Three Month</w:t>
      </w:r>
      <w:r w:rsidR="00C566AF">
        <w:t xml:space="preserve">s </w:t>
      </w:r>
      <w:r w:rsidR="00E67203" w:rsidRPr="00E67203">
        <w:t>(</w:t>
      </w:r>
      <w:r w:rsidR="00C566AF">
        <w:t xml:space="preserve">including income from the Commercial </w:t>
      </w:r>
      <w:r w:rsidR="00466903">
        <w:t xml:space="preserve">Leases </w:t>
      </w:r>
      <w:r w:rsidR="00C566AF">
        <w:t xml:space="preserve">but </w:t>
      </w:r>
      <w:r w:rsidR="00E67203" w:rsidRPr="00E67203">
        <w:t>excluding any income from the Master Lease), annualized</w:t>
      </w:r>
      <w:r w:rsidR="006A78BA">
        <w:t>]</w:t>
      </w:r>
      <w:r w:rsidR="00E67203" w:rsidRPr="00E67203">
        <w:t xml:space="preserve">, and actual expenses for the trailing </w:t>
      </w:r>
      <w:r w:rsidR="00E67203" w:rsidRPr="00B02B4A">
        <w:rPr>
          <w:b/>
          <w:bCs/>
        </w:rPr>
        <w:t>[</w:t>
      </w:r>
      <w:r w:rsidR="006A78BA">
        <w:rPr>
          <w:b/>
          <w:bCs/>
        </w:rPr>
        <w:t xml:space="preserve">DRAFTING NOTE: INSERT NUMBER APPROVED BY FANNIE MAE: </w:t>
      </w:r>
      <w:r w:rsidR="00E67203" w:rsidRPr="00A35558">
        <w:t>six (6)</w:t>
      </w:r>
      <w:r w:rsidR="00E67203" w:rsidRPr="00E67203">
        <w:t xml:space="preserve"> month period (annualized)</w:t>
      </w:r>
      <w:r w:rsidR="00466903" w:rsidRPr="009239DE">
        <w:rPr>
          <w:b/>
          <w:bCs/>
        </w:rPr>
        <w:t>]</w:t>
      </w:r>
      <w:r w:rsidR="00E67203" w:rsidRPr="00E67203">
        <w:t>, as determined by Lender</w:t>
      </w:r>
      <w:r w:rsidRPr="007340B1">
        <w:t>.</w:t>
      </w:r>
      <w:bookmarkEnd w:id="11"/>
      <w:r w:rsidR="00E67203">
        <w:t xml:space="preserve"> </w:t>
      </w:r>
      <w:r w:rsidRPr="007340B1">
        <w:t xml:space="preserve"> For purposes of this calculation, Lender shall determine the debt service coverage ratio by d</w:t>
      </w:r>
      <w:r w:rsidRPr="00581025">
        <w:rPr>
          <w:u w:color="0000FF"/>
        </w:rPr>
        <w:t xml:space="preserve">ividing the Net Cash Flow by the annual of principal and interest due under the Note for such </w:t>
      </w:r>
      <w:r w:rsidR="00E67203">
        <w:rPr>
          <w:u w:color="0000FF"/>
        </w:rPr>
        <w:t xml:space="preserve">Trailing Three Month </w:t>
      </w:r>
      <w:r w:rsidR="006A78BA">
        <w:rPr>
          <w:u w:color="0000FF"/>
        </w:rPr>
        <w:t>p</w:t>
      </w:r>
      <w:r w:rsidR="00E67203">
        <w:rPr>
          <w:u w:color="0000FF"/>
        </w:rPr>
        <w:t>eriod</w:t>
      </w:r>
      <w:r w:rsidR="006A78BA">
        <w:rPr>
          <w:u w:color="0000FF"/>
        </w:rPr>
        <w:t>.</w:t>
      </w:r>
      <w:r w:rsidR="009239DE">
        <w:rPr>
          <w:b/>
          <w:bCs/>
          <w:u w:color="0000FF"/>
        </w:rPr>
        <w:t>]</w:t>
      </w:r>
    </w:p>
    <w:p w14:paraId="7E5ACD45" w14:textId="0495CF7C" w:rsidR="00007381" w:rsidRPr="00085A5A" w:rsidRDefault="00FA5CCA" w:rsidP="00677C80">
      <w:pPr>
        <w:pStyle w:val="Heading1"/>
        <w:keepNext w:val="0"/>
        <w:numPr>
          <w:ilvl w:val="0"/>
          <w:numId w:val="0"/>
        </w:numPr>
        <w:contextualSpacing w:val="0"/>
        <w:rPr>
          <w:b w:val="0"/>
          <w:bCs w:val="0"/>
          <w:szCs w:val="20"/>
        </w:rPr>
      </w:pPr>
      <w:bookmarkStart w:id="12" w:name="_cp_change_48"/>
      <w:bookmarkEnd w:id="8"/>
      <w:r w:rsidRPr="00085A5A">
        <w:rPr>
          <w:b w:val="0"/>
          <w:bCs w:val="0"/>
          <w:szCs w:val="20"/>
        </w:rPr>
        <w:t>“</w:t>
      </w:r>
      <w:r>
        <w:rPr>
          <w:szCs w:val="20"/>
        </w:rPr>
        <w:t>Monthly Guaranteed Amount</w:t>
      </w:r>
      <w:r w:rsidRPr="00085A5A">
        <w:rPr>
          <w:b w:val="0"/>
          <w:bCs w:val="0"/>
          <w:szCs w:val="20"/>
        </w:rPr>
        <w:t xml:space="preserve">” means </w:t>
      </w:r>
      <w:bookmarkStart w:id="13" w:name="_Hlk144126924"/>
      <w:r w:rsidR="00C75315">
        <w:rPr>
          <w:b w:val="0"/>
          <w:bCs w:val="0"/>
          <w:szCs w:val="20"/>
        </w:rPr>
        <w:t>an amount equal to one-twelfth (1/12) of the Annual Guaranteed Amount</w:t>
      </w:r>
      <w:r w:rsidR="009239DE">
        <w:rPr>
          <w:b w:val="0"/>
          <w:bCs w:val="0"/>
          <w:szCs w:val="20"/>
        </w:rPr>
        <w:t>,</w:t>
      </w:r>
      <w:r w:rsidR="00C75315">
        <w:rPr>
          <w:b w:val="0"/>
          <w:bCs w:val="0"/>
          <w:szCs w:val="20"/>
        </w:rPr>
        <w:t xml:space="preserve"> provided that Guarantor’s guaranty shall be equal to the Shortfall Amount for any month (or any year) during the Guaranteed Period</w:t>
      </w:r>
      <w:r>
        <w:rPr>
          <w:b w:val="0"/>
          <w:bCs w:val="0"/>
          <w:szCs w:val="20"/>
        </w:rPr>
        <w:t>.</w:t>
      </w:r>
      <w:bookmarkStart w:id="14" w:name="_cp_change_47"/>
      <w:bookmarkEnd w:id="12"/>
      <w:bookmarkEnd w:id="13"/>
    </w:p>
    <w:p w14:paraId="7C81D7D5" w14:textId="6D198B06" w:rsidR="00007381" w:rsidRDefault="00FA5CCA" w:rsidP="00677C80">
      <w:pPr>
        <w:pStyle w:val="Heading1"/>
        <w:keepNext w:val="0"/>
        <w:numPr>
          <w:ilvl w:val="0"/>
          <w:numId w:val="0"/>
        </w:numPr>
        <w:contextualSpacing w:val="0"/>
        <w:rPr>
          <w:b w:val="0"/>
          <w:bCs w:val="0"/>
          <w:szCs w:val="20"/>
        </w:rPr>
      </w:pPr>
      <w:bookmarkStart w:id="15" w:name="_cp_change_50"/>
      <w:bookmarkEnd w:id="14"/>
      <w:r w:rsidRPr="00085A5A">
        <w:rPr>
          <w:b w:val="0"/>
          <w:bCs w:val="0"/>
          <w:szCs w:val="20"/>
        </w:rPr>
        <w:t>“</w:t>
      </w:r>
      <w:r w:rsidRPr="00085A5A">
        <w:rPr>
          <w:szCs w:val="20"/>
        </w:rPr>
        <w:t>Shortfall</w:t>
      </w:r>
      <w:r>
        <w:rPr>
          <w:szCs w:val="20"/>
        </w:rPr>
        <w:t xml:space="preserve"> Amount</w:t>
      </w:r>
      <w:r w:rsidRPr="00085A5A">
        <w:rPr>
          <w:b w:val="0"/>
          <w:bCs w:val="0"/>
          <w:szCs w:val="20"/>
        </w:rPr>
        <w:t xml:space="preserve">” </w:t>
      </w:r>
      <w:r w:rsidR="00C75315" w:rsidRPr="00C75315">
        <w:rPr>
          <w:b w:val="0"/>
          <w:bCs w:val="0"/>
          <w:szCs w:val="20"/>
        </w:rPr>
        <w:t>means (a)</w:t>
      </w:r>
      <w:r w:rsidR="00C75315">
        <w:rPr>
          <w:b w:val="0"/>
          <w:bCs w:val="0"/>
          <w:szCs w:val="20"/>
        </w:rPr>
        <w:t> </w:t>
      </w:r>
      <w:r w:rsidR="00C75315" w:rsidRPr="00C75315">
        <w:rPr>
          <w:b w:val="0"/>
          <w:bCs w:val="0"/>
          <w:szCs w:val="20"/>
        </w:rPr>
        <w:t>for any calendar month, an amount equal to (</w:t>
      </w:r>
      <w:r w:rsidR="00C75315">
        <w:rPr>
          <w:b w:val="0"/>
          <w:bCs w:val="0"/>
          <w:szCs w:val="20"/>
        </w:rPr>
        <w:t>1</w:t>
      </w:r>
      <w:r w:rsidR="00C75315" w:rsidRPr="00C75315">
        <w:rPr>
          <w:b w:val="0"/>
          <w:bCs w:val="0"/>
          <w:szCs w:val="20"/>
        </w:rPr>
        <w:t>)</w:t>
      </w:r>
      <w:r w:rsidR="00C75315">
        <w:rPr>
          <w:b w:val="0"/>
          <w:bCs w:val="0"/>
          <w:szCs w:val="20"/>
        </w:rPr>
        <w:t> </w:t>
      </w:r>
      <w:r w:rsidR="00C75315" w:rsidRPr="00C75315">
        <w:rPr>
          <w:b w:val="0"/>
          <w:bCs w:val="0"/>
          <w:szCs w:val="20"/>
        </w:rPr>
        <w:t>the Monthly Guaranteed Amount, less (</w:t>
      </w:r>
      <w:r w:rsidR="00C75315">
        <w:rPr>
          <w:b w:val="0"/>
          <w:bCs w:val="0"/>
          <w:szCs w:val="20"/>
        </w:rPr>
        <w:t>2</w:t>
      </w:r>
      <w:r w:rsidR="00C75315" w:rsidRPr="00C75315">
        <w:rPr>
          <w:b w:val="0"/>
          <w:bCs w:val="0"/>
          <w:szCs w:val="20"/>
        </w:rPr>
        <w:t>)</w:t>
      </w:r>
      <w:r w:rsidR="00C75315">
        <w:rPr>
          <w:b w:val="0"/>
          <w:bCs w:val="0"/>
          <w:szCs w:val="20"/>
        </w:rPr>
        <w:t> </w:t>
      </w:r>
      <w:r w:rsidR="00C75315" w:rsidRPr="00C75315">
        <w:rPr>
          <w:b w:val="0"/>
          <w:bCs w:val="0"/>
          <w:szCs w:val="20"/>
        </w:rPr>
        <w:t>the rent for such month received by Borrower from the Master Lessee, and (b)</w:t>
      </w:r>
      <w:r w:rsidR="00C75315">
        <w:rPr>
          <w:b w:val="0"/>
          <w:bCs w:val="0"/>
          <w:szCs w:val="20"/>
        </w:rPr>
        <w:t> </w:t>
      </w:r>
      <w:r w:rsidR="00C75315" w:rsidRPr="00C75315">
        <w:rPr>
          <w:b w:val="0"/>
          <w:bCs w:val="0"/>
          <w:szCs w:val="20"/>
        </w:rPr>
        <w:t xml:space="preserve">for any </w:t>
      </w:r>
      <w:r w:rsidR="009239DE">
        <w:rPr>
          <w:b w:val="0"/>
          <w:bCs w:val="0"/>
          <w:szCs w:val="20"/>
        </w:rPr>
        <w:t>twelve (</w:t>
      </w:r>
      <w:r w:rsidR="006A78BA">
        <w:rPr>
          <w:b w:val="0"/>
          <w:bCs w:val="0"/>
          <w:szCs w:val="20"/>
        </w:rPr>
        <w:t>12</w:t>
      </w:r>
      <w:r w:rsidR="009239DE">
        <w:rPr>
          <w:b w:val="0"/>
          <w:bCs w:val="0"/>
          <w:szCs w:val="20"/>
        </w:rPr>
        <w:t>)</w:t>
      </w:r>
      <w:r w:rsidR="006A78BA">
        <w:rPr>
          <w:b w:val="0"/>
          <w:bCs w:val="0"/>
          <w:szCs w:val="20"/>
        </w:rPr>
        <w:t xml:space="preserve"> month period commencing on the first day of the month after the Effective Date and each </w:t>
      </w:r>
      <w:r w:rsidR="009239DE">
        <w:rPr>
          <w:b w:val="0"/>
          <w:bCs w:val="0"/>
          <w:szCs w:val="20"/>
        </w:rPr>
        <w:t xml:space="preserve">twelve (12) </w:t>
      </w:r>
      <w:r w:rsidR="006A78BA">
        <w:rPr>
          <w:b w:val="0"/>
          <w:bCs w:val="0"/>
          <w:szCs w:val="20"/>
        </w:rPr>
        <w:t>month period thereafter</w:t>
      </w:r>
      <w:r w:rsidR="00C75315" w:rsidRPr="00C75315">
        <w:rPr>
          <w:b w:val="0"/>
          <w:bCs w:val="0"/>
          <w:szCs w:val="20"/>
        </w:rPr>
        <w:t>, an amount equal to (</w:t>
      </w:r>
      <w:r w:rsidR="00C75315">
        <w:rPr>
          <w:b w:val="0"/>
          <w:bCs w:val="0"/>
          <w:szCs w:val="20"/>
        </w:rPr>
        <w:t>1</w:t>
      </w:r>
      <w:r w:rsidR="00C75315" w:rsidRPr="00C75315">
        <w:rPr>
          <w:b w:val="0"/>
          <w:bCs w:val="0"/>
          <w:szCs w:val="20"/>
        </w:rPr>
        <w:t>)</w:t>
      </w:r>
      <w:r w:rsidR="00C75315">
        <w:rPr>
          <w:b w:val="0"/>
          <w:bCs w:val="0"/>
          <w:szCs w:val="20"/>
        </w:rPr>
        <w:t> </w:t>
      </w:r>
      <w:r w:rsidR="00C75315" w:rsidRPr="00C75315">
        <w:rPr>
          <w:b w:val="0"/>
          <w:bCs w:val="0"/>
          <w:szCs w:val="20"/>
        </w:rPr>
        <w:t>the Annual Guaranteed Amount, less (</w:t>
      </w:r>
      <w:r w:rsidR="00C75315">
        <w:rPr>
          <w:b w:val="0"/>
          <w:bCs w:val="0"/>
          <w:szCs w:val="20"/>
        </w:rPr>
        <w:t>2</w:t>
      </w:r>
      <w:r w:rsidR="00C75315" w:rsidRPr="00C75315">
        <w:rPr>
          <w:b w:val="0"/>
          <w:bCs w:val="0"/>
          <w:szCs w:val="20"/>
        </w:rPr>
        <w:t>)</w:t>
      </w:r>
      <w:r w:rsidR="00C75315">
        <w:rPr>
          <w:b w:val="0"/>
          <w:bCs w:val="0"/>
          <w:szCs w:val="20"/>
        </w:rPr>
        <w:t> </w:t>
      </w:r>
      <w:r w:rsidR="00C75315" w:rsidRPr="00C75315">
        <w:rPr>
          <w:b w:val="0"/>
          <w:bCs w:val="0"/>
          <w:szCs w:val="20"/>
        </w:rPr>
        <w:t>the rent for such year received by Borrower from the Master Lessee, provided that in no event shall the Shortfall Amount be less than $0</w:t>
      </w:r>
      <w:r w:rsidRPr="00085A5A">
        <w:rPr>
          <w:b w:val="0"/>
          <w:bCs w:val="0"/>
          <w:szCs w:val="20"/>
        </w:rPr>
        <w:t>.</w:t>
      </w:r>
    </w:p>
    <w:p w14:paraId="1C420BAE" w14:textId="77777777" w:rsidR="00007381" w:rsidRPr="000552EE" w:rsidRDefault="00FA5CCA" w:rsidP="00677C80">
      <w:pPr>
        <w:pStyle w:val="Heading1"/>
        <w:contextualSpacing w:val="0"/>
      </w:pPr>
      <w:bookmarkStart w:id="16" w:name="_Ref124183661"/>
      <w:bookmarkEnd w:id="15"/>
      <w:r>
        <w:t>Guaranteed Obligations</w:t>
      </w:r>
      <w:r w:rsidRPr="000552EE">
        <w:t>.</w:t>
      </w:r>
      <w:bookmarkEnd w:id="16"/>
    </w:p>
    <w:p w14:paraId="3FFF4B8D" w14:textId="77777777" w:rsidR="00677C80" w:rsidRDefault="00FA5CCA" w:rsidP="00677C80">
      <w:pPr>
        <w:pStyle w:val="BodyText"/>
      </w:pPr>
      <w:r w:rsidRPr="0066599A">
        <w:t>Guarantor hereby absolutely, unconditionally and irrevocably guarantees to Borrower</w:t>
      </w:r>
      <w:r w:rsidRPr="00E72017">
        <w:t xml:space="preserve">, </w:t>
      </w:r>
      <w:r w:rsidRPr="00FC378D">
        <w:t>the full and prompt payment and performance when due</w:t>
      </w:r>
      <w:r w:rsidRPr="00C6060B">
        <w:t xml:space="preserve"> of</w:t>
      </w:r>
      <w:r w:rsidRPr="006B441A">
        <w:t xml:space="preserve"> the following</w:t>
      </w:r>
      <w:r>
        <w:t xml:space="preserve"> (collectively, the “</w:t>
      </w:r>
      <w:r w:rsidRPr="00085A5A">
        <w:rPr>
          <w:b/>
          <w:bCs/>
        </w:rPr>
        <w:t xml:space="preserve">Guaranteed </w:t>
      </w:r>
      <w:r>
        <w:rPr>
          <w:b/>
          <w:bCs/>
        </w:rPr>
        <w:t>Amounts</w:t>
      </w:r>
      <w:r>
        <w:t>”)</w:t>
      </w:r>
      <w:r w:rsidRPr="006B441A">
        <w:t>:</w:t>
      </w:r>
    </w:p>
    <w:p w14:paraId="6169B94C" w14:textId="21EDEF3A" w:rsidR="00007381" w:rsidRPr="00C6060B" w:rsidRDefault="00FA5CCA" w:rsidP="00677C80">
      <w:pPr>
        <w:pStyle w:val="BodyText2"/>
        <w:widowControl/>
      </w:pPr>
      <w:r>
        <w:t>full and timely payment of the Monthly Guaranteed Amount (which annualized shall be not less than the Annual Guaranteed Amount) during the Guaranteed Period regardless of whether the Guaranteed Lease is in place</w:t>
      </w:r>
      <w:r w:rsidRPr="00C6060B">
        <w:t xml:space="preserve">; </w:t>
      </w:r>
      <w:r w:rsidR="00C75315" w:rsidRPr="00C75315">
        <w:t xml:space="preserve">provided, however, that the Monthly Guaranteed Amount shall </w:t>
      </w:r>
      <w:bookmarkStart w:id="17" w:name="_Hlk188517525"/>
      <w:r w:rsidR="007013E0">
        <w:t>be equal to</w:t>
      </w:r>
      <w:bookmarkEnd w:id="17"/>
      <w:r w:rsidR="00C75315" w:rsidRPr="00C75315">
        <w:t xml:space="preserve"> the applicable Shortfall Amount for any month and the Annual Guaranteed Amount shall </w:t>
      </w:r>
      <w:r w:rsidR="007013E0">
        <w:t>be equal to</w:t>
      </w:r>
      <w:r w:rsidR="00C75315" w:rsidRPr="00C75315">
        <w:t xml:space="preserve"> the applicable Shortfall Amount for any year</w:t>
      </w:r>
      <w:r w:rsidR="00C75315">
        <w:t>; a</w:t>
      </w:r>
      <w:r w:rsidRPr="00C6060B">
        <w:t>nd</w:t>
      </w:r>
    </w:p>
    <w:p w14:paraId="2FF67C31" w14:textId="77777777" w:rsidR="00007381" w:rsidRDefault="00FA5CCA" w:rsidP="00677C80">
      <w:pPr>
        <w:pStyle w:val="BodyText2"/>
        <w:widowControl/>
      </w:pPr>
      <w:r w:rsidRPr="006B441A">
        <w:t xml:space="preserve">all costs and expenses, including reasonable fees and out-of-pocket expenses of attorneys and expert witnesses, incurred by Borrower </w:t>
      </w:r>
      <w:r>
        <w:t xml:space="preserve">or Lender </w:t>
      </w:r>
      <w:r w:rsidRPr="006B441A">
        <w:t>in enforcing its rights under this Guaranty.</w:t>
      </w:r>
    </w:p>
    <w:p w14:paraId="33AA9C16" w14:textId="3EE1607E" w:rsidR="008E0A95" w:rsidRDefault="008E0A95" w:rsidP="0060062B">
      <w:pPr>
        <w:pStyle w:val="Heading1"/>
        <w:contextualSpacing w:val="0"/>
      </w:pPr>
      <w:bookmarkStart w:id="18" w:name="_Hlk142812895"/>
      <w:r>
        <w:t>[Intentionally Omitted</w:t>
      </w:r>
      <w:r w:rsidR="00E57BBC">
        <w:t>.</w:t>
      </w:r>
      <w:r>
        <w:t>]</w:t>
      </w:r>
    </w:p>
    <w:p w14:paraId="1E0726A4" w14:textId="4DAF8719" w:rsidR="00007381" w:rsidRPr="00587D55" w:rsidRDefault="00FA5CCA" w:rsidP="00677C80">
      <w:pPr>
        <w:pStyle w:val="Heading1"/>
      </w:pPr>
      <w:r>
        <w:t>Termination of Guaranty</w:t>
      </w:r>
      <w:r w:rsidR="00B35A2C">
        <w:t xml:space="preserve"> Obligations</w:t>
      </w:r>
      <w:r>
        <w:t xml:space="preserve">; </w:t>
      </w:r>
      <w:r w:rsidR="008E0A95" w:rsidRPr="00E72017">
        <w:t>Survival of Gu</w:t>
      </w:r>
      <w:r w:rsidR="008E0A95" w:rsidRPr="00587D55">
        <w:t>aranteed Obligations</w:t>
      </w:r>
      <w:r w:rsidR="008E0A95">
        <w:t xml:space="preserve">; </w:t>
      </w:r>
      <w:r>
        <w:t>Right to Terminate Guaranteed Lease</w:t>
      </w:r>
      <w:r w:rsidRPr="00587D55">
        <w:t>.</w:t>
      </w:r>
    </w:p>
    <w:p w14:paraId="321DF69B" w14:textId="77777777" w:rsidR="00677C80" w:rsidRDefault="008E0A95" w:rsidP="00677C80">
      <w:pPr>
        <w:pStyle w:val="BodyText2"/>
        <w:widowControl/>
        <w:rPr>
          <w:color w:val="000000" w:themeColor="text1"/>
          <w:u w:color="008000"/>
        </w:rPr>
      </w:pPr>
      <w:bookmarkStart w:id="19" w:name="_cp_change_170"/>
      <w:r w:rsidRPr="00A35558">
        <w:rPr>
          <w:color w:val="000000" w:themeColor="text1"/>
          <w:u w:color="FF0000"/>
        </w:rPr>
        <w:t xml:space="preserve">This Guaranty shall remain in effect until </w:t>
      </w:r>
      <w:bookmarkStart w:id="20" w:name="_cp_change_171"/>
      <w:bookmarkEnd w:id="19"/>
      <w:r w:rsidRPr="00A35558">
        <w:rPr>
          <w:color w:val="000000" w:themeColor="text1"/>
          <w:u w:color="008000"/>
        </w:rPr>
        <w:t>the end of the Guaranteed Period (as determined by Lender)</w:t>
      </w:r>
      <w:bookmarkStart w:id="21" w:name="_cp_change_173"/>
      <w:bookmarkEnd w:id="20"/>
      <w:r w:rsidRPr="00A35558">
        <w:rPr>
          <w:color w:val="000000" w:themeColor="text1"/>
          <w:u w:color="FF0000"/>
        </w:rPr>
        <w:t xml:space="preserve">, </w:t>
      </w:r>
      <w:bookmarkStart w:id="22" w:name="_cp_change_174"/>
      <w:bookmarkEnd w:id="21"/>
      <w:r w:rsidRPr="00A35558">
        <w:rPr>
          <w:color w:val="000000" w:themeColor="text1"/>
          <w:u w:color="008000"/>
        </w:rPr>
        <w:t xml:space="preserve">provided that </w:t>
      </w:r>
      <w:r w:rsidRPr="00A35558">
        <w:rPr>
          <w:bCs/>
          <w:color w:val="000000" w:themeColor="text1"/>
          <w:u w:color="008000"/>
        </w:rPr>
        <w:t>Guarantor agrees to provide, or cause Borrower to provide, such information and records required for Lender to determine whether the Guaranteed Period has ended.</w:t>
      </w:r>
      <w:bookmarkEnd w:id="22"/>
    </w:p>
    <w:p w14:paraId="136215F5" w14:textId="40024500" w:rsidR="00007381" w:rsidRPr="00C75315" w:rsidRDefault="008E0A95" w:rsidP="00677C80">
      <w:pPr>
        <w:pStyle w:val="BodyText2"/>
        <w:widowControl/>
        <w:rPr>
          <w:b/>
          <w:bCs/>
        </w:rPr>
      </w:pPr>
      <w:r>
        <w:t xml:space="preserve">In the event that the Guaranteed Period has not </w:t>
      </w:r>
      <w:r w:rsidR="00466903">
        <w:t>ended</w:t>
      </w:r>
      <w:r>
        <w:t xml:space="preserve"> (as determined by Lender) t</w:t>
      </w:r>
      <w:r w:rsidR="00FA5CCA" w:rsidRPr="00040DDB">
        <w:t xml:space="preserve">he obligations of Guarantor under this </w:t>
      </w:r>
      <w:r w:rsidR="00FA5CCA">
        <w:t xml:space="preserve">Guaranty </w:t>
      </w:r>
      <w:r w:rsidR="00FA5CCA" w:rsidRPr="00040DDB">
        <w:t xml:space="preserve">shall survive any </w:t>
      </w:r>
      <w:r w:rsidR="00FA5CCA">
        <w:t xml:space="preserve">Event of Default (at maturity or otherwise), any acceleration of the Indebtedness, </w:t>
      </w:r>
      <w:r w:rsidR="00C75315" w:rsidRPr="00C75315">
        <w:t>any Foreclosure Event, any recorded release or reconveyance of the Security Instrument or any release of any other security for any of the Indebtedness, or</w:t>
      </w:r>
      <w:r w:rsidR="00C75315">
        <w:t xml:space="preserve"> </w:t>
      </w:r>
      <w:r w:rsidR="00FA5CCA">
        <w:t>any termination of the Guaranteed Lease prior to the end of the Guaranteed Period.</w:t>
      </w:r>
    </w:p>
    <w:p w14:paraId="1E21618E" w14:textId="4F0164F8" w:rsidR="00007381" w:rsidRPr="00761A8A" w:rsidRDefault="001C4AA5" w:rsidP="00677C80">
      <w:pPr>
        <w:pStyle w:val="BodyText2"/>
        <w:widowControl/>
        <w:rPr>
          <w:b/>
          <w:bCs/>
        </w:rPr>
      </w:pPr>
      <w:r>
        <w:rPr>
          <w:szCs w:val="24"/>
          <w:u w:color="0000FF"/>
        </w:rPr>
        <w:t xml:space="preserve">Upon termination of this </w:t>
      </w:r>
      <w:r w:rsidR="00FA5CCA" w:rsidRPr="00581025">
        <w:rPr>
          <w:szCs w:val="24"/>
          <w:u w:color="0000FF"/>
        </w:rPr>
        <w:t xml:space="preserve">Guaranty, </w:t>
      </w:r>
      <w:r w:rsidR="0011400A">
        <w:t>Master Lessee</w:t>
      </w:r>
      <w:r w:rsidR="00FA5CCA">
        <w:t xml:space="preserve"> and Borrower have the right but not the obligation to terminate the Guaranteed Lease.</w:t>
      </w:r>
    </w:p>
    <w:bookmarkEnd w:id="18"/>
    <w:p w14:paraId="01A85750" w14:textId="5DB54AE0" w:rsidR="00007381" w:rsidRPr="00587D55" w:rsidRDefault="00B02B4A" w:rsidP="00677C80">
      <w:pPr>
        <w:pStyle w:val="Heading1"/>
      </w:pPr>
      <w:r>
        <w:t>Present Obligation to Pay;</w:t>
      </w:r>
      <w:r w:rsidR="00FA5CCA">
        <w:t xml:space="preserve"> Recognition of Lender’s Rights to Guaranteed Amounts.</w:t>
      </w:r>
    </w:p>
    <w:p w14:paraId="322A398E" w14:textId="62B8AB6D" w:rsidR="00007381" w:rsidRDefault="00FA5CCA" w:rsidP="00677C80">
      <w:pPr>
        <w:pStyle w:val="BodyText2"/>
        <w:widowControl/>
      </w:pPr>
      <w:bookmarkStart w:id="23" w:name="_Ref160792752"/>
      <w:r w:rsidRPr="009E1F05">
        <w:t xml:space="preserve">Guarantor’s obligations under this </w:t>
      </w:r>
      <w:r>
        <w:t xml:space="preserve">Guaranty </w:t>
      </w:r>
      <w:r w:rsidRPr="009E1F05">
        <w:t xml:space="preserve">constitute a present and unconditional guaranty of payment and not merely a guaranty of collection.  </w:t>
      </w:r>
      <w:r>
        <w:t xml:space="preserve">During the Guaranteed Period, within five (5) Business Days of each payment date under the Guaranteed Lease, Borrower shall notify Guarantor of </w:t>
      </w:r>
      <w:r w:rsidR="00882F3A">
        <w:t xml:space="preserve">any </w:t>
      </w:r>
      <w:r w:rsidR="001C4AA5">
        <w:t xml:space="preserve">Shortfall Amount (if any).  </w:t>
      </w:r>
      <w:r>
        <w:t xml:space="preserve">Guarantor shall pay Borrower </w:t>
      </w:r>
      <w:r w:rsidR="008E0A95">
        <w:t xml:space="preserve">any </w:t>
      </w:r>
      <w:r>
        <w:t>Shortfall Amount within five (5) Business Days of receipt of such notice</w:t>
      </w:r>
      <w:r w:rsidR="00B46D64">
        <w:t>.</w:t>
      </w:r>
      <w:bookmarkEnd w:id="23"/>
    </w:p>
    <w:p w14:paraId="18EEDDD9" w14:textId="4BADB98D" w:rsidR="00007381" w:rsidRDefault="001C4AA5" w:rsidP="00677C80">
      <w:pPr>
        <w:pStyle w:val="BodyText2"/>
        <w:widowControl/>
      </w:pPr>
      <w:r w:rsidRPr="001C4AA5">
        <w:t xml:space="preserve">Borrower hereby irrevocably assigns to Lender all right, title and interest to this Guaranty and all amounts due </w:t>
      </w:r>
      <w:r w:rsidR="008E0A95">
        <w:t xml:space="preserve">and/or collected </w:t>
      </w:r>
      <w:r w:rsidRPr="001C4AA5">
        <w:t>hereunder</w:t>
      </w:r>
      <w:r>
        <w:t xml:space="preserve">.  </w:t>
      </w:r>
      <w:r w:rsidR="00FA5CCA" w:rsidRPr="002A05F0">
        <w:t xml:space="preserve">It is the intention of Borrower to establish </w:t>
      </w:r>
      <w:r w:rsidR="008E0A95">
        <w:t xml:space="preserve">a </w:t>
      </w:r>
      <w:r w:rsidR="00FA5CCA" w:rsidRPr="002A05F0">
        <w:t xml:space="preserve">present, absolute and irrevocable transfer and assignment to Lender of all </w:t>
      </w:r>
      <w:r w:rsidR="00FA5CCA">
        <w:t>Guaranteed Amounts</w:t>
      </w:r>
      <w:r w:rsidR="00FA5CCA" w:rsidRPr="002A05F0">
        <w:t xml:space="preserve"> and to authorize and empower Lender to collect and receive all </w:t>
      </w:r>
      <w:r w:rsidR="00FA5CCA">
        <w:t xml:space="preserve">Guaranteed Amounts </w:t>
      </w:r>
      <w:r w:rsidR="00FA5CCA" w:rsidRPr="002A05F0">
        <w:t>without the necessity of further action on the part of Borrower.  Borrower intend</w:t>
      </w:r>
      <w:r w:rsidR="00FA5CCA">
        <w:t>s</w:t>
      </w:r>
      <w:r w:rsidR="00FA5CCA" w:rsidRPr="002A05F0">
        <w:t xml:space="preserve"> the assignment to be effective immediately and to constitute absolute present assignments, and not assignments for additional security only.  </w:t>
      </w:r>
      <w:bookmarkStart w:id="24" w:name="_Ref276386397"/>
      <w:r w:rsidR="00FA5CCA">
        <w:rPr>
          <w:szCs w:val="24"/>
        </w:rPr>
        <w:t>Until an Event of Default has occurred and is continuing</w:t>
      </w:r>
      <w:r w:rsidR="00FA5CCA" w:rsidRPr="002A05F0">
        <w:t xml:space="preserve">, but subject to the limitations set forth in the Loan Documents, Borrower shall have a revocable license to exercise all rights, power and authority granted to Borrower to collect and receive all </w:t>
      </w:r>
      <w:r w:rsidR="00FA5CCA">
        <w:t>Guaranteed Amounts</w:t>
      </w:r>
      <w:r w:rsidR="00FA5CCA" w:rsidRPr="002A05F0">
        <w:t xml:space="preserve">, to hold all </w:t>
      </w:r>
      <w:r w:rsidR="00FA5CCA">
        <w:t xml:space="preserve">Guaranteed Amounts </w:t>
      </w:r>
      <w:r w:rsidR="00FA5CCA" w:rsidRPr="002A05F0">
        <w:t xml:space="preserve">in trust for the benefit of Lender, and to apply all </w:t>
      </w:r>
      <w:r w:rsidR="00FA5CCA">
        <w:t>Guaranteed Amounts</w:t>
      </w:r>
      <w:r w:rsidR="00FA5CCA" w:rsidRPr="002A05F0">
        <w:t xml:space="preserve"> </w:t>
      </w:r>
      <w:r w:rsidR="00FA5CCA">
        <w:t>in the same manner as other “Rent” as described in, and in accordance with the terms of, the Security Instrument.</w:t>
      </w:r>
      <w:bookmarkEnd w:id="24"/>
    </w:p>
    <w:p w14:paraId="1EC183F8" w14:textId="77777777" w:rsidR="00007381" w:rsidRDefault="00FA5CCA" w:rsidP="00677C80">
      <w:pPr>
        <w:pStyle w:val="BodyText2"/>
        <w:widowControl/>
      </w:pPr>
      <w:r>
        <w:t xml:space="preserve">Guarantor hereby acknowledges and agrees that </w:t>
      </w:r>
      <w:r>
        <w:fldChar w:fldCharType="begin"/>
      </w:r>
      <w:r>
        <w:instrText xml:space="preserve"> LISTNUM </w:instrText>
      </w:r>
      <w:r>
        <w:fldChar w:fldCharType="end">
          <w:numberingChange w:id="25" w:author="DeLong, Stephanie L." w:date="2025-01-23T09:56:00Z" w:original="(1)"/>
        </w:fldChar>
      </w:r>
      <w:r>
        <w:t xml:space="preserve"> Lender is a third party beneficiary of this Guaranty, </w:t>
      </w:r>
      <w:r>
        <w:fldChar w:fldCharType="begin"/>
      </w:r>
      <w:r>
        <w:instrText xml:space="preserve"> LISTNUM </w:instrText>
      </w:r>
      <w:r>
        <w:fldChar w:fldCharType="end">
          <w:numberingChange w:id="26" w:author="DeLong, Stephanie L." w:date="2025-01-23T09:56:00Z" w:original="(2)"/>
        </w:fldChar>
      </w:r>
      <w:r>
        <w:t xml:space="preserve"> Borrower has absolutely and unconditionally assigned and transferred to Lender the Guaranteed Amounts, and </w:t>
      </w:r>
      <w:r>
        <w:fldChar w:fldCharType="begin"/>
      </w:r>
      <w:r>
        <w:instrText xml:space="preserve"> LISTNUM </w:instrText>
      </w:r>
      <w:r>
        <w:fldChar w:fldCharType="end">
          <w:numberingChange w:id="27" w:author="DeLong, Stephanie L." w:date="2025-01-23T09:56:00Z" w:original="(3)"/>
        </w:fldChar>
      </w:r>
      <w:r>
        <w:t> all such payments shall be treated as “Rent” in accordance with the Security Instrument and subject to all of Lender’s rights and remedies under the Loan Documents.  Upon the occurrence and continuance of an Event of Default, Borrower and Guarantor agree that Lender shall be entitled to all Guaranteed Amounts, as they become due and payable, including Guaranteed Amounts then due and unpaid.  During the continuance</w:t>
      </w:r>
      <w:r w:rsidRPr="00031D3B">
        <w:t xml:space="preserve"> of an Event of Default, Borrower authorizes Lender to collect, sue for and compromise </w:t>
      </w:r>
      <w:r>
        <w:t xml:space="preserve">any Guaranteed Amounts with tenant in accordance with the Security Instrument and/or sue for and compromise any Guaranteed Amounts due and payable by Guarantor </w:t>
      </w:r>
      <w:r w:rsidRPr="00031D3B">
        <w:t xml:space="preserve">and </w:t>
      </w:r>
      <w:r>
        <w:t xml:space="preserve">hereby </w:t>
      </w:r>
      <w:r w:rsidRPr="00031D3B">
        <w:t xml:space="preserve">directs </w:t>
      </w:r>
      <w:r>
        <w:t xml:space="preserve">Guarantor </w:t>
      </w:r>
      <w:r w:rsidRPr="00031D3B">
        <w:t xml:space="preserve">to </w:t>
      </w:r>
      <w:r>
        <w:t>make all such payments due from Guarantor hereunder to</w:t>
      </w:r>
      <w:r w:rsidRPr="00031D3B">
        <w:t>, or as directed by, Lender.</w:t>
      </w:r>
    </w:p>
    <w:p w14:paraId="00F090C9" w14:textId="77777777" w:rsidR="00007381" w:rsidRDefault="00FA5CCA" w:rsidP="00677C80">
      <w:pPr>
        <w:pStyle w:val="Heading1"/>
      </w:pPr>
      <w:r>
        <w:t>Borrower to Enforce All Rights Against Guarantor.</w:t>
      </w:r>
    </w:p>
    <w:p w14:paraId="27EF1606" w14:textId="741B2ECB" w:rsidR="00007381" w:rsidRPr="007212E7" w:rsidRDefault="009573A5" w:rsidP="00677C80">
      <w:pPr>
        <w:pStyle w:val="MHBody"/>
        <w:jc w:val="both"/>
      </w:pPr>
      <w:r>
        <w:t xml:space="preserve">In event of any Shortfall Amount, </w:t>
      </w:r>
      <w:r w:rsidR="00FA5CCA">
        <w:t>Borrower shall promptly notify Lender of any failure by Guarantor to timely make any Monthly Guaranteed Amount or Annual Guaranteed Amount payment within five (5) Business Days of any such missed payment.  Borrower shall enforce all rights and remedies provided to it under this Guaranty at its own cost and expense.</w:t>
      </w:r>
    </w:p>
    <w:p w14:paraId="1A2C9958" w14:textId="77777777" w:rsidR="00007381" w:rsidRPr="00587D55" w:rsidRDefault="00FA5CCA" w:rsidP="00677C80">
      <w:pPr>
        <w:pStyle w:val="Heading1"/>
      </w:pPr>
      <w:r>
        <w:t xml:space="preserve">Guaranty of Payment; </w:t>
      </w:r>
      <w:r w:rsidRPr="00587D55">
        <w:t>Community Property.</w:t>
      </w:r>
    </w:p>
    <w:p w14:paraId="3C03924C" w14:textId="77777777" w:rsidR="00007381" w:rsidRDefault="00FA5CCA" w:rsidP="00677C80">
      <w:pPr>
        <w:pStyle w:val="BodyText"/>
      </w:pPr>
      <w:r w:rsidRPr="00D66F1C">
        <w:rPr>
          <w:u w:color="0000FF"/>
        </w:rPr>
        <w:t xml:space="preserve">Guarantor’s obligations under this Guaranty constitute a present and unconditional guaranty of payment and not merely a guaranty of collection.  </w:t>
      </w:r>
      <w:r>
        <w:t>I</w:t>
      </w:r>
      <w:r w:rsidRPr="009E1F05">
        <w:t xml:space="preserve">f Guarantor (or any Guarantor, if more than one) is a married person, and the state of residence of Guarantor or Guarantor’s spouse is a community property jurisdiction, Guarantor (or each such married Guarantor, if more than one) agrees that </w:t>
      </w:r>
      <w:r>
        <w:t>Borrower</w:t>
      </w:r>
      <w:r w:rsidRPr="009E1F05">
        <w:t xml:space="preserve"> may satisfy Guarantor’s obligations under this </w:t>
      </w:r>
      <w:r>
        <w:t xml:space="preserve">Guaranty </w:t>
      </w:r>
      <w:r w:rsidRPr="009E1F05">
        <w:t>to the extent of all Guarantor’s separate property and Guarantor’s interest in any community property.</w:t>
      </w:r>
    </w:p>
    <w:p w14:paraId="70103277" w14:textId="77777777" w:rsidR="00007381" w:rsidRPr="00587D55" w:rsidRDefault="00FA5CCA" w:rsidP="00677C80">
      <w:pPr>
        <w:pStyle w:val="Heading1"/>
        <w:rPr>
          <w:u w:val="single"/>
        </w:rPr>
      </w:pPr>
      <w:r>
        <w:t>Unsecured Guarantor Obligations; Secured Collateral Assignment; Cross Default</w:t>
      </w:r>
      <w:r w:rsidRPr="00587D55">
        <w:t>.</w:t>
      </w:r>
    </w:p>
    <w:p w14:paraId="386CFCA9" w14:textId="77777777" w:rsidR="00007381" w:rsidRDefault="00FA5CCA" w:rsidP="00677C80">
      <w:pPr>
        <w:pStyle w:val="BodyText"/>
      </w:pPr>
      <w:r w:rsidRPr="009E1F05">
        <w:t>The obligations of Guarantor under this Guaranty shall not be secured by the Security Instrument or the Loan Agreement</w:t>
      </w:r>
      <w:r>
        <w:t xml:space="preserve">; however, Borrower’s collateral assignment of this Guaranty from Borrower to Lender shall be secured by the Security Instrument.  In addition, </w:t>
      </w:r>
      <w:r w:rsidRPr="009E1F05">
        <w:t xml:space="preserve">a default </w:t>
      </w:r>
      <w:r>
        <w:t xml:space="preserve">by Borrower or Guarantor </w:t>
      </w:r>
      <w:bookmarkStart w:id="28" w:name="_cp_change_103"/>
      <w:r w:rsidRPr="00085A5A">
        <w:t>that continues for more than five</w:t>
      </w:r>
      <w:r>
        <w:t> </w:t>
      </w:r>
      <w:r w:rsidRPr="00085A5A">
        <w:t xml:space="preserve">(5) days after </w:t>
      </w:r>
      <w:r>
        <w:fldChar w:fldCharType="begin"/>
      </w:r>
      <w:r>
        <w:instrText xml:space="preserve"> LISTNUM  \l 2 </w:instrText>
      </w:r>
      <w:r>
        <w:fldChar w:fldCharType="end">
          <w:numberingChange w:id="29" w:author="DeLong, Stephanie L." w:date="2025-01-23T09:56:00Z" w:original="(a)"/>
        </w:fldChar>
      </w:r>
      <w:r>
        <w:t xml:space="preserve"> </w:t>
      </w:r>
      <w:r w:rsidRPr="00085A5A">
        <w:t>Guarantor’s receipt of written notice from Borrower or Lender of such default</w:t>
      </w:r>
      <w:bookmarkEnd w:id="28"/>
      <w:r w:rsidRPr="00085A5A">
        <w:t xml:space="preserve"> or </w:t>
      </w:r>
      <w:r>
        <w:fldChar w:fldCharType="begin"/>
      </w:r>
      <w:r>
        <w:instrText xml:space="preserve"> LISTNUM </w:instrText>
      </w:r>
      <w:r>
        <w:fldChar w:fldCharType="end">
          <w:numberingChange w:id="30" w:author="DeLong, Stephanie L." w:date="2025-01-23T09:56:00Z" w:original="(b)"/>
        </w:fldChar>
      </w:r>
      <w:r w:rsidRPr="00085A5A">
        <w:t xml:space="preserve"> Borrower’s </w:t>
      </w:r>
      <w:r w:rsidRPr="00FE3768">
        <w:t>receipt of written notice from Lender of such default</w:t>
      </w:r>
      <w:r w:rsidRPr="00085A5A">
        <w:t xml:space="preserve"> </w:t>
      </w:r>
      <w:r w:rsidRPr="009E1F05">
        <w:t xml:space="preserve">shall be an Event of Default under the Loan Agreement, and </w:t>
      </w:r>
      <w:r>
        <w:t xml:space="preserve">any such Event of Default </w:t>
      </w:r>
      <w:r w:rsidRPr="009E1F05">
        <w:t>shall entitle Lender to be able to exercise all of its rights and remedies under the Loan Agreement</w:t>
      </w:r>
      <w:r>
        <w:t xml:space="preserve">, the Security Instrument </w:t>
      </w:r>
      <w:r w:rsidRPr="009E1F05">
        <w:t xml:space="preserve">and </w:t>
      </w:r>
      <w:r>
        <w:t xml:space="preserve">the </w:t>
      </w:r>
      <w:r w:rsidRPr="009E1F05">
        <w:t>other Loan Documents.</w:t>
      </w:r>
    </w:p>
    <w:p w14:paraId="4825BBEE" w14:textId="77777777" w:rsidR="00007381" w:rsidRPr="00587D55" w:rsidRDefault="00FA5CCA" w:rsidP="00677C80">
      <w:pPr>
        <w:pStyle w:val="Heading1"/>
      </w:pPr>
      <w:bookmarkStart w:id="31" w:name="_Ref124183686"/>
      <w:r w:rsidRPr="00587D55">
        <w:t>Continuing Guaranty.</w:t>
      </w:r>
      <w:bookmarkEnd w:id="31"/>
    </w:p>
    <w:p w14:paraId="6AA77FD0" w14:textId="77777777" w:rsidR="00007381" w:rsidRDefault="00FA5CCA" w:rsidP="00677C80">
      <w:pPr>
        <w:pStyle w:val="BodyText"/>
        <w:rPr>
          <w:b/>
        </w:rPr>
      </w:pPr>
      <w:r w:rsidRPr="00B746DE">
        <w:t xml:space="preserve">The obligations of Guarantor under this </w:t>
      </w:r>
      <w:r>
        <w:t xml:space="preserve">Guaranty </w:t>
      </w:r>
      <w:r w:rsidRPr="00B746DE">
        <w:t>shall be unconditional irrespective of the genuineness, validity, regularity or enforceability of any provision of this</w:t>
      </w:r>
      <w:r>
        <w:t xml:space="preserve"> Guaranty</w:t>
      </w:r>
      <w:r w:rsidRPr="00B746DE">
        <w:t>, the Note, the Loan Agreement, the Security Instrument or any other Loan Document.  Guarantor agrees that performance of the obligations hereunder shall be a primary obligation, shall not be subject to any counterclaim, set-off, recoupment, abatement, deferment or defense based upon any claim that Guarantor may have against Lender, Borrower, any other guarantor of the obligations hereunder or any other Person, and shall remain in full force and effect without regard to, and shall not be released, discharged or affected in any way by any circumstance or condition (whether or not Guarantor shall have any knowledge thereof)</w:t>
      </w:r>
      <w:r>
        <w:t>, including:</w:t>
      </w:r>
    </w:p>
    <w:p w14:paraId="36DF2D0C" w14:textId="77777777" w:rsidR="00007381" w:rsidRPr="00587D55" w:rsidRDefault="00FA5CCA" w:rsidP="00677C80">
      <w:pPr>
        <w:pStyle w:val="BodyText2"/>
        <w:widowControl/>
      </w:pPr>
      <w:r w:rsidRPr="00587D55">
        <w:t>any furnishing, exchange, substitution or release of any collateral securing repayment of the Mortgage Loan, or any failure to perfect any lien in such collateral;</w:t>
      </w:r>
    </w:p>
    <w:p w14:paraId="2AD00113" w14:textId="77777777" w:rsidR="00007381" w:rsidRPr="00587D55" w:rsidRDefault="00FA5CCA" w:rsidP="00677C80">
      <w:pPr>
        <w:pStyle w:val="BodyText2"/>
        <w:widowControl/>
      </w:pPr>
      <w:r w:rsidRPr="00587D55">
        <w:t>any failure, omission or delay on the part of Borrower, Guarantor, any other guarantor of the obligations hereunder or Lender to conform or comply with any term of any of the Loan Documents or failure of Lender to give notice of any Event of Default;</w:t>
      </w:r>
    </w:p>
    <w:p w14:paraId="08C5F5F8" w14:textId="77777777" w:rsidR="00007381" w:rsidRPr="00587D55" w:rsidRDefault="00FA5CCA" w:rsidP="00677C80">
      <w:pPr>
        <w:pStyle w:val="BodyText2"/>
        <w:widowControl/>
      </w:pPr>
      <w:r w:rsidRPr="00587D55">
        <w:t>any action or inaction by Lender under or in respect of any of the Loan Documents, any failure, lack of diligence, omission or delay on the part of Borrower or Lender to perfect, enforce, assert or exercise any lien, security interest, right, power or remedy conferred upon it in any of the Loan Documents, or any other action or inaction on the part of Borrower or Lender;</w:t>
      </w:r>
    </w:p>
    <w:p w14:paraId="2D79EA2F" w14:textId="77777777" w:rsidR="00007381" w:rsidRPr="00587D55" w:rsidRDefault="00FA5CCA" w:rsidP="00677C80">
      <w:pPr>
        <w:pStyle w:val="BodyText2"/>
        <w:widowControl/>
      </w:pPr>
      <w:r w:rsidRPr="00587D55">
        <w:t>any Bankruptcy Event, or any voluntary or involuntary bankruptcy, insolvency, reorganization, arrangement, readjustment, assignment for the benefit of creditors, composition, receivership, liquidation, marshaling of assets and liabilities or similar events or proceedings with respect to Guarantor or any other guarantor of the obligations hereunder, or any of their respective property or creditors or any action taken by any trustee or receiver or by any court in such proceeding;</w:t>
      </w:r>
    </w:p>
    <w:p w14:paraId="3919E4AB" w14:textId="77777777" w:rsidR="00007381" w:rsidRPr="00587D55" w:rsidRDefault="00FA5CCA" w:rsidP="00677C80">
      <w:pPr>
        <w:pStyle w:val="BodyText2"/>
        <w:widowControl/>
      </w:pPr>
      <w:r w:rsidRPr="00587D55">
        <w:t>any merger or consolidation of Borrower into or with any entity or any sale, lease or Transfer of any asset of Borrower, Guarantor or any other guarantor of the obligations hereunder to any other Person;</w:t>
      </w:r>
    </w:p>
    <w:p w14:paraId="31663490" w14:textId="77777777" w:rsidR="00007381" w:rsidRPr="00587D55" w:rsidRDefault="00FA5CCA" w:rsidP="00677C80">
      <w:pPr>
        <w:pStyle w:val="BodyText2"/>
        <w:widowControl/>
      </w:pPr>
      <w:r w:rsidRPr="00587D55">
        <w:t xml:space="preserve">any change in the ownership of Borrower </w:t>
      </w:r>
      <w:r>
        <w:t xml:space="preserve">or Guarantor </w:t>
      </w:r>
      <w:r w:rsidRPr="00587D55">
        <w:t>or any change in the relationship between Borrower, Guarantor or any other guarantor of the obligations hereunder, or any termination of such relationship;</w:t>
      </w:r>
    </w:p>
    <w:p w14:paraId="38FB33E2" w14:textId="77777777" w:rsidR="00007381" w:rsidRPr="00587D55" w:rsidRDefault="00FA5CCA" w:rsidP="00677C80">
      <w:pPr>
        <w:pStyle w:val="BodyText2"/>
        <w:widowControl/>
      </w:pPr>
      <w:r w:rsidRPr="00587D55">
        <w:t>any release or discharge by operation of law of Borrower, Guarantor or any other guarantor of the obligations hereunder, or any obligation or agreement contained in any of the Loan Documents; or</w:t>
      </w:r>
    </w:p>
    <w:p w14:paraId="18022817" w14:textId="77777777" w:rsidR="00007381" w:rsidRPr="00587D55" w:rsidRDefault="00FA5CCA" w:rsidP="00677C80">
      <w:pPr>
        <w:pStyle w:val="BodyText2"/>
        <w:widowControl/>
      </w:pPr>
      <w:r w:rsidRPr="00587D55">
        <w:t>any other occurrence, circumstance, happening or event, whether similar or dissimilar to the foregoing, and whether seen or unforeseen, which otherwise might constitute a legal or equitable defense or discharge of the liabilities of a guarantor or surety or which otherwise might limit recourse against Borrower or Guarantor to the fullest extent permitted by law.</w:t>
      </w:r>
    </w:p>
    <w:p w14:paraId="25C8BCAB" w14:textId="77777777" w:rsidR="00007381" w:rsidRPr="00587D55" w:rsidRDefault="00FA5CCA" w:rsidP="00677C80">
      <w:pPr>
        <w:pStyle w:val="Heading1"/>
      </w:pPr>
      <w:bookmarkStart w:id="32" w:name="_Ref124183555"/>
      <w:r w:rsidRPr="00587D55">
        <w:t>Guarantor Waivers.</w:t>
      </w:r>
      <w:bookmarkEnd w:id="32"/>
    </w:p>
    <w:p w14:paraId="20FABC72" w14:textId="77777777" w:rsidR="00007381" w:rsidRPr="009E1F05" w:rsidRDefault="00FA5CCA" w:rsidP="00677C80">
      <w:pPr>
        <w:pStyle w:val="BodyText"/>
      </w:pPr>
      <w:r w:rsidRPr="009E1F05">
        <w:t>Guarantor hereby waives:</w:t>
      </w:r>
    </w:p>
    <w:p w14:paraId="4E1C3076" w14:textId="77777777" w:rsidR="00007381" w:rsidRDefault="00FA5CCA" w:rsidP="00677C80">
      <w:pPr>
        <w:pStyle w:val="BodyText2"/>
        <w:widowControl/>
      </w:pPr>
      <w:r w:rsidRPr="00E51349">
        <w:t>the benefit of all principles or provisions of law, statutory or otherwise, which are or might be in conflict with the terms of this Guaranty (and agrees that Guarantor’s obligations shall not be affected by any circumstances, whether or not referred to in this Guaranty, which might otherwise constitute a legal or equitable discharge of a surety or a guarantor);</w:t>
      </w:r>
    </w:p>
    <w:p w14:paraId="40135875" w14:textId="1FA7D830" w:rsidR="009573A5" w:rsidRPr="00677C80" w:rsidRDefault="009573A5" w:rsidP="00677C80">
      <w:pPr>
        <w:pStyle w:val="BodyText2"/>
        <w:widowControl/>
        <w:rPr>
          <w:color w:val="000000" w:themeColor="text1"/>
        </w:rPr>
      </w:pPr>
      <w:bookmarkStart w:id="33" w:name="_cp_change_255"/>
      <w:r w:rsidRPr="00677C80">
        <w:rPr>
          <w:color w:val="000000" w:themeColor="text1"/>
          <w:u w:color="FF0000"/>
        </w:rPr>
        <w:t>[Intentionally Omitted];</w:t>
      </w:r>
      <w:bookmarkEnd w:id="33"/>
    </w:p>
    <w:p w14:paraId="2A7C10E9" w14:textId="77777777" w:rsidR="00007381" w:rsidRPr="00E51349" w:rsidRDefault="00FA5CCA" w:rsidP="00677C80">
      <w:pPr>
        <w:pStyle w:val="BodyText2"/>
        <w:widowControl/>
      </w:pPr>
      <w:r w:rsidRPr="00E51349">
        <w:t>the benefits of any right of discharge under any and all statutes or other laws relating to guarantors or sureties and any other rights of sureties and guarantors;</w:t>
      </w:r>
    </w:p>
    <w:p w14:paraId="74A17FA7" w14:textId="77777777" w:rsidR="00007381" w:rsidRPr="00E51349" w:rsidRDefault="00FA5CCA" w:rsidP="00677C80">
      <w:pPr>
        <w:pStyle w:val="BodyText2"/>
        <w:widowControl/>
      </w:pPr>
      <w:r w:rsidRPr="00E51349">
        <w:t xml:space="preserve">diligence in collecting payments of rent under the </w:t>
      </w:r>
      <w:r>
        <w:t xml:space="preserve">Guaranteed </w:t>
      </w:r>
      <w:r w:rsidRPr="00E51349">
        <w:t xml:space="preserve">Lease, presentment, demand for payment, protest and all notices with respect to the </w:t>
      </w:r>
      <w:r>
        <w:t xml:space="preserve">Guaranteed </w:t>
      </w:r>
      <w:r w:rsidRPr="00E51349">
        <w:t xml:space="preserve">Lease, </w:t>
      </w:r>
      <w:r>
        <w:t xml:space="preserve">the Commercial Leases, </w:t>
      </w:r>
      <w:r w:rsidRPr="00E51349">
        <w:t xml:space="preserve">the Loan Documents and this Guaranty which may be required by statute, rule of law or otherwise to preserve Borrower’s or Lender’s rights against Guarantor under this Guaranty, including notice of acceptance, notice of any amendment of the </w:t>
      </w:r>
      <w:r>
        <w:t xml:space="preserve">Guaranteed </w:t>
      </w:r>
      <w:r w:rsidRPr="00E51349">
        <w:t>Lease</w:t>
      </w:r>
      <w:r>
        <w:t>, the Commercial Leases,</w:t>
      </w:r>
      <w:r w:rsidRPr="00E51349">
        <w:t xml:space="preserve"> or the Loan Documents, notice of the occurrence of any event of default under the </w:t>
      </w:r>
      <w:r>
        <w:t xml:space="preserve">Guaranteed </w:t>
      </w:r>
      <w:r w:rsidRPr="00E51349">
        <w:t xml:space="preserve">Lease </w:t>
      </w:r>
      <w:r>
        <w:t xml:space="preserve">or the Commercial Leases </w:t>
      </w:r>
      <w:r w:rsidRPr="00E51349">
        <w:t>or any Event of Default, notice of intent to accelerate, notice of acceleration, notice of dishonor, notice of foreclosure, notice of protest and notice of the incurring by Borrower of any obligation or indebtedness; and</w:t>
      </w:r>
    </w:p>
    <w:p w14:paraId="72AB0EAB" w14:textId="77777777" w:rsidR="00007381" w:rsidRPr="00E51349" w:rsidRDefault="00FA5CCA" w:rsidP="00677C80">
      <w:pPr>
        <w:pStyle w:val="BodyText2"/>
        <w:widowControl/>
      </w:pPr>
      <w:r w:rsidRPr="00E51349">
        <w:t xml:space="preserve">all rights to require </w:t>
      </w:r>
      <w:r>
        <w:t xml:space="preserve">Borrower or </w:t>
      </w:r>
      <w:r w:rsidRPr="00E51349">
        <w:t>Lender to:</w:t>
      </w:r>
    </w:p>
    <w:p w14:paraId="275EB0A1" w14:textId="71A0A5B3" w:rsidR="00007381" w:rsidRPr="00691E52" w:rsidRDefault="00FA5CCA" w:rsidP="00677C80">
      <w:pPr>
        <w:pStyle w:val="BodyText3"/>
        <w:ind w:left="720"/>
      </w:pPr>
      <w:r w:rsidRPr="00691E52">
        <w:t xml:space="preserve">proceed against or exhaust </w:t>
      </w:r>
      <w:r>
        <w:t>any collateral held by Borrower to secure the Guaranteed Lease or</w:t>
      </w:r>
      <w:r w:rsidR="001C4AA5">
        <w:t xml:space="preserve"> Mortgage Loan or</w:t>
      </w:r>
      <w:r>
        <w:t xml:space="preserve"> </w:t>
      </w:r>
      <w:r w:rsidRPr="00691E52">
        <w:t>any collateral held by Lender to secure the repayment of the Indebtedness;</w:t>
      </w:r>
    </w:p>
    <w:p w14:paraId="76AAE9BA" w14:textId="77777777" w:rsidR="00007381" w:rsidRPr="00E51349" w:rsidRDefault="00FA5CCA" w:rsidP="00677C80">
      <w:pPr>
        <w:pStyle w:val="BodyText3"/>
        <w:ind w:left="720"/>
      </w:pPr>
      <w:r w:rsidRPr="00E51349">
        <w:t>proceed against or pursue any remedy it may now or hereafter have against Borrower</w:t>
      </w:r>
      <w:r>
        <w:t xml:space="preserve">, Guarantor, </w:t>
      </w:r>
      <w:r w:rsidRPr="00E51349">
        <w:t xml:space="preserve">or any </w:t>
      </w:r>
      <w:r>
        <w:t xml:space="preserve">other </w:t>
      </w:r>
      <w:r w:rsidRPr="00E51349">
        <w:t>guarantor, or, if Borrower</w:t>
      </w:r>
      <w:r>
        <w:t xml:space="preserve">, Guarantor </w:t>
      </w:r>
      <w:r w:rsidRPr="00E51349">
        <w:t xml:space="preserve">or any </w:t>
      </w:r>
      <w:r>
        <w:t xml:space="preserve">other </w:t>
      </w:r>
      <w:r w:rsidRPr="00E51349">
        <w:t>guarantor is a partnership, any general partner of Borrower</w:t>
      </w:r>
      <w:r>
        <w:t xml:space="preserve">, Guarantor </w:t>
      </w:r>
      <w:r w:rsidRPr="00E51349">
        <w:t xml:space="preserve">or general partner of any </w:t>
      </w:r>
      <w:r>
        <w:t xml:space="preserve">other </w:t>
      </w:r>
      <w:r w:rsidRPr="00E51349">
        <w:t>guarantor; or</w:t>
      </w:r>
    </w:p>
    <w:p w14:paraId="15D56B3A" w14:textId="77777777" w:rsidR="00007381" w:rsidRPr="00E51349" w:rsidRDefault="00FA5CCA" w:rsidP="00677C80">
      <w:pPr>
        <w:pStyle w:val="BodyText3"/>
        <w:ind w:left="720"/>
      </w:pPr>
      <w:r w:rsidRPr="00E51349">
        <w:t xml:space="preserve">demand or require collateral security from Borrower, </w:t>
      </w:r>
      <w:r>
        <w:t xml:space="preserve">Guarantor or </w:t>
      </w:r>
      <w:r w:rsidRPr="00E51349">
        <w:t>any other guarantor or any other Person as provided by applicable law or otherwise.</w:t>
      </w:r>
    </w:p>
    <w:p w14:paraId="377F3DDA" w14:textId="77777777" w:rsidR="00007381" w:rsidRPr="00E51349" w:rsidRDefault="00FA5CCA" w:rsidP="00677C80">
      <w:pPr>
        <w:pStyle w:val="Heading1"/>
      </w:pPr>
      <w:r w:rsidRPr="00E51349">
        <w:t>Assignment.</w:t>
      </w:r>
    </w:p>
    <w:p w14:paraId="2774AD5D" w14:textId="77777777" w:rsidR="00007381" w:rsidRPr="00437CE7" w:rsidRDefault="00FA5CCA" w:rsidP="00677C80">
      <w:pPr>
        <w:pStyle w:val="BodyText"/>
      </w:pPr>
      <w:r>
        <w:t>As further described in the Security Instrument, Guarantor hereby consents to Borrower’s assignment of its right, title and interest in and to this Guaranty to Lender as collateral security for the full payment and performance by Borrower of all of its obligations under the Loan Documents.</w:t>
      </w:r>
    </w:p>
    <w:p w14:paraId="422B821B" w14:textId="77777777" w:rsidR="00007381" w:rsidRPr="00E51349" w:rsidRDefault="00FA5CCA" w:rsidP="00677C80">
      <w:pPr>
        <w:pStyle w:val="Heading1"/>
      </w:pPr>
      <w:r w:rsidRPr="00E51349">
        <w:t>Representations and Warranties.</w:t>
      </w:r>
    </w:p>
    <w:p w14:paraId="1A2B1DED" w14:textId="77777777" w:rsidR="00007381" w:rsidRDefault="00FA5CCA" w:rsidP="00677C80">
      <w:pPr>
        <w:pStyle w:val="BodyText"/>
      </w:pPr>
      <w:r w:rsidRPr="005032C7">
        <w:t>Borrower and Guarantor represent and warrant to Lender tha</w:t>
      </w:r>
      <w:r>
        <w:t xml:space="preserve">t </w:t>
      </w:r>
      <w:r>
        <w:fldChar w:fldCharType="begin"/>
      </w:r>
      <w:r>
        <w:instrText xml:space="preserve"> LISTNUM  \l 2 </w:instrText>
      </w:r>
      <w:r>
        <w:fldChar w:fldCharType="end">
          <w:numberingChange w:id="34" w:author="DeLong, Stephanie L." w:date="2025-01-23T09:56:00Z" w:original="(a)"/>
        </w:fldChar>
      </w:r>
      <w:r>
        <w:t xml:space="preserve"> </w:t>
      </w:r>
      <w:r w:rsidRPr="005032C7">
        <w:t xml:space="preserve">this </w:t>
      </w:r>
      <w:r>
        <w:t>Guaranty</w:t>
      </w:r>
      <w:r w:rsidRPr="005032C7">
        <w:t xml:space="preserve"> is unmodified and is in full force and effect, </w:t>
      </w:r>
      <w:r>
        <w:fldChar w:fldCharType="begin"/>
      </w:r>
      <w:r>
        <w:instrText xml:space="preserve"> LISTNUM </w:instrText>
      </w:r>
      <w:r>
        <w:fldChar w:fldCharType="end">
          <w:numberingChange w:id="35" w:author="DeLong, Stephanie L." w:date="2025-01-23T09:56:00Z" w:original="(b)"/>
        </w:fldChar>
      </w:r>
      <w:r>
        <w:t xml:space="preserve"> </w:t>
      </w:r>
      <w:r w:rsidRPr="005032C7">
        <w:t xml:space="preserve">this </w:t>
      </w:r>
      <w:r>
        <w:t>Guaranty</w:t>
      </w:r>
      <w:r w:rsidRPr="005032C7">
        <w:t xml:space="preserve"> is a valid and binding agreement enforceable against the parties in accordance with its terms, and </w:t>
      </w:r>
      <w:r>
        <w:fldChar w:fldCharType="begin"/>
      </w:r>
      <w:r>
        <w:instrText xml:space="preserve"> LISTNUM </w:instrText>
      </w:r>
      <w:r>
        <w:fldChar w:fldCharType="end">
          <w:numberingChange w:id="36" w:author="DeLong, Stephanie L." w:date="2025-01-23T09:56:00Z" w:original="(c)"/>
        </w:fldChar>
      </w:r>
      <w:r>
        <w:t xml:space="preserve"> </w:t>
      </w:r>
      <w:r w:rsidRPr="005032C7">
        <w:t xml:space="preserve">neither party is in default in performing any of its obligations under this </w:t>
      </w:r>
      <w:r>
        <w:t>Guaranty</w:t>
      </w:r>
      <w:r w:rsidRPr="005032C7">
        <w:t xml:space="preserve">.  Borrower further represents and warrants to Lender that it has not executed any prior assignment of this </w:t>
      </w:r>
      <w:r>
        <w:t>Guaranty</w:t>
      </w:r>
      <w:r w:rsidRPr="005032C7">
        <w:t>.  Guarantor further represents and warrants to Lender that</w:t>
      </w:r>
      <w:r>
        <w:t xml:space="preserve"> </w:t>
      </w:r>
      <w:r>
        <w:fldChar w:fldCharType="begin"/>
      </w:r>
      <w:r>
        <w:instrText xml:space="preserve"> LISTNUM  \l 3 </w:instrText>
      </w:r>
      <w:r>
        <w:fldChar w:fldCharType="end">
          <w:numberingChange w:id="37" w:author="DeLong, Stephanie L." w:date="2025-01-23T09:56:00Z" w:original="(1)"/>
        </w:fldChar>
      </w:r>
      <w:r>
        <w:t xml:space="preserve"> </w:t>
      </w:r>
      <w:r w:rsidRPr="005032C7">
        <w:t xml:space="preserve">Guarantor has not assigned its interest in this </w:t>
      </w:r>
      <w:r>
        <w:t>Guaranty</w:t>
      </w:r>
      <w:r w:rsidRPr="005032C7">
        <w:t>, and</w:t>
      </w:r>
      <w:r>
        <w:t xml:space="preserve"> </w:t>
      </w:r>
      <w:r>
        <w:fldChar w:fldCharType="begin"/>
      </w:r>
      <w:r>
        <w:instrText xml:space="preserve"> LISTNUM  \l 3 </w:instrText>
      </w:r>
      <w:r>
        <w:fldChar w:fldCharType="end">
          <w:numberingChange w:id="38" w:author="DeLong, Stephanie L." w:date="2025-01-23T09:56:00Z" w:original="(2)"/>
        </w:fldChar>
      </w:r>
      <w:r>
        <w:t xml:space="preserve"> </w:t>
      </w:r>
      <w:r w:rsidRPr="005032C7">
        <w:t xml:space="preserve">Guarantor has no notice of any prior assignment, hypothecation or pledge of Borrower’s interest under this </w:t>
      </w:r>
      <w:r>
        <w:t>Guaranty</w:t>
      </w:r>
      <w:r w:rsidRPr="005032C7">
        <w:t>.</w:t>
      </w:r>
      <w:bookmarkStart w:id="39" w:name="_Ref279405872"/>
    </w:p>
    <w:p w14:paraId="0327D7F4" w14:textId="77777777" w:rsidR="00007381" w:rsidRPr="00E51349" w:rsidRDefault="00FA5CCA" w:rsidP="00677C80">
      <w:pPr>
        <w:pStyle w:val="Heading1"/>
      </w:pPr>
      <w:r w:rsidRPr="00E51349">
        <w:t>Covenants.</w:t>
      </w:r>
      <w:bookmarkEnd w:id="39"/>
    </w:p>
    <w:p w14:paraId="2A9470BA" w14:textId="77777777" w:rsidR="00007381" w:rsidRPr="007031FA" w:rsidRDefault="00FA5CCA" w:rsidP="00677C80">
      <w:pPr>
        <w:pStyle w:val="BodyText2"/>
        <w:widowControl/>
        <w:numPr>
          <w:ilvl w:val="1"/>
          <w:numId w:val="5"/>
        </w:numPr>
        <w:rPr>
          <w:b/>
          <w:bCs/>
        </w:rPr>
      </w:pPr>
      <w:r w:rsidRPr="007031FA">
        <w:rPr>
          <w:b/>
          <w:bCs/>
        </w:rPr>
        <w:t>Borrower Covenants.</w:t>
      </w:r>
    </w:p>
    <w:p w14:paraId="1BB5552F" w14:textId="77777777" w:rsidR="00007381" w:rsidRDefault="00FA5CCA" w:rsidP="00677C80">
      <w:pPr>
        <w:pStyle w:val="BodyText"/>
        <w:ind w:left="720"/>
      </w:pPr>
      <w:r w:rsidRPr="005032C7">
        <w:t xml:space="preserve">Borrower hereby covenants that, during the term of this </w:t>
      </w:r>
      <w:r>
        <w:t>Guaranty</w:t>
      </w:r>
      <w:r w:rsidRPr="005032C7">
        <w:t>:</w:t>
      </w:r>
    </w:p>
    <w:p w14:paraId="1691ACBD" w14:textId="77777777" w:rsidR="00007381" w:rsidRPr="00E51349" w:rsidRDefault="00FA5CCA" w:rsidP="00677C80">
      <w:pPr>
        <w:pStyle w:val="BodyText3"/>
        <w:ind w:left="720"/>
      </w:pPr>
      <w:r w:rsidRPr="00E51349">
        <w:t xml:space="preserve">Borrower shall not assign </w:t>
      </w:r>
      <w:r>
        <w:t>its</w:t>
      </w:r>
      <w:r w:rsidRPr="00E51349">
        <w:t xml:space="preserve"> interest in this Guaranty or any portion thereof;</w:t>
      </w:r>
    </w:p>
    <w:p w14:paraId="6D9C9F21" w14:textId="77777777" w:rsidR="00007381" w:rsidRPr="00E51349" w:rsidRDefault="00FA5CCA" w:rsidP="00677C80">
      <w:pPr>
        <w:pStyle w:val="BodyText3"/>
        <w:ind w:left="720"/>
      </w:pPr>
      <w:r w:rsidRPr="00E51349">
        <w:t>Borrower shall not cancel, terminate, surrender, modify or amend any of the terms or provisions of this Guaranty without the prior written consent of Lender; and</w:t>
      </w:r>
    </w:p>
    <w:p w14:paraId="2C91B857" w14:textId="77777777" w:rsidR="00007381" w:rsidRDefault="00FA5CCA" w:rsidP="00677C80">
      <w:pPr>
        <w:pStyle w:val="BodyText3"/>
        <w:ind w:left="720"/>
      </w:pPr>
      <w:r w:rsidRPr="00E51349">
        <w:t>Borrower shall not forgive any material obligation of Guarantor without the prior written consent of Lender.</w:t>
      </w:r>
    </w:p>
    <w:p w14:paraId="6D59A51D" w14:textId="77777777" w:rsidR="00007381" w:rsidRPr="007031FA" w:rsidRDefault="00FA5CCA" w:rsidP="00677C80">
      <w:pPr>
        <w:pStyle w:val="BodyText2"/>
        <w:keepNext/>
        <w:widowControl/>
        <w:numPr>
          <w:ilvl w:val="1"/>
          <w:numId w:val="5"/>
        </w:numPr>
        <w:rPr>
          <w:b/>
          <w:bCs/>
        </w:rPr>
      </w:pPr>
      <w:r w:rsidRPr="007031FA">
        <w:rPr>
          <w:b/>
          <w:bCs/>
        </w:rPr>
        <w:t>Guarantor Covenants.</w:t>
      </w:r>
    </w:p>
    <w:p w14:paraId="23203CA1" w14:textId="77777777" w:rsidR="00007381" w:rsidRDefault="00FA5CCA" w:rsidP="00677C80">
      <w:pPr>
        <w:pStyle w:val="BodyText"/>
        <w:ind w:left="720"/>
      </w:pPr>
      <w:r>
        <w:t>Guarantor</w:t>
      </w:r>
      <w:r w:rsidRPr="005032C7">
        <w:t xml:space="preserve"> hereby covenants that, during the term of this </w:t>
      </w:r>
      <w:r>
        <w:t>Guaranty</w:t>
      </w:r>
      <w:r w:rsidRPr="005032C7">
        <w:t>:</w:t>
      </w:r>
    </w:p>
    <w:p w14:paraId="26C29FF7" w14:textId="77777777" w:rsidR="00007381" w:rsidRPr="00E51349" w:rsidRDefault="00FA5CCA" w:rsidP="00677C80">
      <w:pPr>
        <w:pStyle w:val="BodyText3"/>
        <w:ind w:left="720"/>
      </w:pPr>
      <w:r>
        <w:t>Guarantor</w:t>
      </w:r>
      <w:r w:rsidRPr="00E51349">
        <w:t xml:space="preserve"> shall not assign </w:t>
      </w:r>
      <w:r>
        <w:t>its</w:t>
      </w:r>
      <w:r w:rsidRPr="00E51349">
        <w:t xml:space="preserve"> interest in this Guaranty or any portion thereof;</w:t>
      </w:r>
      <w:r>
        <w:t xml:space="preserve"> and</w:t>
      </w:r>
    </w:p>
    <w:p w14:paraId="137F9868" w14:textId="77777777" w:rsidR="00007381" w:rsidRPr="00E51349" w:rsidRDefault="00FA5CCA" w:rsidP="00677C80">
      <w:pPr>
        <w:pStyle w:val="BodyText3"/>
        <w:ind w:left="720"/>
      </w:pPr>
      <w:r>
        <w:t>Guarantor</w:t>
      </w:r>
      <w:r w:rsidRPr="00E51349">
        <w:t xml:space="preserve"> shall not cancel, terminate, surrender, modify or amend any of the terms or provisions of this Guaranty without the prior written consent of Lender</w:t>
      </w:r>
      <w:r>
        <w:t>.</w:t>
      </w:r>
    </w:p>
    <w:p w14:paraId="210680CF" w14:textId="77777777" w:rsidR="00007381" w:rsidRPr="00E51349" w:rsidRDefault="00FA5CCA" w:rsidP="00677C80">
      <w:pPr>
        <w:pStyle w:val="Heading1"/>
        <w:numPr>
          <w:ilvl w:val="0"/>
          <w:numId w:val="5"/>
        </w:numPr>
      </w:pPr>
      <w:bookmarkStart w:id="40" w:name="_Ref279406294"/>
      <w:r w:rsidRPr="00E51349">
        <w:t>Time is of the Essence.</w:t>
      </w:r>
    </w:p>
    <w:p w14:paraId="1188536D" w14:textId="77777777" w:rsidR="00007381" w:rsidRDefault="00FA5CCA" w:rsidP="00677C80">
      <w:pPr>
        <w:pStyle w:val="BodyText"/>
      </w:pPr>
      <w:r w:rsidRPr="009E1F05">
        <w:t xml:space="preserve">Guarantor agrees that, with respect to each and every obligation and covenant contained in this </w:t>
      </w:r>
      <w:r>
        <w:t>Guaranty</w:t>
      </w:r>
      <w:r w:rsidRPr="009E1F05">
        <w:t>, time is of the essence.</w:t>
      </w:r>
    </w:p>
    <w:p w14:paraId="35F5485A" w14:textId="77777777" w:rsidR="00007381" w:rsidRPr="00E51349" w:rsidRDefault="00FA5CCA" w:rsidP="00677C80">
      <w:pPr>
        <w:pStyle w:val="Heading1"/>
        <w:numPr>
          <w:ilvl w:val="0"/>
          <w:numId w:val="5"/>
        </w:numPr>
      </w:pPr>
      <w:bookmarkStart w:id="41" w:name="_Ref279389998"/>
      <w:r w:rsidRPr="00E51349">
        <w:t>Joint and Several (or Solidary) Liability.</w:t>
      </w:r>
      <w:bookmarkEnd w:id="41"/>
    </w:p>
    <w:p w14:paraId="1DE570AD" w14:textId="77777777" w:rsidR="00007381" w:rsidRPr="009E1F05" w:rsidRDefault="00FA5CCA" w:rsidP="00677C80">
      <w:pPr>
        <w:pStyle w:val="BodyText"/>
      </w:pPr>
      <w:r w:rsidRPr="009E1F05">
        <w:t xml:space="preserve">If more than one Person executes this </w:t>
      </w:r>
      <w:r>
        <w:t xml:space="preserve">Guaranty </w:t>
      </w:r>
      <w:r w:rsidRPr="009E1F05">
        <w:t xml:space="preserve">as Guarantor, such Persons shall be liable for the obligations hereunder on a joint and several (solidary instead for purposes of Louisiana law) basis.  </w:t>
      </w:r>
      <w:r>
        <w:t>Borrower or Lender</w:t>
      </w:r>
      <w:r w:rsidRPr="009E1F05">
        <w:t>, in its discretion, may:</w:t>
      </w:r>
    </w:p>
    <w:p w14:paraId="0620575F" w14:textId="77777777" w:rsidR="00007381" w:rsidRPr="00E51349" w:rsidRDefault="00FA5CCA" w:rsidP="00677C80">
      <w:pPr>
        <w:pStyle w:val="BodyText2"/>
        <w:widowControl/>
        <w:numPr>
          <w:ilvl w:val="1"/>
          <w:numId w:val="6"/>
        </w:numPr>
      </w:pPr>
      <w:r w:rsidRPr="00E51349">
        <w:t>to the extent permitted by applicable law, bring suit against Guarantor, or any one or more of the Persons constituting Guarantor, and any other guarantor, jointly and severally (solidarily instead for purposes of Louisiana law), or against any one or more of them;</w:t>
      </w:r>
    </w:p>
    <w:p w14:paraId="21C485AB" w14:textId="77777777" w:rsidR="00007381" w:rsidRPr="009E1F05" w:rsidRDefault="00FA5CCA" w:rsidP="00677C80">
      <w:pPr>
        <w:pStyle w:val="BodyText2"/>
        <w:widowControl/>
        <w:numPr>
          <w:ilvl w:val="1"/>
          <w:numId w:val="6"/>
        </w:numPr>
      </w:pPr>
      <w:r w:rsidRPr="009E1F05">
        <w:t xml:space="preserve">compromise or settle with any one or more of the Persons constituting Guarantor, or any other guarantor, for such consideration as </w:t>
      </w:r>
      <w:r>
        <w:t>Borrower</w:t>
      </w:r>
      <w:r w:rsidRPr="009E1F05">
        <w:t xml:space="preserve"> </w:t>
      </w:r>
      <w:r>
        <w:t xml:space="preserve">or Lender </w:t>
      </w:r>
      <w:r w:rsidRPr="009E1F05">
        <w:t>may deem proper;</w:t>
      </w:r>
    </w:p>
    <w:p w14:paraId="0B48C6C5" w14:textId="77777777" w:rsidR="00007381" w:rsidRPr="009E1F05" w:rsidRDefault="00FA5CCA" w:rsidP="00677C80">
      <w:pPr>
        <w:pStyle w:val="BodyText2"/>
        <w:widowControl/>
        <w:numPr>
          <w:ilvl w:val="1"/>
          <w:numId w:val="6"/>
        </w:numPr>
      </w:pPr>
      <w:r w:rsidRPr="009E1F05">
        <w:t>discharge or release one or more of the Persons constituting Guarantor, or any other guarantor, from liability or agree not to sue such Person; and</w:t>
      </w:r>
    </w:p>
    <w:p w14:paraId="01FE1849" w14:textId="77777777" w:rsidR="00007381" w:rsidRPr="009E1F05" w:rsidRDefault="00FA5CCA" w:rsidP="00677C80">
      <w:pPr>
        <w:pStyle w:val="BodyText2"/>
        <w:widowControl/>
        <w:numPr>
          <w:ilvl w:val="1"/>
          <w:numId w:val="6"/>
        </w:numPr>
      </w:pPr>
      <w:r w:rsidRPr="009E1F05">
        <w:t xml:space="preserve">otherwise deal with Guarantor and any guarantor, or any one or more of them, in any manner, and no such action shall impair the rights of </w:t>
      </w:r>
      <w:r>
        <w:t>Borrower</w:t>
      </w:r>
      <w:r w:rsidRPr="009E1F05">
        <w:t xml:space="preserve"> </w:t>
      </w:r>
      <w:r>
        <w:t xml:space="preserve">or Lender </w:t>
      </w:r>
      <w:r w:rsidRPr="009E1F05">
        <w:t>to collect from Guarantor any amount guaranteed by Guarantor under this</w:t>
      </w:r>
      <w:r>
        <w:t xml:space="preserve"> Guaranty</w:t>
      </w:r>
      <w:r w:rsidRPr="009E1F05">
        <w:t>.</w:t>
      </w:r>
    </w:p>
    <w:p w14:paraId="0BF65C26" w14:textId="120706A3" w:rsidR="00007381" w:rsidRPr="00D66F1C" w:rsidRDefault="00FA5CCA" w:rsidP="00677C80">
      <w:pPr>
        <w:pStyle w:val="BodyText"/>
      </w:pPr>
      <w:r w:rsidRPr="009E1F05">
        <w:t>Nothing contai</w:t>
      </w:r>
      <w:r w:rsidRPr="00D66F1C">
        <w:t>ned in this Section </w:t>
      </w:r>
      <w:r w:rsidRPr="00D66F1C">
        <w:fldChar w:fldCharType="begin"/>
      </w:r>
      <w:r w:rsidRPr="00D66F1C">
        <w:instrText xml:space="preserve"> REF _Ref279389998 \r \h  \* MERGEFORMAT </w:instrText>
      </w:r>
      <w:r w:rsidRPr="00D66F1C">
        <w:fldChar w:fldCharType="separate"/>
      </w:r>
      <w:r w:rsidR="00AE47FD">
        <w:t>16</w:t>
      </w:r>
      <w:r w:rsidRPr="00D66F1C">
        <w:fldChar w:fldCharType="end"/>
      </w:r>
      <w:r w:rsidRPr="00D66F1C">
        <w:t xml:space="preserve"> shall in any way affect or impair the rights or obligations of Guarantor with respect to any other guarantor.</w:t>
      </w:r>
    </w:p>
    <w:p w14:paraId="0539D70E" w14:textId="77777777" w:rsidR="00007381" w:rsidRPr="00D66F1C" w:rsidRDefault="00FA5CCA" w:rsidP="00677C80">
      <w:pPr>
        <w:pStyle w:val="Heading1"/>
        <w:numPr>
          <w:ilvl w:val="0"/>
          <w:numId w:val="6"/>
        </w:numPr>
      </w:pPr>
      <w:r w:rsidRPr="00D66F1C">
        <w:t>Subrogation.</w:t>
      </w:r>
    </w:p>
    <w:p w14:paraId="16FBF5DE" w14:textId="77777777" w:rsidR="00007381" w:rsidRPr="00D66F1C" w:rsidRDefault="00FA5CCA" w:rsidP="00677C80">
      <w:pPr>
        <w:pStyle w:val="BodyText"/>
      </w:pPr>
      <w:r w:rsidRPr="00D66F1C">
        <w:t>Guarantor shall have no right of, and hereby waives any claim for, subrogation or reimbursement against Borrower or any general partner of Borrower by reason of any payment by Guarantor under this Guaranty, whether such right or claim arises at law or in equity or under any contract or statute, until the Indebtedness has been paid in full and there has expired the maximum possible period thereafter during which any payment made by Borrower to Lender with respect to the Indebtedness could be deemed a preference under the Insolvency Laws.</w:t>
      </w:r>
    </w:p>
    <w:p w14:paraId="5B13FC4C" w14:textId="77777777" w:rsidR="00007381" w:rsidRPr="00D66F1C" w:rsidRDefault="00FA5CCA" w:rsidP="00677C80">
      <w:pPr>
        <w:pStyle w:val="Heading1"/>
        <w:numPr>
          <w:ilvl w:val="0"/>
          <w:numId w:val="6"/>
        </w:numPr>
      </w:pPr>
      <w:r w:rsidRPr="00D66F1C">
        <w:t>Voidable Transfer.</w:t>
      </w:r>
    </w:p>
    <w:p w14:paraId="28C2E0D4" w14:textId="00AA5708" w:rsidR="00007381" w:rsidRPr="00D66F1C" w:rsidRDefault="00FA5CCA" w:rsidP="00677C80">
      <w:pPr>
        <w:pStyle w:val="BodyText"/>
      </w:pPr>
      <w:r w:rsidRPr="00D66F1C">
        <w:t xml:space="preserve">If any payment by </w:t>
      </w:r>
      <w:r>
        <w:t xml:space="preserve">any </w:t>
      </w:r>
      <w:r w:rsidRPr="00D66F1C">
        <w:t>tenant to Borrower is held to constitute a preference under any Insolvency Laws or similar laws, or if for any other reason Borrower is required to refund any sums to tenant, such refund shall not constitute a release of any liability of Guarantor under this Guaranty.  It is the intention of Borrower, Lender</w:t>
      </w:r>
      <w:r w:rsidR="009239DE">
        <w:t>,</w:t>
      </w:r>
      <w:r w:rsidRPr="00D66F1C">
        <w:t xml:space="preserve"> and Guarantor that Guarantor’s obligations under this Guaranty shall not be discharged except by Guarantor’s performance of such obligations and then only to the extent of such performance.  If any payment by any Guarantor should for any reason subsequently be declared to be void or voidable under any state or federal law relating to creditors’ rights, including provisions of the Insolvency Laws relating to a Voidable Transfer, and if Borrower is required to repay or restore, in whole or in part, any such Voidable Transfer, or elects to do so upon the advice of its counsel, then the obligations guaranteed hereunder shall automatically be revived, reinstated and restored by the amount of such Voidable Transfer or the amount of such Voidable Transfer that Borrower is required or elects to repay or restore, including all reasonable costs, expenses and legal fees incurred by Borrower in connection therewith, and shall exist as though such Voidable Transfer had never been made, and any other guarantor, if any, shall remain liable for such obligations in full.</w:t>
      </w:r>
    </w:p>
    <w:p w14:paraId="5737EA19" w14:textId="77777777" w:rsidR="00007381" w:rsidRPr="00AB38FB" w:rsidRDefault="00FA5CCA" w:rsidP="00677C80">
      <w:pPr>
        <w:pStyle w:val="Heading1"/>
        <w:numPr>
          <w:ilvl w:val="0"/>
          <w:numId w:val="6"/>
        </w:numPr>
        <w:contextualSpacing w:val="0"/>
      </w:pPr>
      <w:bookmarkStart w:id="42" w:name="_Ref323818675"/>
      <w:bookmarkStart w:id="43" w:name="_cp_change_377"/>
      <w:bookmarkStart w:id="44" w:name="_Ref276388196"/>
      <w:r w:rsidRPr="00AB38FB">
        <w:t>Further</w:t>
      </w:r>
      <w:r w:rsidRPr="00AB38FB">
        <w:rPr>
          <w:u w:color="FF0000"/>
        </w:rPr>
        <w:t xml:space="preserve"> Assurances.</w:t>
      </w:r>
      <w:bookmarkStart w:id="45" w:name="_cp_change_376"/>
      <w:bookmarkEnd w:id="42"/>
      <w:bookmarkEnd w:id="43"/>
    </w:p>
    <w:p w14:paraId="171CAD0E" w14:textId="77777777" w:rsidR="00007381" w:rsidRPr="00BF4C16" w:rsidRDefault="00FA5CCA" w:rsidP="00677C80">
      <w:pPr>
        <w:pStyle w:val="BodyText"/>
        <w:rPr>
          <w:b/>
        </w:rPr>
      </w:pPr>
      <w:bookmarkStart w:id="46" w:name="_cp_change_379"/>
      <w:bookmarkEnd w:id="45"/>
      <w:r w:rsidRPr="00BF4C16">
        <w:rPr>
          <w:u w:color="FF0000"/>
        </w:rPr>
        <w:t xml:space="preserve">Guarantor acknowledges that Lender (including its successors and assigns) may sell or transfer </w:t>
      </w:r>
      <w:r w:rsidRPr="00B02B4A">
        <w:t>the</w:t>
      </w:r>
      <w:r w:rsidRPr="00BF4C16">
        <w:rPr>
          <w:u w:color="FF0000"/>
        </w:rPr>
        <w:t xml:space="preserve"> Mortgage Loan, or any interest in the Mortgage Loan.</w:t>
      </w:r>
      <w:bookmarkStart w:id="47" w:name="_cp_change_378"/>
      <w:bookmarkEnd w:id="44"/>
      <w:bookmarkEnd w:id="46"/>
    </w:p>
    <w:p w14:paraId="4227C21C" w14:textId="7E110CD4" w:rsidR="00007381" w:rsidRPr="00BF4C16" w:rsidRDefault="00FA5CCA" w:rsidP="00677C80">
      <w:pPr>
        <w:pStyle w:val="BodyText2"/>
        <w:widowControl/>
        <w:numPr>
          <w:ilvl w:val="1"/>
          <w:numId w:val="6"/>
        </w:numPr>
      </w:pPr>
      <w:bookmarkStart w:id="48" w:name="_cp_change_380"/>
      <w:bookmarkEnd w:id="47"/>
      <w:r w:rsidRPr="00BF4C16">
        <w:t>Guarantor</w:t>
      </w:r>
      <w:r w:rsidRPr="00BF4C16">
        <w:rPr>
          <w:b/>
          <w:u w:color="FF0000"/>
        </w:rPr>
        <w:t xml:space="preserve"> </w:t>
      </w:r>
      <w:r w:rsidRPr="00BF4C16">
        <w:rPr>
          <w:u w:color="FF0000"/>
        </w:rPr>
        <w:t>shall, subject to Section </w:t>
      </w:r>
      <w:bookmarkStart w:id="49" w:name="_cp_change_381"/>
      <w:bookmarkEnd w:id="48"/>
      <w:r w:rsidRPr="00BF4C16">
        <w:rPr>
          <w:u w:color="FF0000"/>
        </w:rPr>
        <w:fldChar w:fldCharType="begin"/>
      </w:r>
      <w:r w:rsidRPr="00BF4C16">
        <w:rPr>
          <w:u w:color="FF0000"/>
        </w:rPr>
        <w:instrText xml:space="preserve"> REF _Ref323818675 \r \h </w:instrText>
      </w:r>
      <w:r>
        <w:rPr>
          <w:u w:color="FF0000"/>
        </w:rPr>
        <w:instrText xml:space="preserve"> \* MERGEFORMAT </w:instrText>
      </w:r>
      <w:r w:rsidRPr="00BF4C16">
        <w:rPr>
          <w:u w:color="FF0000"/>
        </w:rPr>
      </w:r>
      <w:r w:rsidRPr="00BF4C16">
        <w:rPr>
          <w:u w:color="FF0000"/>
        </w:rPr>
        <w:fldChar w:fldCharType="separate"/>
      </w:r>
      <w:r w:rsidR="00351AD8">
        <w:rPr>
          <w:u w:color="FF0000"/>
        </w:rPr>
        <w:t>19</w:t>
      </w:r>
      <w:r w:rsidRPr="00BF4C16">
        <w:rPr>
          <w:u w:color="FF0000"/>
        </w:rPr>
        <w:fldChar w:fldCharType="end"/>
      </w:r>
      <w:bookmarkStart w:id="50" w:name="_cp_change_382"/>
      <w:bookmarkEnd w:id="49"/>
      <w:r w:rsidRPr="00BF4C16">
        <w:rPr>
          <w:u w:color="FF0000"/>
        </w:rPr>
        <w:fldChar w:fldCharType="begin"/>
      </w:r>
      <w:r w:rsidRPr="00BF4C16">
        <w:rPr>
          <w:u w:color="FF0000"/>
        </w:rPr>
        <w:instrText xml:space="preserve"> REF _Ref323818678 \r \h </w:instrText>
      </w:r>
      <w:r>
        <w:rPr>
          <w:u w:color="FF0000"/>
        </w:rPr>
        <w:instrText xml:space="preserve"> \* MERGEFORMAT </w:instrText>
      </w:r>
      <w:r w:rsidRPr="00BF4C16">
        <w:rPr>
          <w:u w:color="FF0000"/>
        </w:rPr>
      </w:r>
      <w:r w:rsidRPr="00BF4C16">
        <w:rPr>
          <w:u w:color="FF0000"/>
        </w:rPr>
        <w:fldChar w:fldCharType="separate"/>
      </w:r>
      <w:r w:rsidR="00B00DA6">
        <w:rPr>
          <w:u w:color="FF0000"/>
        </w:rPr>
        <w:t>(b)</w:t>
      </w:r>
      <w:r w:rsidRPr="00BF4C16">
        <w:rPr>
          <w:u w:color="FF0000"/>
        </w:rPr>
        <w:fldChar w:fldCharType="end"/>
      </w:r>
      <w:r w:rsidRPr="00BF4C16">
        <w:rPr>
          <w:u w:color="FF0000"/>
        </w:rPr>
        <w:t xml:space="preserve"> </w:t>
      </w:r>
      <w:bookmarkStart w:id="51" w:name="_cp_change_386"/>
      <w:bookmarkEnd w:id="50"/>
      <w:r w:rsidRPr="00BF4C16">
        <w:rPr>
          <w:u w:color="FF0000"/>
        </w:rPr>
        <w:t>below:</w:t>
      </w:r>
      <w:bookmarkStart w:id="52" w:name="_cp_change_385"/>
      <w:bookmarkEnd w:id="51"/>
    </w:p>
    <w:p w14:paraId="0A4E85B7" w14:textId="7E839FCB" w:rsidR="00007381" w:rsidRPr="00BF4C16" w:rsidRDefault="00FA5CCA" w:rsidP="00677C80">
      <w:pPr>
        <w:pStyle w:val="BodyText3"/>
        <w:numPr>
          <w:ilvl w:val="2"/>
          <w:numId w:val="6"/>
        </w:numPr>
        <w:ind w:left="720"/>
      </w:pPr>
      <w:bookmarkStart w:id="53" w:name="_cp_change_390"/>
      <w:bookmarkEnd w:id="52"/>
      <w:r w:rsidRPr="00BF4C16">
        <w:rPr>
          <w:u w:color="FF0000"/>
        </w:rPr>
        <w:t xml:space="preserve">comply with the reasonable requirements of Lender or any Investor of the Mortgage Loan or provide, or cause to be provided, to Lender or any Investor of the Mortgage Loan within ten (10) days </w:t>
      </w:r>
      <w:r w:rsidR="001C4AA5">
        <w:rPr>
          <w:u w:color="FF0000"/>
        </w:rPr>
        <w:t>after</w:t>
      </w:r>
      <w:r w:rsidRPr="00BF4C16">
        <w:rPr>
          <w:u w:color="FF0000"/>
        </w:rPr>
        <w:t xml:space="preserve"> the request, at Borrower’s </w:t>
      </w:r>
      <w:r w:rsidR="00C66CFC">
        <w:rPr>
          <w:u w:color="FF0000"/>
        </w:rPr>
        <w:t>or</w:t>
      </w:r>
      <w:r w:rsidRPr="00BF4C16">
        <w:rPr>
          <w:u w:color="FF0000"/>
        </w:rPr>
        <w:t xml:space="preserve"> Guarantor’s</w:t>
      </w:r>
      <w:r w:rsidRPr="00BF4C16">
        <w:rPr>
          <w:b/>
          <w:u w:color="FF0000"/>
        </w:rPr>
        <w:t xml:space="preserve"> </w:t>
      </w:r>
      <w:r w:rsidRPr="00BF4C16">
        <w:rPr>
          <w:u w:color="FF0000"/>
        </w:rPr>
        <w:t>cost and expense, such further documentation or information as Lender or Investor may reasonably require, in order to:</w:t>
      </w:r>
      <w:bookmarkStart w:id="54" w:name="_cp_change_389"/>
      <w:bookmarkEnd w:id="53"/>
    </w:p>
    <w:p w14:paraId="016C7348" w14:textId="6C8BCEB1" w:rsidR="00007381" w:rsidRPr="00BF4C16" w:rsidRDefault="001C4AA5" w:rsidP="00677C80">
      <w:pPr>
        <w:pStyle w:val="BodyText3"/>
        <w:numPr>
          <w:ilvl w:val="3"/>
          <w:numId w:val="6"/>
        </w:numPr>
        <w:ind w:left="1440"/>
      </w:pPr>
      <w:bookmarkStart w:id="55" w:name="_cp_change_394"/>
      <w:bookmarkEnd w:id="54"/>
      <w:r>
        <w:rPr>
          <w:u w:color="FF0000"/>
        </w:rPr>
        <w:t xml:space="preserve">enable </w:t>
      </w:r>
      <w:r w:rsidR="00FA5CCA" w:rsidRPr="00BF4C16">
        <w:rPr>
          <w:u w:color="FF0000"/>
        </w:rPr>
        <w:t xml:space="preserve">Lender to sell the Mortgage Loan </w:t>
      </w:r>
      <w:r w:rsidR="00C66CFC">
        <w:rPr>
          <w:u w:color="FF0000"/>
        </w:rPr>
        <w:t xml:space="preserve">or participation interests therein </w:t>
      </w:r>
      <w:r w:rsidR="00FA5CCA" w:rsidRPr="00BF4C16">
        <w:rPr>
          <w:u w:color="FF0000"/>
        </w:rPr>
        <w:t>to such Investor;</w:t>
      </w:r>
      <w:bookmarkStart w:id="56" w:name="_cp_change_393"/>
      <w:bookmarkEnd w:id="55"/>
    </w:p>
    <w:p w14:paraId="388F54AB" w14:textId="1888E556" w:rsidR="00007381" w:rsidRPr="00BF4C16" w:rsidRDefault="001C4AA5" w:rsidP="00677C80">
      <w:pPr>
        <w:pStyle w:val="BodyText3"/>
        <w:numPr>
          <w:ilvl w:val="3"/>
          <w:numId w:val="6"/>
        </w:numPr>
        <w:ind w:left="1440"/>
      </w:pPr>
      <w:bookmarkStart w:id="57" w:name="_cp_change_398"/>
      <w:bookmarkEnd w:id="56"/>
      <w:r>
        <w:rPr>
          <w:u w:color="FF0000"/>
        </w:rPr>
        <w:t xml:space="preserve">enable </w:t>
      </w:r>
      <w:r w:rsidR="00FA5CCA" w:rsidRPr="00BF4C16">
        <w:rPr>
          <w:u w:color="FF0000"/>
        </w:rPr>
        <w:t>Lender to obtain a refund of any commitment fee from any such Investor;</w:t>
      </w:r>
      <w:bookmarkStart w:id="58" w:name="_cp_change_397"/>
      <w:bookmarkEnd w:id="57"/>
    </w:p>
    <w:p w14:paraId="6DAFF0D9" w14:textId="323AD5A4" w:rsidR="00007381" w:rsidRPr="001C4AA5" w:rsidRDefault="001C4AA5" w:rsidP="00677C80">
      <w:pPr>
        <w:pStyle w:val="BodyText3"/>
        <w:numPr>
          <w:ilvl w:val="3"/>
          <w:numId w:val="6"/>
        </w:numPr>
        <w:ind w:left="1440"/>
      </w:pPr>
      <w:bookmarkStart w:id="59" w:name="_cp_change_402"/>
      <w:bookmarkEnd w:id="58"/>
      <w:r>
        <w:rPr>
          <w:u w:color="FF0000"/>
        </w:rPr>
        <w:t xml:space="preserve">enable </w:t>
      </w:r>
      <w:r w:rsidR="00FA5CCA" w:rsidRPr="00BF4C16">
        <w:rPr>
          <w:u w:color="FF0000"/>
        </w:rPr>
        <w:t>any such Investor to further sell or securitize the Mortgage Loan;</w:t>
      </w:r>
      <w:bookmarkStart w:id="60" w:name="_cp_change_401"/>
      <w:bookmarkEnd w:id="59"/>
      <w:r>
        <w:rPr>
          <w:u w:color="FF0000"/>
        </w:rPr>
        <w:t xml:space="preserve"> or</w:t>
      </w:r>
    </w:p>
    <w:p w14:paraId="4FE87575" w14:textId="4BA0BD8C" w:rsidR="001C4AA5" w:rsidRPr="00BF4C16" w:rsidRDefault="001C4AA5" w:rsidP="00677C80">
      <w:pPr>
        <w:pStyle w:val="BodyText3"/>
        <w:numPr>
          <w:ilvl w:val="3"/>
          <w:numId w:val="6"/>
        </w:numPr>
        <w:ind w:left="1440"/>
      </w:pPr>
      <w:r w:rsidRPr="001C4AA5">
        <w:t>create or maintain the expected federal income tax treatment of any MBS trust that directly or indirectly holds a Mortgage Loan and issues MBS as a Fixed Investment Trust or REMIC, as the case may be, within the meaning of the Treasury Regulations</w:t>
      </w:r>
      <w:r>
        <w:t>;</w:t>
      </w:r>
    </w:p>
    <w:p w14:paraId="4EABED13" w14:textId="29F41BFD" w:rsidR="00C66CFC" w:rsidRPr="00C66CFC" w:rsidRDefault="00C66CFC" w:rsidP="00677C80">
      <w:pPr>
        <w:pStyle w:val="BodyText3"/>
        <w:numPr>
          <w:ilvl w:val="2"/>
          <w:numId w:val="6"/>
        </w:numPr>
        <w:ind w:left="720"/>
        <w:rPr>
          <w:bCs/>
        </w:rPr>
      </w:pPr>
      <w:bookmarkStart w:id="61" w:name="_cp_change_406"/>
      <w:bookmarkEnd w:id="60"/>
      <w:r w:rsidRPr="00C66CFC">
        <w:rPr>
          <w:bCs/>
        </w:rPr>
        <w:t>ratify and affirm in writing the representations and warranties set forth in this Guaranty and Agreement to Pay or any other Loan Document to which Guarantor is a party as of such date specified by Lender modified as necessary to reflect changes that have occurred subsequent to the Effective Date;</w:t>
      </w:r>
    </w:p>
    <w:p w14:paraId="11B79A23" w14:textId="1C464403" w:rsidR="00007381" w:rsidRPr="00BF4C16" w:rsidRDefault="00FA5CCA" w:rsidP="00677C80">
      <w:pPr>
        <w:pStyle w:val="BodyText3"/>
        <w:numPr>
          <w:ilvl w:val="2"/>
          <w:numId w:val="6"/>
        </w:numPr>
        <w:ind w:left="720"/>
        <w:rPr>
          <w:b/>
        </w:rPr>
      </w:pPr>
      <w:r w:rsidRPr="00BF4C16">
        <w:t>confirm</w:t>
      </w:r>
      <w:r w:rsidRPr="00BF4C16">
        <w:rPr>
          <w:u w:color="FF0000"/>
        </w:rPr>
        <w:t xml:space="preserve"> that Guarantor is not in default under this Guaranty or in observing any of the covenants or agreements contained in this Guaranty (or, if Guarantor is in default, describing such default in reasonable detail); and</w:t>
      </w:r>
      <w:bookmarkStart w:id="62" w:name="_cp_change_405"/>
      <w:bookmarkEnd w:id="61"/>
    </w:p>
    <w:p w14:paraId="4BA0FA5E" w14:textId="22C51ED3" w:rsidR="00007381" w:rsidRPr="00BF4C16" w:rsidRDefault="00FA5CCA" w:rsidP="00677C80">
      <w:pPr>
        <w:pStyle w:val="BodyText3"/>
        <w:numPr>
          <w:ilvl w:val="2"/>
          <w:numId w:val="6"/>
        </w:numPr>
        <w:ind w:left="720"/>
        <w:rPr>
          <w:b/>
        </w:rPr>
      </w:pPr>
      <w:bookmarkStart w:id="63" w:name="_cp_change_410"/>
      <w:bookmarkEnd w:id="62"/>
      <w:r w:rsidRPr="00BF4C16">
        <w:rPr>
          <w:u w:color="FF0000"/>
        </w:rPr>
        <w:t xml:space="preserve">execute and deliver to Lender </w:t>
      </w:r>
      <w:r w:rsidR="008634B8">
        <w:rPr>
          <w:u w:color="FF0000"/>
        </w:rPr>
        <w:t>and/</w:t>
      </w:r>
      <w:r w:rsidRPr="00BF4C16">
        <w:rPr>
          <w:u w:color="FF0000"/>
        </w:rPr>
        <w:t xml:space="preserve">or any Investor such other documentation, including any amendments, corrections, deletions or additions to this Guaranty as is reasonably </w:t>
      </w:r>
      <w:r w:rsidRPr="00BF4C16">
        <w:t>required</w:t>
      </w:r>
      <w:r w:rsidRPr="00BF4C16">
        <w:rPr>
          <w:u w:color="FF0000"/>
        </w:rPr>
        <w:t xml:space="preserve"> by Lender or such Investor.</w:t>
      </w:r>
      <w:bookmarkStart w:id="64" w:name="_cp_change_409"/>
      <w:bookmarkEnd w:id="63"/>
    </w:p>
    <w:p w14:paraId="79B1D730" w14:textId="24BB5455" w:rsidR="00007381" w:rsidRPr="00BF4C16" w:rsidRDefault="00FA5CCA" w:rsidP="00677C80">
      <w:pPr>
        <w:pStyle w:val="BodyText2"/>
        <w:widowControl/>
        <w:numPr>
          <w:ilvl w:val="1"/>
          <w:numId w:val="6"/>
        </w:numPr>
        <w:rPr>
          <w:b/>
        </w:rPr>
      </w:pPr>
      <w:bookmarkStart w:id="65" w:name="_cp_change_411"/>
      <w:bookmarkStart w:id="66" w:name="_Ref323818678"/>
      <w:bookmarkEnd w:id="64"/>
      <w:r w:rsidRPr="00BF4C16">
        <w:t>Nothing</w:t>
      </w:r>
      <w:r w:rsidRPr="00BF4C16">
        <w:rPr>
          <w:u w:color="FF0000"/>
        </w:rPr>
        <w:t xml:space="preserve"> in this Section </w:t>
      </w:r>
      <w:bookmarkStart w:id="67" w:name="_cp_change_412"/>
      <w:bookmarkEnd w:id="65"/>
      <w:r w:rsidRPr="00BF4C16">
        <w:rPr>
          <w:b/>
          <w:u w:color="FF0000"/>
        </w:rPr>
        <w:fldChar w:fldCharType="begin"/>
      </w:r>
      <w:r w:rsidRPr="00BF4C16">
        <w:rPr>
          <w:u w:color="FF0000"/>
        </w:rPr>
        <w:instrText xml:space="preserve"> REF _Ref276388196 \r \h  \* MERGEFORMAT </w:instrText>
      </w:r>
      <w:r w:rsidRPr="00BF4C16">
        <w:rPr>
          <w:b/>
          <w:u w:color="FF0000"/>
        </w:rPr>
      </w:r>
      <w:r w:rsidRPr="00BF4C16">
        <w:rPr>
          <w:b/>
          <w:u w:color="FF0000"/>
        </w:rPr>
        <w:fldChar w:fldCharType="separate"/>
      </w:r>
      <w:r w:rsidR="00351AD8">
        <w:rPr>
          <w:u w:color="FF0000"/>
        </w:rPr>
        <w:t>19</w:t>
      </w:r>
      <w:r w:rsidRPr="00BF4C16">
        <w:rPr>
          <w:b/>
          <w:u w:color="FF0000"/>
        </w:rPr>
        <w:fldChar w:fldCharType="end"/>
      </w:r>
      <w:r w:rsidRPr="00BF4C16">
        <w:rPr>
          <w:u w:color="FF0000"/>
        </w:rPr>
        <w:t xml:space="preserve"> </w:t>
      </w:r>
      <w:bookmarkStart w:id="68" w:name="_cp_change_416"/>
      <w:bookmarkEnd w:id="67"/>
      <w:r w:rsidRPr="00BF4C16">
        <w:rPr>
          <w:u w:color="FF0000"/>
        </w:rPr>
        <w:t>shall require Guarantor to do any further act that has the effect of:</w:t>
      </w:r>
      <w:bookmarkStart w:id="69" w:name="_cp_change_415"/>
      <w:bookmarkEnd w:id="66"/>
      <w:bookmarkEnd w:id="68"/>
    </w:p>
    <w:p w14:paraId="369953FC" w14:textId="77777777" w:rsidR="00007381" w:rsidRPr="00BF4C16" w:rsidRDefault="00FA5CCA" w:rsidP="00677C80">
      <w:pPr>
        <w:pStyle w:val="BodyText3"/>
        <w:numPr>
          <w:ilvl w:val="2"/>
          <w:numId w:val="6"/>
        </w:numPr>
        <w:ind w:left="720"/>
      </w:pPr>
      <w:bookmarkStart w:id="70" w:name="_cp_change_420"/>
      <w:bookmarkEnd w:id="69"/>
      <w:r w:rsidRPr="00BF4C16">
        <w:t>changing</w:t>
      </w:r>
      <w:r w:rsidRPr="00BF4C16">
        <w:rPr>
          <w:u w:color="FF0000"/>
        </w:rPr>
        <w:t xml:space="preserve"> the essential economic terms of the Mortgage Loan set forth in the related commitment letter between Borrower and Lender;</w:t>
      </w:r>
      <w:bookmarkStart w:id="71" w:name="_cp_change_419"/>
      <w:bookmarkEnd w:id="70"/>
    </w:p>
    <w:p w14:paraId="3337B4A7" w14:textId="77777777" w:rsidR="00007381" w:rsidRPr="00BF4C16" w:rsidRDefault="00FA5CCA" w:rsidP="00677C80">
      <w:pPr>
        <w:pStyle w:val="BodyText3"/>
        <w:numPr>
          <w:ilvl w:val="2"/>
          <w:numId w:val="6"/>
        </w:numPr>
        <w:ind w:left="720"/>
      </w:pPr>
      <w:bookmarkStart w:id="72" w:name="_cp_change_424"/>
      <w:bookmarkEnd w:id="71"/>
      <w:r w:rsidRPr="00BF4C16">
        <w:t>imposing</w:t>
      </w:r>
      <w:r w:rsidRPr="00BF4C16">
        <w:rPr>
          <w:u w:color="FF0000"/>
        </w:rPr>
        <w:t xml:space="preserve"> on Borrower or Guarantor greater personal liability under the Loan Documents than that set forth in the related commitment letter between Borrower and Lender; or</w:t>
      </w:r>
      <w:bookmarkStart w:id="73" w:name="_cp_change_423"/>
      <w:bookmarkEnd w:id="72"/>
    </w:p>
    <w:p w14:paraId="7B1A36CB" w14:textId="77777777" w:rsidR="00007381" w:rsidRPr="00BF4C16" w:rsidRDefault="00FA5CCA" w:rsidP="00677C80">
      <w:pPr>
        <w:pStyle w:val="BodyText3"/>
        <w:numPr>
          <w:ilvl w:val="2"/>
          <w:numId w:val="6"/>
        </w:numPr>
        <w:ind w:left="720"/>
      </w:pPr>
      <w:bookmarkStart w:id="74" w:name="_cp_change_428"/>
      <w:bookmarkEnd w:id="73"/>
      <w:r w:rsidRPr="00BF4C16">
        <w:t>materially</w:t>
      </w:r>
      <w:r w:rsidRPr="00BF4C16">
        <w:rPr>
          <w:u w:color="FF0000"/>
        </w:rPr>
        <w:t xml:space="preserve"> changing the rights and obligations of Borrower or Guarantor under the commitment letter.</w:t>
      </w:r>
      <w:bookmarkStart w:id="75" w:name="_cp_change_427"/>
      <w:bookmarkEnd w:id="74"/>
    </w:p>
    <w:bookmarkEnd w:id="75"/>
    <w:p w14:paraId="37B4F891" w14:textId="77777777" w:rsidR="00007381" w:rsidRPr="00D66F1C" w:rsidRDefault="00FA5CCA" w:rsidP="00677C80">
      <w:pPr>
        <w:pStyle w:val="Heading1"/>
        <w:numPr>
          <w:ilvl w:val="0"/>
          <w:numId w:val="6"/>
        </w:numPr>
        <w:contextualSpacing w:val="0"/>
      </w:pPr>
      <w:r w:rsidRPr="00D66F1C">
        <w:t>Successors and Assigns.</w:t>
      </w:r>
    </w:p>
    <w:p w14:paraId="34B09F07" w14:textId="77777777" w:rsidR="00007381" w:rsidRPr="00D66F1C" w:rsidRDefault="00FA5CCA" w:rsidP="00677C80">
      <w:pPr>
        <w:pStyle w:val="BodyText"/>
      </w:pPr>
      <w:r>
        <w:t xml:space="preserve">Borrower and Guarantor acknowledge that </w:t>
      </w:r>
      <w:r w:rsidRPr="00D66F1C">
        <w:t>Lender may assign its rights under this Guaranty in whole or in part and, upon any such assignment, all the terms and provisions of this Guaranty shall inure to the benefit of such assignee to the extent so assigned.  Neither Borrower nor Guarantor may assign its rights, duties or obligations under this Guaranty, in whole or in part, without Lender’s prior written consent and any such assignment shall be deemed void ab initio.  The terms used to designate any of the parties herein shall be deemed to include the heirs, legal representatives, successors and assigns of such parties.</w:t>
      </w:r>
    </w:p>
    <w:p w14:paraId="76D1ACE7" w14:textId="77777777" w:rsidR="00007381" w:rsidRPr="00D66F1C" w:rsidRDefault="00FA5CCA" w:rsidP="00677C80">
      <w:pPr>
        <w:pStyle w:val="Heading1"/>
        <w:numPr>
          <w:ilvl w:val="0"/>
          <w:numId w:val="6"/>
        </w:numPr>
      </w:pPr>
      <w:bookmarkStart w:id="76" w:name="_Ref124183648"/>
      <w:bookmarkStart w:id="77" w:name="_Ref114475507"/>
      <w:r w:rsidRPr="00D66F1C">
        <w:t>Final Agreement.</w:t>
      </w:r>
      <w:bookmarkEnd w:id="76"/>
    </w:p>
    <w:p w14:paraId="64E30031" w14:textId="77777777" w:rsidR="00007381" w:rsidRPr="00D66F1C" w:rsidRDefault="00FA5CCA" w:rsidP="0060062B">
      <w:pPr>
        <w:pStyle w:val="MHBody"/>
        <w:jc w:val="both"/>
      </w:pPr>
      <w:r w:rsidRPr="00D66F1C">
        <w:rPr>
          <w:u w:color="0000FF"/>
        </w:rPr>
        <w:t>Guarantor acknowledges receipt of a copy of each of the Loan Documents and this Guaranty.  THIS GUARANTY REPRESENTS THE FINAL AGREEMENT BETWEEN THE PARTIES WITH RESPECT TO THE SUBJECT MATTER HEREOF AND MAY NOT BE CONTRADICTED BY EVIDENCE OF PRIOR, CONTEMPORANEOUS OR SUBSEQUENT ORAL AGREEMENTS.  THERE ARE NO UNWRITTEN ORAL AGREEMENTS BETWEEN THE PARTIES.  All prior or contemporaneous agreements, understandings, representations and statements, oral or written, are merged into this Guaranty.  Neither this Guaranty nor any of its provisions may be waived, modified, amended, discharged or terminated except by an agreement in writing signed by the party against which the enforcement of the waiver, modification, amendment, discharge or termination is sought, and then only to the extent set forth in that agreement.</w:t>
      </w:r>
    </w:p>
    <w:p w14:paraId="738B55C1" w14:textId="77777777" w:rsidR="00007381" w:rsidRPr="00D66F1C" w:rsidRDefault="00FA5CCA" w:rsidP="00677C80">
      <w:pPr>
        <w:pStyle w:val="Heading1"/>
        <w:numPr>
          <w:ilvl w:val="0"/>
          <w:numId w:val="6"/>
        </w:numPr>
      </w:pPr>
      <w:bookmarkStart w:id="78" w:name="_Ref124183398"/>
      <w:r w:rsidRPr="00D66F1C">
        <w:t>Notice.</w:t>
      </w:r>
      <w:bookmarkEnd w:id="40"/>
      <w:bookmarkEnd w:id="77"/>
      <w:bookmarkEnd w:id="78"/>
    </w:p>
    <w:p w14:paraId="4365B3EA" w14:textId="77777777" w:rsidR="00007381" w:rsidRPr="00092A76" w:rsidRDefault="00FA5CCA" w:rsidP="00677C80">
      <w:pPr>
        <w:pStyle w:val="Heading2"/>
        <w:numPr>
          <w:ilvl w:val="4"/>
          <w:numId w:val="6"/>
        </w:numPr>
      </w:pPr>
      <w:bookmarkStart w:id="79" w:name="_Toc263870619"/>
      <w:bookmarkStart w:id="80" w:name="_Toc264474026"/>
      <w:bookmarkStart w:id="81" w:name="_Toc266373273"/>
      <w:bookmarkStart w:id="82" w:name="_Toc271706543"/>
      <w:r w:rsidRPr="00092A76">
        <w:t>Process of Serving Notice.</w:t>
      </w:r>
      <w:bookmarkEnd w:id="79"/>
      <w:bookmarkEnd w:id="80"/>
      <w:bookmarkEnd w:id="81"/>
      <w:bookmarkEnd w:id="82"/>
    </w:p>
    <w:p w14:paraId="2FB3F9F1" w14:textId="77777777" w:rsidR="00007381" w:rsidRPr="00155FBB" w:rsidRDefault="00FA5CCA" w:rsidP="00677C80">
      <w:pPr>
        <w:pStyle w:val="BodyText"/>
      </w:pPr>
      <w:r w:rsidRPr="00155FBB">
        <w:t xml:space="preserve">All notices </w:t>
      </w:r>
      <w:r>
        <w:t xml:space="preserve">to Borrower, Guarantor or Lender </w:t>
      </w:r>
      <w:r w:rsidRPr="00155FBB">
        <w:t xml:space="preserve">under this </w:t>
      </w:r>
      <w:r>
        <w:t xml:space="preserve">Guaranty </w:t>
      </w:r>
      <w:r w:rsidRPr="00155FBB">
        <w:t>shall be:</w:t>
      </w:r>
    </w:p>
    <w:p w14:paraId="2688558A" w14:textId="77777777" w:rsidR="00007381" w:rsidRPr="00155FBB" w:rsidRDefault="00FA5CCA" w:rsidP="00677C80">
      <w:pPr>
        <w:numPr>
          <w:ilvl w:val="2"/>
          <w:numId w:val="1"/>
        </w:numPr>
        <w:spacing w:after="240"/>
        <w:jc w:val="both"/>
      </w:pPr>
      <w:r w:rsidRPr="00155FBB">
        <w:t>in</w:t>
      </w:r>
      <w:r w:rsidRPr="002325CB">
        <w:rPr>
          <w:rStyle w:val="Heading4Char"/>
        </w:rPr>
        <w:t xml:space="preserve"> </w:t>
      </w:r>
      <w:r w:rsidRPr="00155FBB">
        <w:t>writing and shall be:</w:t>
      </w:r>
    </w:p>
    <w:p w14:paraId="57465171" w14:textId="77777777" w:rsidR="00007381" w:rsidRPr="00155FBB" w:rsidRDefault="00FA5CCA" w:rsidP="00677C80">
      <w:pPr>
        <w:numPr>
          <w:ilvl w:val="3"/>
          <w:numId w:val="1"/>
        </w:numPr>
        <w:spacing w:after="240"/>
        <w:jc w:val="both"/>
      </w:pPr>
      <w:r w:rsidRPr="00155FBB">
        <w:t>delivered, in person;</w:t>
      </w:r>
    </w:p>
    <w:p w14:paraId="3FAF52BD" w14:textId="77777777" w:rsidR="00007381" w:rsidRPr="00155FBB" w:rsidRDefault="00FA5CCA" w:rsidP="00677C80">
      <w:pPr>
        <w:keepNext/>
        <w:numPr>
          <w:ilvl w:val="3"/>
          <w:numId w:val="1"/>
        </w:numPr>
        <w:spacing w:after="240"/>
        <w:jc w:val="both"/>
      </w:pPr>
      <w:r w:rsidRPr="00155FBB">
        <w:t>mailed, postage prepaid, either by registered or certified delivery, return receipt requested;</w:t>
      </w:r>
    </w:p>
    <w:p w14:paraId="4405EBB6" w14:textId="77777777" w:rsidR="00007381" w:rsidRPr="00155FBB" w:rsidRDefault="00FA5CCA" w:rsidP="00677C80">
      <w:pPr>
        <w:numPr>
          <w:ilvl w:val="3"/>
          <w:numId w:val="1"/>
        </w:numPr>
        <w:spacing w:after="240"/>
        <w:jc w:val="both"/>
      </w:pPr>
      <w:r w:rsidRPr="00155FBB">
        <w:t>sent by overnight courier; or</w:t>
      </w:r>
    </w:p>
    <w:p w14:paraId="323070CC" w14:textId="77777777" w:rsidR="00007381" w:rsidRPr="00155FBB" w:rsidRDefault="00FA5CCA" w:rsidP="00677C80">
      <w:pPr>
        <w:numPr>
          <w:ilvl w:val="3"/>
          <w:numId w:val="1"/>
        </w:numPr>
        <w:spacing w:after="240"/>
        <w:jc w:val="both"/>
      </w:pPr>
      <w:r w:rsidRPr="00155FBB">
        <w:t>sent by electronic mail with originals to follow by overnight courier;</w:t>
      </w:r>
    </w:p>
    <w:p w14:paraId="0764071F" w14:textId="77777777" w:rsidR="00007381" w:rsidRPr="00155FBB" w:rsidRDefault="00FA5CCA" w:rsidP="00677C80">
      <w:pPr>
        <w:numPr>
          <w:ilvl w:val="2"/>
          <w:numId w:val="1"/>
        </w:numPr>
        <w:spacing w:after="240"/>
        <w:jc w:val="both"/>
      </w:pPr>
      <w:r w:rsidRPr="00155FBB">
        <w:t>addressed to the intended recipient at its respective address set fo</w:t>
      </w:r>
      <w:r>
        <w:t>r</w:t>
      </w:r>
      <w:r w:rsidRPr="00155FBB">
        <w:t>th at the end of this</w:t>
      </w:r>
      <w:r>
        <w:t xml:space="preserve"> Guaranty (provided that notices to Lender shall be delivered to the address set forth in the Loan Agreement)</w:t>
      </w:r>
      <w:r w:rsidRPr="00155FBB">
        <w:t>; and</w:t>
      </w:r>
    </w:p>
    <w:p w14:paraId="2371EEE7" w14:textId="77777777" w:rsidR="00007381" w:rsidRPr="00155FBB" w:rsidRDefault="00FA5CCA" w:rsidP="00677C80">
      <w:pPr>
        <w:numPr>
          <w:ilvl w:val="2"/>
          <w:numId w:val="1"/>
        </w:numPr>
        <w:spacing w:after="240"/>
        <w:jc w:val="both"/>
      </w:pPr>
      <w:r w:rsidRPr="00155FBB">
        <w:t>deemed given on the earlier to occur of:</w:t>
      </w:r>
    </w:p>
    <w:p w14:paraId="64E6E80F" w14:textId="77777777" w:rsidR="00007381" w:rsidRPr="00155FBB" w:rsidRDefault="00FA5CCA" w:rsidP="00677C80">
      <w:pPr>
        <w:spacing w:after="240"/>
        <w:ind w:left="1440" w:firstLine="720"/>
        <w:jc w:val="both"/>
      </w:pPr>
      <w:r w:rsidRPr="00155FBB">
        <w:t>(A)</w:t>
      </w:r>
      <w:r w:rsidRPr="00155FBB">
        <w:tab/>
        <w:t>the date when the notice is received by the addressee; or</w:t>
      </w:r>
    </w:p>
    <w:p w14:paraId="096186FB" w14:textId="77777777" w:rsidR="00007381" w:rsidRPr="00155FBB" w:rsidRDefault="00FA5CCA" w:rsidP="00677C80">
      <w:pPr>
        <w:spacing w:after="240"/>
        <w:ind w:left="1440" w:firstLine="720"/>
        <w:jc w:val="both"/>
      </w:pPr>
      <w:r w:rsidRPr="00155FBB">
        <w:t>(B)</w:t>
      </w:r>
      <w:r w:rsidRPr="00155FBB">
        <w:tab/>
        <w:t>if the recipient refuses or rejects delivery, the date on which the notice is so refused or rejected, as conclusively established by the records of the United States Postal Service or any express courier service.</w:t>
      </w:r>
    </w:p>
    <w:p w14:paraId="7D840480" w14:textId="77777777" w:rsidR="00007381" w:rsidRPr="005E65A3" w:rsidRDefault="00FA5CCA" w:rsidP="00677C80">
      <w:pPr>
        <w:pStyle w:val="Heading2"/>
        <w:numPr>
          <w:ilvl w:val="4"/>
          <w:numId w:val="6"/>
        </w:numPr>
      </w:pPr>
      <w:bookmarkStart w:id="83" w:name="_Toc263870620"/>
      <w:bookmarkStart w:id="84" w:name="_Toc264474027"/>
      <w:bookmarkStart w:id="85" w:name="_Toc266373274"/>
      <w:bookmarkStart w:id="86" w:name="_Toc278783141"/>
      <w:r w:rsidRPr="005E65A3">
        <w:t>Change of Address.</w:t>
      </w:r>
      <w:bookmarkEnd w:id="83"/>
      <w:bookmarkEnd w:id="84"/>
      <w:bookmarkEnd w:id="85"/>
      <w:bookmarkEnd w:id="86"/>
    </w:p>
    <w:p w14:paraId="4CADA0FA" w14:textId="0BE88386" w:rsidR="00007381" w:rsidRPr="00155FBB" w:rsidRDefault="00FA5CCA" w:rsidP="00677C80">
      <w:pPr>
        <w:pStyle w:val="BodyText"/>
      </w:pPr>
      <w:r w:rsidRPr="00155FBB">
        <w:t xml:space="preserve">Any party to this </w:t>
      </w:r>
      <w:r>
        <w:t xml:space="preserve">Guaranty </w:t>
      </w:r>
      <w:r w:rsidRPr="00155FBB">
        <w:t xml:space="preserve">may change the address to which notices intended for it are to be directed by means of notice given to the other parties to this </w:t>
      </w:r>
      <w:r>
        <w:t xml:space="preserve">Guaranty </w:t>
      </w:r>
      <w:r w:rsidRPr="00155FBB">
        <w:t>in accordance with this</w:t>
      </w:r>
      <w:r>
        <w:t xml:space="preserve"> Section </w:t>
      </w:r>
      <w:r>
        <w:fldChar w:fldCharType="begin"/>
      </w:r>
      <w:r>
        <w:instrText xml:space="preserve"> REF _Ref124183398 \r \h </w:instrText>
      </w:r>
      <w:r>
        <w:fldChar w:fldCharType="separate"/>
      </w:r>
      <w:r w:rsidR="00351AD8">
        <w:t>22</w:t>
      </w:r>
      <w:r>
        <w:fldChar w:fldCharType="end"/>
      </w:r>
      <w:r>
        <w:t xml:space="preserve"> (and, with respect to notices to the Lender, in accordance with the Loan Agreement).</w:t>
      </w:r>
    </w:p>
    <w:p w14:paraId="3C05880A" w14:textId="77777777" w:rsidR="00007381" w:rsidRPr="00155FBB" w:rsidRDefault="00FA5CCA" w:rsidP="00677C80">
      <w:pPr>
        <w:pStyle w:val="Heading2"/>
        <w:numPr>
          <w:ilvl w:val="4"/>
          <w:numId w:val="6"/>
        </w:numPr>
      </w:pPr>
      <w:r w:rsidRPr="00155FBB">
        <w:t>Default Method of Notice.</w:t>
      </w:r>
    </w:p>
    <w:p w14:paraId="3B40ACB8" w14:textId="15137AA2" w:rsidR="00007381" w:rsidRPr="00155FBB" w:rsidRDefault="00FA5CCA" w:rsidP="00677C80">
      <w:pPr>
        <w:pStyle w:val="BodyText"/>
      </w:pPr>
      <w:r w:rsidRPr="00155FBB">
        <w:t xml:space="preserve">Any required notice under this </w:t>
      </w:r>
      <w:r>
        <w:t xml:space="preserve">Guaranty </w:t>
      </w:r>
      <w:r w:rsidRPr="00155FBB">
        <w:t>which does not specify how notices are to be given shall be given in accordance with this</w:t>
      </w:r>
      <w:r>
        <w:t xml:space="preserve"> Section </w:t>
      </w:r>
      <w:r>
        <w:fldChar w:fldCharType="begin"/>
      </w:r>
      <w:r>
        <w:instrText xml:space="preserve"> REF _Ref124183398 \r \h </w:instrText>
      </w:r>
      <w:r>
        <w:fldChar w:fldCharType="separate"/>
      </w:r>
      <w:r w:rsidR="00351AD8">
        <w:t>22</w:t>
      </w:r>
      <w:r>
        <w:fldChar w:fldCharType="end"/>
      </w:r>
      <w:r>
        <w:t xml:space="preserve"> (and, with respect to notices to the Lender, in accordance with the Loan Agreement)</w:t>
      </w:r>
      <w:r w:rsidRPr="00155FBB">
        <w:t>.</w:t>
      </w:r>
    </w:p>
    <w:p w14:paraId="3B2ED474" w14:textId="77777777" w:rsidR="00007381" w:rsidRPr="00155FBB" w:rsidRDefault="00FA5CCA" w:rsidP="00677C80">
      <w:pPr>
        <w:pStyle w:val="Heading2"/>
        <w:numPr>
          <w:ilvl w:val="4"/>
          <w:numId w:val="6"/>
        </w:numPr>
      </w:pPr>
      <w:r w:rsidRPr="00155FBB">
        <w:t>Receipt of Notices.</w:t>
      </w:r>
    </w:p>
    <w:p w14:paraId="0E99362B" w14:textId="77777777" w:rsidR="00007381" w:rsidRPr="00155FBB" w:rsidRDefault="00FA5CCA" w:rsidP="00677C80">
      <w:pPr>
        <w:suppressAutoHyphens/>
        <w:spacing w:after="240"/>
        <w:ind w:firstLine="720"/>
        <w:jc w:val="both"/>
        <w:rPr>
          <w:b/>
        </w:rPr>
      </w:pPr>
      <w:r w:rsidRPr="00155FBB">
        <w:t>Borrower</w:t>
      </w:r>
      <w:r>
        <w:t xml:space="preserve"> and Guarantor </w:t>
      </w:r>
      <w:r w:rsidRPr="00155FBB">
        <w:t>shall not refuse or reject delivery of any notice given in accordance with this</w:t>
      </w:r>
      <w:r>
        <w:t xml:space="preserve"> Guaranty</w:t>
      </w:r>
      <w:r w:rsidRPr="00155FBB">
        <w:t>.  Each party is required to acknowledge, in writing, the receipt of any notice upon request by the other party.</w:t>
      </w:r>
    </w:p>
    <w:p w14:paraId="26BFC2CD" w14:textId="77777777" w:rsidR="00007381" w:rsidRDefault="00FA5CCA" w:rsidP="00677C80">
      <w:pPr>
        <w:pStyle w:val="Heading1"/>
        <w:numPr>
          <w:ilvl w:val="0"/>
          <w:numId w:val="6"/>
        </w:numPr>
      </w:pPr>
      <w:r>
        <w:t>Counterparts.</w:t>
      </w:r>
    </w:p>
    <w:p w14:paraId="25A0E846" w14:textId="77777777" w:rsidR="00007381" w:rsidRDefault="00FA5CCA" w:rsidP="00677C80">
      <w:pPr>
        <w:pStyle w:val="BodyText"/>
      </w:pPr>
      <w:bookmarkStart w:id="87" w:name="_Ref180893883"/>
      <w:r w:rsidRPr="0049109E">
        <w:t xml:space="preserve">This </w:t>
      </w:r>
      <w:r>
        <w:t>Guaranty</w:t>
      </w:r>
      <w:r w:rsidRPr="0049109E">
        <w:t xml:space="preserve"> may be executed in any number of counterparts, each of which shall be considered an original for all purposes; provided, however, that all such counterparts shall constitute one and the same instrument.</w:t>
      </w:r>
      <w:bookmarkEnd w:id="87"/>
    </w:p>
    <w:p w14:paraId="28FB88F1" w14:textId="77777777" w:rsidR="00007381" w:rsidRDefault="00FA5CCA" w:rsidP="00677C80">
      <w:pPr>
        <w:pStyle w:val="Heading1"/>
        <w:numPr>
          <w:ilvl w:val="0"/>
          <w:numId w:val="6"/>
        </w:numPr>
      </w:pPr>
      <w:r w:rsidRPr="00587D55">
        <w:t>Governing</w:t>
      </w:r>
      <w:r>
        <w:t xml:space="preserve"> Law; Venue; Consent to Jurisdiction and Waiver of Trial by Jury.</w:t>
      </w:r>
    </w:p>
    <w:p w14:paraId="54C15247" w14:textId="77777777" w:rsidR="00007381" w:rsidRPr="00E238C9" w:rsidRDefault="00FA5CCA" w:rsidP="00677C80">
      <w:pPr>
        <w:pStyle w:val="Heading2"/>
        <w:numPr>
          <w:ilvl w:val="4"/>
          <w:numId w:val="3"/>
        </w:numPr>
      </w:pPr>
      <w:r w:rsidRPr="00E238C9">
        <w:t>Governing Law.</w:t>
      </w:r>
    </w:p>
    <w:p w14:paraId="177E47A3" w14:textId="77777777" w:rsidR="00007381" w:rsidRDefault="00FA5CCA" w:rsidP="00677C80">
      <w:pPr>
        <w:pStyle w:val="BodyText"/>
        <w:rPr>
          <w:bCs/>
        </w:rPr>
      </w:pPr>
      <w:r>
        <w:rPr>
          <w:bCs/>
        </w:rPr>
        <w:t>The validity, enforceability, interpretation, and performance of this Guaranty shall be governed by State (as defined in the Security Instrument) law without giving effect to any conflict of law or choice of law rules that would result in the application of the laws of another jurisdiction.</w:t>
      </w:r>
    </w:p>
    <w:p w14:paraId="628EE386" w14:textId="77777777" w:rsidR="00007381" w:rsidRDefault="00FA5CCA" w:rsidP="00677C80">
      <w:pPr>
        <w:pStyle w:val="Heading2"/>
        <w:numPr>
          <w:ilvl w:val="4"/>
          <w:numId w:val="6"/>
        </w:numPr>
      </w:pPr>
      <w:r>
        <w:t>Venue; Consent to Jurisdiction.</w:t>
      </w:r>
    </w:p>
    <w:p w14:paraId="1EBB6512" w14:textId="77777777" w:rsidR="00007381" w:rsidRDefault="00FA5CCA" w:rsidP="00677C80">
      <w:pPr>
        <w:pStyle w:val="BodyText"/>
        <w:rPr>
          <w:b/>
        </w:rPr>
      </w:pPr>
      <w:bookmarkStart w:id="88" w:name="_Toc394568915"/>
      <w:r>
        <w:rPr>
          <w:bCs/>
        </w:rPr>
        <w:t xml:space="preserve">In the administration or litigation of a controversy arising under or in relation to this Guaranty or the security for the Indebtedness, Guarantor and Borrower each consents to the exercise of personal jurisdiction by State (as defined in the Security Instrument) court or federal court in such State.  Guarantor and Borrower each agrees that the State courts have subject matter jurisdiction over such controversies.  If Lender elects to sue in State court, Guarantor and Borrower each waives any right to remove to federal court or to contest the State court’s jurisdiction.  Guarantor </w:t>
      </w:r>
      <w:r w:rsidRPr="00C623EA">
        <w:rPr>
          <w:bCs/>
        </w:rPr>
        <w:t>and Borrower each</w:t>
      </w:r>
      <w:r>
        <w:rPr>
          <w:bCs/>
        </w:rPr>
        <w:t xml:space="preserve"> waives any objection to venue in any State court or federal court in such State, and covenants and agrees not to assert any objection to venue, whether based on inconvenience, domicile, habitual residence, or other ground.</w:t>
      </w:r>
    </w:p>
    <w:p w14:paraId="162131C4" w14:textId="77777777" w:rsidR="00007381" w:rsidRPr="00EA6477" w:rsidRDefault="00FA5CCA" w:rsidP="00677C80">
      <w:pPr>
        <w:pStyle w:val="Heading2"/>
        <w:numPr>
          <w:ilvl w:val="4"/>
          <w:numId w:val="6"/>
        </w:numPr>
      </w:pPr>
      <w:r w:rsidRPr="00EA6477">
        <w:t>WAIVER OF TRIAL BY JURY.</w:t>
      </w:r>
      <w:bookmarkEnd w:id="88"/>
    </w:p>
    <w:p w14:paraId="127EF7F5" w14:textId="77777777" w:rsidR="00007381" w:rsidRPr="005A5BBF" w:rsidRDefault="00FA5CCA" w:rsidP="00677C80">
      <w:pPr>
        <w:pStyle w:val="BodyText"/>
      </w:pPr>
      <w:r w:rsidRPr="005A5BBF">
        <w:t xml:space="preserve">TO THE MAXIMUM EXTENT PERMITTED BY APPLICABLE LAW, EACH OF BORROWER, </w:t>
      </w:r>
      <w:r>
        <w:t>LENDER</w:t>
      </w:r>
      <w:r w:rsidRPr="005A5BBF">
        <w:t xml:space="preserve">, </w:t>
      </w:r>
      <w:r>
        <w:t>AND GUARANTOR (1) </w:t>
      </w:r>
      <w:r w:rsidRPr="005A5BBF">
        <w:t>COVENANTS AND AGREES NOT TO ELECT A TRIAL BY JURY WITH RESPECT TO ANY ISSUE ARISING OUT OF THIS</w:t>
      </w:r>
      <w:r>
        <w:t xml:space="preserve"> GUARANTY</w:t>
      </w:r>
      <w:r w:rsidRPr="005A5BBF">
        <w:t xml:space="preserve">, OR THE RELATIONSHIP BETWEEN THE PARTIES AS BORROWER, </w:t>
      </w:r>
      <w:r>
        <w:t>LENDER</w:t>
      </w:r>
      <w:r w:rsidRPr="005A5BBF">
        <w:t>, AND</w:t>
      </w:r>
      <w:r>
        <w:t xml:space="preserve"> GUARANTOR</w:t>
      </w:r>
      <w:r w:rsidRPr="005A5BBF">
        <w:t xml:space="preserve">, THAT IS TRIABLE OF RIGHT BY A JURY, AND </w:t>
      </w:r>
      <w:r>
        <w:t>(2) </w:t>
      </w:r>
      <w:r w:rsidRPr="005A5BBF">
        <w:t>WAIVES ANY RIGHT TO TRIAL BY JURY WITH RESPECT TO SUCH ISSUE TO THE EXTENT THAT ANY SUCH RIGHT EXISTS NOW OR IN THE FUTURE.</w:t>
      </w:r>
      <w:r>
        <w:t xml:space="preserve"> </w:t>
      </w:r>
      <w:r w:rsidRPr="005A5BBF">
        <w:t xml:space="preserve"> THIS WAIVER OF RIGHT TO TRIAL BY JURY IS SEPARATELY GIVEN BY EACH PARTY, KNOWINGLY AND VOLUNTARILY</w:t>
      </w:r>
      <w:r>
        <w:t>,</w:t>
      </w:r>
      <w:r w:rsidRPr="005A5BBF">
        <w:t xml:space="preserve"> WITH THE BENEFIT OF COMPETENT LEGAL COUNSEL.</w:t>
      </w:r>
    </w:p>
    <w:p w14:paraId="2BFB3DFC" w14:textId="77777777" w:rsidR="00007381" w:rsidRDefault="00FA5CCA" w:rsidP="00677C80">
      <w:pPr>
        <w:pStyle w:val="Heading1"/>
        <w:numPr>
          <w:ilvl w:val="0"/>
          <w:numId w:val="6"/>
        </w:numPr>
      </w:pPr>
      <w:r>
        <w:t>Severability; Amendments.</w:t>
      </w:r>
    </w:p>
    <w:p w14:paraId="6085A710" w14:textId="77777777" w:rsidR="00007381" w:rsidRPr="00A55053" w:rsidRDefault="00FA5CCA" w:rsidP="00677C80">
      <w:pPr>
        <w:pStyle w:val="BodyText"/>
      </w:pPr>
      <w:r w:rsidRPr="0049109E">
        <w:t xml:space="preserve">The invalidity or unenforceability of any provision of this </w:t>
      </w:r>
      <w:r>
        <w:t xml:space="preserve">Guaranty </w:t>
      </w:r>
      <w:r w:rsidRPr="0049109E">
        <w:t xml:space="preserve">shall not affect the validity or enforceability of any other provision of this </w:t>
      </w:r>
      <w:r>
        <w:t>Guaranty</w:t>
      </w:r>
      <w:r w:rsidRPr="0049109E">
        <w:t xml:space="preserve">, all of which shall remain in full force and effect.  This </w:t>
      </w:r>
      <w:r>
        <w:t>Guaranty</w:t>
      </w:r>
      <w:r w:rsidRPr="0049109E">
        <w:t xml:space="preserve"> contains the complete and entire agreement among the parties as to the matters covered, rights granted and the obligations assumed in this </w:t>
      </w:r>
      <w:r>
        <w:t>Guaranty</w:t>
      </w:r>
      <w:r w:rsidRPr="0049109E">
        <w:t xml:space="preserve">.  This </w:t>
      </w:r>
      <w:r>
        <w:t>Guaranty</w:t>
      </w:r>
      <w:r w:rsidRPr="0049109E">
        <w:t xml:space="preserve"> may not be amended or modified except by written agreement signed by the parties hereto.</w:t>
      </w:r>
    </w:p>
    <w:p w14:paraId="02670BB3" w14:textId="77777777" w:rsidR="00007381" w:rsidRDefault="00FA5CCA" w:rsidP="00677C80">
      <w:pPr>
        <w:pStyle w:val="Heading1"/>
        <w:numPr>
          <w:ilvl w:val="0"/>
          <w:numId w:val="6"/>
        </w:numPr>
      </w:pPr>
      <w:bookmarkStart w:id="89" w:name="_Toc336413297"/>
      <w:bookmarkStart w:id="90" w:name="_DV_C1360"/>
      <w:bookmarkStart w:id="91" w:name="_Toc356812375"/>
      <w:r w:rsidRPr="009E1F05">
        <w:t>No Reliance.</w:t>
      </w:r>
      <w:bookmarkEnd w:id="89"/>
      <w:bookmarkEnd w:id="90"/>
      <w:bookmarkEnd w:id="91"/>
    </w:p>
    <w:p w14:paraId="4638814F" w14:textId="77777777" w:rsidR="00007381" w:rsidRPr="009E1F05" w:rsidRDefault="00FA5CCA" w:rsidP="00677C80">
      <w:pPr>
        <w:pStyle w:val="BodyText"/>
      </w:pPr>
      <w:bookmarkStart w:id="92" w:name="_DV_C1361"/>
      <w:r w:rsidRPr="009E1F05">
        <w:t>Guarantor acknowledges, represents and warrants that:</w:t>
      </w:r>
    </w:p>
    <w:p w14:paraId="00C57EC9" w14:textId="77777777" w:rsidR="00007381" w:rsidRPr="009E1F05" w:rsidRDefault="00FA5CCA" w:rsidP="00677C80">
      <w:pPr>
        <w:pStyle w:val="BodyText2"/>
        <w:widowControl/>
        <w:numPr>
          <w:ilvl w:val="1"/>
          <w:numId w:val="6"/>
        </w:numPr>
        <w:rPr>
          <w:b/>
        </w:rPr>
      </w:pPr>
      <w:r w:rsidRPr="009E1F05">
        <w:t>it understands the nature and structure of the transactions contemplated by this Guaranty</w:t>
      </w:r>
      <w:r>
        <w:t>,</w:t>
      </w:r>
      <w:r w:rsidRPr="009E1F05">
        <w:t xml:space="preserve"> the </w:t>
      </w:r>
      <w:r>
        <w:t>Guaranteed Lease, the Commercial Leases, and the other Loan Documents</w:t>
      </w:r>
      <w:r w:rsidRPr="009E1F05">
        <w:t>;</w:t>
      </w:r>
    </w:p>
    <w:p w14:paraId="339D8949" w14:textId="77777777" w:rsidR="00007381" w:rsidRPr="009E1F05" w:rsidRDefault="00FA5CCA" w:rsidP="00677C80">
      <w:pPr>
        <w:pStyle w:val="BodyText2"/>
        <w:widowControl/>
        <w:numPr>
          <w:ilvl w:val="1"/>
          <w:numId w:val="6"/>
        </w:numPr>
        <w:rPr>
          <w:b/>
        </w:rPr>
      </w:pPr>
      <w:r w:rsidRPr="009E1F05">
        <w:t>it is familiar with the provisions of all of the documents and instruments relating to such transactions;</w:t>
      </w:r>
    </w:p>
    <w:p w14:paraId="3DA88C10" w14:textId="77777777" w:rsidR="00007381" w:rsidRPr="009E1F05" w:rsidRDefault="00FA5CCA" w:rsidP="00677C80">
      <w:pPr>
        <w:pStyle w:val="BodyText2"/>
        <w:widowControl/>
        <w:numPr>
          <w:ilvl w:val="1"/>
          <w:numId w:val="6"/>
        </w:numPr>
        <w:rPr>
          <w:b/>
        </w:rPr>
      </w:pPr>
      <w:r w:rsidRPr="009E1F05">
        <w:t xml:space="preserve">it understands the risks inherent in such transactions, including the risk of loss of all or any part of the </w:t>
      </w:r>
      <w:r>
        <w:t xml:space="preserve">Mortgaged Property or of the </w:t>
      </w:r>
      <w:r w:rsidRPr="009E1F05">
        <w:t>assets of Guarantor;</w:t>
      </w:r>
    </w:p>
    <w:p w14:paraId="06121F4A" w14:textId="77777777" w:rsidR="00007381" w:rsidRPr="00880A48" w:rsidRDefault="00FA5CCA" w:rsidP="00677C80">
      <w:pPr>
        <w:pStyle w:val="BodyText2"/>
        <w:widowControl/>
        <w:numPr>
          <w:ilvl w:val="1"/>
          <w:numId w:val="6"/>
        </w:numPr>
        <w:rPr>
          <w:b/>
        </w:rPr>
      </w:pPr>
      <w:r w:rsidRPr="009E1F05">
        <w:t>it has had the opportunity to consult counsel; and</w:t>
      </w:r>
    </w:p>
    <w:p w14:paraId="00471109" w14:textId="77777777" w:rsidR="00007381" w:rsidRPr="00880A48" w:rsidRDefault="00FA5CCA" w:rsidP="00677C80">
      <w:pPr>
        <w:pStyle w:val="BodyText2"/>
        <w:widowControl/>
        <w:numPr>
          <w:ilvl w:val="1"/>
          <w:numId w:val="6"/>
        </w:numPr>
      </w:pPr>
      <w:r w:rsidRPr="009E1F05">
        <w:t xml:space="preserve">it has not relied on </w:t>
      </w:r>
      <w:r>
        <w:t>Borrower</w:t>
      </w:r>
      <w:r w:rsidRPr="009E1F05">
        <w:t xml:space="preserve"> </w:t>
      </w:r>
      <w:r>
        <w:t xml:space="preserve">or Lender </w:t>
      </w:r>
      <w:r w:rsidRPr="009E1F05">
        <w:t>for any guidance or expertise in analyzing the financial or other consequences of the transactions contemplated by this Guaranty</w:t>
      </w:r>
      <w:r>
        <w:t xml:space="preserve">, the Guaranteed Lease, the Commercial Leases, and the other Loan Documents </w:t>
      </w:r>
      <w:r w:rsidRPr="009E1F05">
        <w:t xml:space="preserve">or otherwise relied on </w:t>
      </w:r>
      <w:r>
        <w:t>Borrower</w:t>
      </w:r>
      <w:r w:rsidRPr="009E1F05">
        <w:t xml:space="preserve"> </w:t>
      </w:r>
      <w:r>
        <w:t xml:space="preserve">or Lender </w:t>
      </w:r>
      <w:r w:rsidRPr="009E1F05">
        <w:t xml:space="preserve">in any manner in connection with interpreting, entering into or otherwise in connection with this Guaranty, </w:t>
      </w:r>
      <w:r>
        <w:t xml:space="preserve">the Guaranteed Lease, the Commercial Leases, and the other Loan Documents </w:t>
      </w:r>
      <w:r w:rsidRPr="009E1F05">
        <w:t>or any of the matters contemplated hereby or thereby.</w:t>
      </w:r>
      <w:bookmarkEnd w:id="92"/>
    </w:p>
    <w:p w14:paraId="41652DC2" w14:textId="77777777" w:rsidR="00007381" w:rsidRDefault="00FA5CCA" w:rsidP="00677C80">
      <w:pPr>
        <w:pStyle w:val="Heading1"/>
        <w:numPr>
          <w:ilvl w:val="0"/>
          <w:numId w:val="6"/>
        </w:numPr>
      </w:pPr>
      <w:r>
        <w:t>Construction.</w:t>
      </w:r>
    </w:p>
    <w:p w14:paraId="61993AC0" w14:textId="77777777" w:rsidR="00007381" w:rsidRDefault="00FA5CCA" w:rsidP="00677C80">
      <w:pPr>
        <w:pStyle w:val="BodyText2"/>
        <w:widowControl/>
        <w:numPr>
          <w:ilvl w:val="1"/>
          <w:numId w:val="6"/>
        </w:numPr>
      </w:pPr>
      <w:r>
        <w:t xml:space="preserve">The </w:t>
      </w:r>
      <w:r w:rsidRPr="0049109E">
        <w:t xml:space="preserve">captions and headings of the sections of this </w:t>
      </w:r>
      <w:r>
        <w:t>Guaranty</w:t>
      </w:r>
      <w:r w:rsidRPr="0049109E">
        <w:t xml:space="preserve"> are for convenience only and shall be disregarded in construing this </w:t>
      </w:r>
      <w:r>
        <w:t>Guaranty</w:t>
      </w:r>
      <w:r w:rsidRPr="0049109E">
        <w:t>.</w:t>
      </w:r>
    </w:p>
    <w:p w14:paraId="4E6FC6B8" w14:textId="77777777" w:rsidR="00007381" w:rsidRDefault="00FA5CCA" w:rsidP="00677C80">
      <w:pPr>
        <w:pStyle w:val="BodyText2"/>
        <w:widowControl/>
        <w:numPr>
          <w:ilvl w:val="1"/>
          <w:numId w:val="6"/>
        </w:numPr>
      </w:pPr>
      <w:r w:rsidRPr="00155FBB">
        <w:t xml:space="preserve">Any reference in this </w:t>
      </w:r>
      <w:r>
        <w:t xml:space="preserve">Guaranty </w:t>
      </w:r>
      <w:r w:rsidRPr="00155FBB">
        <w:t xml:space="preserve">to an “Exhibit” or “Schedule” or a “Section” or an “Article” shall, unless otherwise explicitly provided, be construed as referring, respectively, to an exhibit or schedule attached to this </w:t>
      </w:r>
      <w:r>
        <w:t xml:space="preserve">Guaranty </w:t>
      </w:r>
      <w:r w:rsidRPr="00155FBB">
        <w:t xml:space="preserve">or to a Section or Article of this </w:t>
      </w:r>
      <w:r>
        <w:t>Guaranty</w:t>
      </w:r>
      <w:r w:rsidRPr="00155FBB">
        <w:t xml:space="preserve">.  All exhibits and schedules attached to or referred to in this </w:t>
      </w:r>
      <w:r>
        <w:t>Guaranty</w:t>
      </w:r>
      <w:r w:rsidRPr="00155FBB">
        <w:t xml:space="preserve">, if any, are incorporated by reference into this </w:t>
      </w:r>
      <w:r>
        <w:t>Guaranty</w:t>
      </w:r>
      <w:r w:rsidRPr="00155FBB">
        <w:t>.</w:t>
      </w:r>
    </w:p>
    <w:p w14:paraId="31275B0F" w14:textId="77777777" w:rsidR="00007381" w:rsidRDefault="00FA5CCA" w:rsidP="00677C80">
      <w:pPr>
        <w:pStyle w:val="BodyText2"/>
        <w:widowControl/>
        <w:numPr>
          <w:ilvl w:val="1"/>
          <w:numId w:val="6"/>
        </w:numPr>
      </w:pPr>
      <w:r w:rsidRPr="00A2447B">
        <w:t>Any reference in this Guaranty to a statute or regulation shall be construed as referring to that statute or regulation as amended from time to time.</w:t>
      </w:r>
    </w:p>
    <w:p w14:paraId="4DDD1C99" w14:textId="77777777" w:rsidR="00007381" w:rsidRDefault="00FA5CCA" w:rsidP="00677C80">
      <w:pPr>
        <w:pStyle w:val="BodyText2"/>
        <w:widowControl/>
        <w:numPr>
          <w:ilvl w:val="1"/>
          <w:numId w:val="6"/>
        </w:numPr>
      </w:pPr>
      <w:r w:rsidRPr="0049109E">
        <w:t xml:space="preserve">Use of the singular in this </w:t>
      </w:r>
      <w:r>
        <w:t>Guaranty</w:t>
      </w:r>
      <w:r w:rsidRPr="0049109E">
        <w:t xml:space="preserve"> includes the plural and use of the plural includes the singular.</w:t>
      </w:r>
    </w:p>
    <w:p w14:paraId="369F04BB" w14:textId="77777777" w:rsidR="00007381" w:rsidRDefault="00FA5CCA" w:rsidP="00677C80">
      <w:pPr>
        <w:pStyle w:val="BodyText2"/>
        <w:widowControl/>
        <w:numPr>
          <w:ilvl w:val="1"/>
          <w:numId w:val="6"/>
        </w:numPr>
      </w:pPr>
      <w:r w:rsidRPr="00155FBB">
        <w:t xml:space="preserve">As used in this </w:t>
      </w:r>
      <w:r>
        <w:t>Guaranty</w:t>
      </w:r>
      <w:r w:rsidRPr="00155FBB">
        <w:t>, the term “including” means “including, but not limited to” or “including, without limitation</w:t>
      </w:r>
      <w:r>
        <w:t>,</w:t>
      </w:r>
      <w:r w:rsidRPr="00155FBB">
        <w:t>” and is for example only and not a limitation.</w:t>
      </w:r>
    </w:p>
    <w:p w14:paraId="0D854A09" w14:textId="77777777" w:rsidR="00007381" w:rsidRDefault="00FA5CCA" w:rsidP="00677C80">
      <w:pPr>
        <w:pStyle w:val="BodyText2"/>
        <w:widowControl/>
        <w:numPr>
          <w:ilvl w:val="1"/>
          <w:numId w:val="6"/>
        </w:numPr>
      </w:pPr>
      <w:r w:rsidRPr="0049109E">
        <w:t xml:space="preserve">All references in this </w:t>
      </w:r>
      <w:r>
        <w:t xml:space="preserve">Guaranty </w:t>
      </w:r>
      <w:r w:rsidRPr="0049109E">
        <w:t>to a separate instrument or agreement shall include such instrument or agreement as the same may be amended or supplemented from time to time pursuant to the applicable provisions thereof.</w:t>
      </w:r>
    </w:p>
    <w:p w14:paraId="4D75F56A" w14:textId="77777777" w:rsidR="00007381" w:rsidRDefault="00FA5CCA" w:rsidP="00677C80">
      <w:pPr>
        <w:pStyle w:val="BodyText2"/>
        <w:widowControl/>
        <w:numPr>
          <w:ilvl w:val="1"/>
          <w:numId w:val="6"/>
        </w:numPr>
      </w:pPr>
      <w:r w:rsidRPr="001F4D6B">
        <w:t xml:space="preserve">Unless otherwise provided in </w:t>
      </w:r>
      <w:r>
        <w:t>this Guaranty</w:t>
      </w:r>
      <w:r w:rsidRPr="001F4D6B">
        <w:t xml:space="preserve">, if </w:t>
      </w:r>
      <w:r>
        <w:t>Lender</w:t>
      </w:r>
      <w:r w:rsidRPr="001F4D6B">
        <w:t xml:space="preserve">’s </w:t>
      </w:r>
      <w:r>
        <w:t xml:space="preserve">approval, </w:t>
      </w:r>
      <w:r w:rsidRPr="001F4D6B">
        <w:t xml:space="preserve">designation, determination, selection, estimate, action or decision is required, permitted or contemplated hereunder, such </w:t>
      </w:r>
      <w:r>
        <w:t xml:space="preserve">approval, </w:t>
      </w:r>
      <w:r w:rsidRPr="001F4D6B">
        <w:t xml:space="preserve">designation, determination, selection, estimate, action or decision shall be made in </w:t>
      </w:r>
      <w:r>
        <w:t>Lender</w:t>
      </w:r>
      <w:r w:rsidRPr="001F4D6B">
        <w:t>’s sole and absolute discretion.</w:t>
      </w:r>
    </w:p>
    <w:p w14:paraId="4154BB8C" w14:textId="77777777" w:rsidR="00007381" w:rsidRDefault="00FA5CCA" w:rsidP="00677C80">
      <w:pPr>
        <w:pStyle w:val="BodyText2"/>
        <w:widowControl/>
        <w:numPr>
          <w:ilvl w:val="1"/>
          <w:numId w:val="6"/>
        </w:numPr>
      </w:pPr>
      <w:r w:rsidRPr="00155FBB">
        <w:t>“</w:t>
      </w:r>
      <w:r>
        <w:t>Borrower</w:t>
      </w:r>
      <w:r w:rsidRPr="00155FBB">
        <w:t xml:space="preserve"> may” shall mean at </w:t>
      </w:r>
      <w:r>
        <w:t>Borrower’s</w:t>
      </w:r>
      <w:r w:rsidRPr="00155FBB">
        <w:t xml:space="preserve"> discretion, but shall not be an obligation</w:t>
      </w:r>
      <w:r>
        <w:t>, and “Lender may” shall mean at Lender’s discretion, but shall not be an obligation</w:t>
      </w:r>
      <w:r w:rsidRPr="00155FBB">
        <w:t>.</w:t>
      </w:r>
    </w:p>
    <w:p w14:paraId="3DF5F179" w14:textId="77777777" w:rsidR="00007381" w:rsidRPr="009E1F05" w:rsidRDefault="00FA5CCA" w:rsidP="00677C80">
      <w:pPr>
        <w:pStyle w:val="Heading1"/>
        <w:numPr>
          <w:ilvl w:val="0"/>
          <w:numId w:val="6"/>
        </w:numPr>
      </w:pPr>
      <w:r w:rsidRPr="009E1F05">
        <w:t>Schedules.</w:t>
      </w:r>
    </w:p>
    <w:p w14:paraId="1F3D8281" w14:textId="77777777" w:rsidR="00007381" w:rsidRPr="009E1F05" w:rsidRDefault="00FA5CCA" w:rsidP="00677C80">
      <w:pPr>
        <w:suppressAutoHyphens/>
        <w:spacing w:after="480"/>
        <w:ind w:firstLine="720"/>
      </w:pPr>
      <w:r w:rsidRPr="009E1F05">
        <w:t>The schedules, if any, attached to this Guaranty are incorporated fully into this Guaranty by this reference and each constitutes a substantive part of this Guaranty.</w:t>
      </w:r>
    </w:p>
    <w:p w14:paraId="15C456A6" w14:textId="77777777" w:rsidR="00007381" w:rsidRPr="009E1F05" w:rsidRDefault="00FA5CCA" w:rsidP="00677C80">
      <w:pPr>
        <w:keepNext/>
        <w:keepLines/>
        <w:suppressAutoHyphens/>
        <w:spacing w:after="240"/>
        <w:ind w:firstLine="720"/>
      </w:pPr>
      <w:r w:rsidRPr="009E1F05">
        <w:rPr>
          <w:b/>
        </w:rPr>
        <w:t>ATTACHED SCHEDULE.</w:t>
      </w:r>
      <w:r w:rsidRPr="009E1F05">
        <w:t xml:space="preserve">  The following Schedule is attached to this Guaranty:</w:t>
      </w:r>
    </w:p>
    <w:bookmarkStart w:id="93" w:name="Check4"/>
    <w:p w14:paraId="57853C0B" w14:textId="77777777" w:rsidR="007A7CD2" w:rsidRPr="009E1F05" w:rsidRDefault="007A7CD2" w:rsidP="00677C80">
      <w:pPr>
        <w:keepNext/>
        <w:keepLines/>
        <w:suppressAutoHyphens/>
        <w:spacing w:after="480"/>
        <w:ind w:left="2880" w:hanging="1440"/>
      </w:pPr>
      <w:r w:rsidRPr="009E1F05">
        <w:rPr>
          <w:b/>
          <w:szCs w:val="22"/>
        </w:rPr>
        <w:fldChar w:fldCharType="begin">
          <w:ffData>
            <w:name w:val="Check4"/>
            <w:enabled/>
            <w:calcOnExit w:val="0"/>
            <w:checkBox>
              <w:sizeAuto/>
              <w:default w:val="0"/>
            </w:checkBox>
          </w:ffData>
        </w:fldChar>
      </w:r>
      <w:r w:rsidRPr="009E1F05">
        <w:rPr>
          <w:b/>
          <w:szCs w:val="22"/>
        </w:rPr>
        <w:instrText xml:space="preserve"> FORMCHECKBOX </w:instrText>
      </w:r>
      <w:r w:rsidRPr="009E1F05">
        <w:rPr>
          <w:b/>
          <w:szCs w:val="22"/>
        </w:rPr>
      </w:r>
      <w:r w:rsidRPr="009E1F05">
        <w:rPr>
          <w:b/>
          <w:szCs w:val="22"/>
        </w:rPr>
        <w:fldChar w:fldCharType="separate"/>
      </w:r>
      <w:r w:rsidRPr="009E1F05">
        <w:rPr>
          <w:b/>
          <w:szCs w:val="22"/>
        </w:rPr>
        <w:fldChar w:fldCharType="end"/>
      </w:r>
      <w:bookmarkEnd w:id="93"/>
      <w:r w:rsidRPr="009E1F05">
        <w:tab/>
      </w:r>
      <w:r w:rsidRPr="006A0811">
        <w:rPr>
          <w:u w:val="single"/>
        </w:rPr>
        <w:t>Schedule I</w:t>
      </w:r>
      <w:r w:rsidRPr="009E1F05">
        <w:tab/>
      </w:r>
      <w:r w:rsidRPr="009E1F05">
        <w:tab/>
      </w:r>
      <w:r w:rsidRPr="00AB54FF">
        <w:rPr>
          <w:bCs/>
        </w:rPr>
        <w:t>State-Specific Provisions</w:t>
      </w:r>
    </w:p>
    <w:p w14:paraId="4059F68D" w14:textId="77777777" w:rsidR="00007381" w:rsidRDefault="00FA5CCA" w:rsidP="00677C80">
      <w:pPr>
        <w:jc w:val="center"/>
        <w:rPr>
          <w:b/>
        </w:rPr>
      </w:pPr>
      <w:r>
        <w:rPr>
          <w:b/>
        </w:rPr>
        <w:t>[Remainder of Page Intentionally Blank]</w:t>
      </w:r>
    </w:p>
    <w:p w14:paraId="5654663F" w14:textId="77777777" w:rsidR="00007381" w:rsidRDefault="00007381" w:rsidP="00677C80">
      <w:pPr>
        <w:jc w:val="center"/>
        <w:rPr>
          <w:b/>
        </w:rPr>
        <w:sectPr w:rsidR="00007381" w:rsidSect="00070D05">
          <w:footerReference w:type="default" r:id="rId8"/>
          <w:headerReference w:type="first" r:id="rId9"/>
          <w:footerReference w:type="first" r:id="rId10"/>
          <w:pgSz w:w="12240" w:h="15840" w:code="1"/>
          <w:pgMar w:top="1440" w:right="1440" w:bottom="1440" w:left="1440" w:header="720" w:footer="720" w:gutter="0"/>
          <w:cols w:space="720"/>
          <w:titlePg/>
          <w:docGrid w:linePitch="360"/>
        </w:sectPr>
      </w:pPr>
    </w:p>
    <w:p w14:paraId="7EE375B8" w14:textId="77777777" w:rsidR="00007381" w:rsidRDefault="00FA5CCA" w:rsidP="00677C80">
      <w:pPr>
        <w:pStyle w:val="BodyText"/>
        <w:rPr>
          <w:noProof/>
        </w:rPr>
      </w:pPr>
      <w:r w:rsidRPr="0049109E">
        <w:rPr>
          <w:b/>
        </w:rPr>
        <w:t>IN WITNESS WHEREOF</w:t>
      </w:r>
      <w:r w:rsidRPr="0049109E">
        <w:t>, B</w:t>
      </w:r>
      <w:r w:rsidRPr="0049109E">
        <w:rPr>
          <w:noProof/>
        </w:rPr>
        <w:t xml:space="preserve">orrower and </w:t>
      </w:r>
      <w:r>
        <w:rPr>
          <w:noProof/>
        </w:rPr>
        <w:t>Guarantor</w:t>
      </w:r>
      <w:r w:rsidRPr="0049109E">
        <w:rPr>
          <w:noProof/>
        </w:rPr>
        <w:t xml:space="preserve"> have signed and delivered this </w:t>
      </w:r>
      <w:r>
        <w:rPr>
          <w:noProof/>
        </w:rPr>
        <w:t>Guaranty</w:t>
      </w:r>
      <w:r w:rsidRPr="0049109E">
        <w:rPr>
          <w:noProof/>
        </w:rPr>
        <w:t xml:space="preserve"> under seal (where applicable) or have caused this </w:t>
      </w:r>
      <w:r>
        <w:rPr>
          <w:noProof/>
        </w:rPr>
        <w:t>Guaranty</w:t>
      </w:r>
      <w:r w:rsidRPr="0049109E">
        <w:rPr>
          <w:noProof/>
        </w:rPr>
        <w:t xml:space="preserve"> to be signed and delivered under seal (where applicable), each by its duly authorized representative.  Where applicable law so provides, Borrower</w:t>
      </w:r>
      <w:r>
        <w:rPr>
          <w:noProof/>
        </w:rPr>
        <w:t xml:space="preserve"> and Guarantor</w:t>
      </w:r>
      <w:r w:rsidRPr="0049109E">
        <w:rPr>
          <w:noProof/>
        </w:rPr>
        <w:t xml:space="preserve"> intend that this </w:t>
      </w:r>
      <w:r>
        <w:rPr>
          <w:noProof/>
        </w:rPr>
        <w:t>Guaranty</w:t>
      </w:r>
      <w:r w:rsidRPr="0049109E">
        <w:rPr>
          <w:noProof/>
        </w:rPr>
        <w:t xml:space="preserve"> shall be deemed to be signed and delivered as a sealed instrument.</w:t>
      </w:r>
    </w:p>
    <w:p w14:paraId="6B4B84A6" w14:textId="77777777" w:rsidR="007A7CD2" w:rsidRDefault="007A7CD2" w:rsidP="00677C80">
      <w:pPr>
        <w:keepNext/>
        <w:tabs>
          <w:tab w:val="left" w:pos="4338"/>
        </w:tabs>
        <w:suppressAutoHyphens/>
        <w:spacing w:after="240"/>
        <w:ind w:left="4320"/>
        <w:rPr>
          <w:b/>
          <w:bCs/>
        </w:rPr>
      </w:pPr>
      <w:r w:rsidRPr="0049109E">
        <w:rPr>
          <w:b/>
          <w:bCs/>
        </w:rPr>
        <w:t>BORROWER</w:t>
      </w:r>
      <w:r w:rsidRPr="00CA166F">
        <w:t>:</w:t>
      </w:r>
    </w:p>
    <w:p w14:paraId="71C1DE0F" w14:textId="77777777" w:rsidR="00937E47" w:rsidRDefault="007A7CD2" w:rsidP="00677C80">
      <w:pPr>
        <w:keepNext/>
        <w:tabs>
          <w:tab w:val="left" w:pos="4338"/>
        </w:tabs>
        <w:suppressAutoHyphens/>
        <w:spacing w:after="480"/>
        <w:ind w:left="4320"/>
      </w:pPr>
      <w:r>
        <w:t>[ADD SIGNATURE BLOCK AND ADDRESS]</w:t>
      </w:r>
    </w:p>
    <w:p w14:paraId="4B2CC931" w14:textId="1E45AB1B" w:rsidR="00937E47" w:rsidRDefault="00937E47" w:rsidP="00677C80">
      <w:pPr>
        <w:keepNext/>
        <w:tabs>
          <w:tab w:val="left" w:pos="4338"/>
        </w:tabs>
        <w:suppressAutoHyphens/>
        <w:spacing w:after="480"/>
        <w:ind w:left="4320"/>
      </w:pPr>
      <w:r>
        <w:br w:type="page"/>
      </w:r>
    </w:p>
    <w:p w14:paraId="102F446E" w14:textId="77777777" w:rsidR="007A7CD2" w:rsidRDefault="007A7CD2" w:rsidP="00677C80">
      <w:pPr>
        <w:suppressAutoHyphens/>
        <w:spacing w:after="240"/>
        <w:ind w:left="4320"/>
        <w:jc w:val="both"/>
        <w:rPr>
          <w:b/>
        </w:rPr>
      </w:pPr>
      <w:r w:rsidRPr="0065550C">
        <w:rPr>
          <w:b/>
          <w:caps/>
        </w:rPr>
        <w:t>Guarantor</w:t>
      </w:r>
      <w:r w:rsidRPr="00CA166F">
        <w:rPr>
          <w:bCs/>
        </w:rPr>
        <w:t>:</w:t>
      </w:r>
    </w:p>
    <w:p w14:paraId="0060EB75" w14:textId="77777777" w:rsidR="007A7CD2" w:rsidRPr="004160DF" w:rsidRDefault="007A7CD2" w:rsidP="00677C80">
      <w:pPr>
        <w:keepNext/>
        <w:tabs>
          <w:tab w:val="left" w:pos="4338"/>
        </w:tabs>
        <w:suppressAutoHyphens/>
        <w:spacing w:after="240"/>
        <w:ind w:left="4320"/>
      </w:pPr>
      <w:r>
        <w:t>[ADD SIGNATURE BLOCK AND ADDRESS]</w:t>
      </w:r>
    </w:p>
    <w:p w14:paraId="5E198454" w14:textId="77777777" w:rsidR="00007381" w:rsidRDefault="00FA5CCA" w:rsidP="00677C80">
      <w:pPr>
        <w:rPr>
          <w:b/>
          <w:caps/>
          <w:kern w:val="24"/>
        </w:rPr>
      </w:pPr>
      <w:r>
        <w:rPr>
          <w:b/>
          <w:caps/>
          <w:kern w:val="24"/>
        </w:rPr>
        <w:br w:type="page"/>
      </w:r>
    </w:p>
    <w:p w14:paraId="1B0A9373" w14:textId="790158AF" w:rsidR="00007381" w:rsidRDefault="00FA5CCA" w:rsidP="00677C80">
      <w:pPr>
        <w:spacing w:after="240"/>
      </w:pPr>
      <w:r>
        <w:t xml:space="preserve">By executing below, </w:t>
      </w:r>
      <w:r w:rsidR="0011400A">
        <w:t>Master Lessee</w:t>
      </w:r>
      <w:r>
        <w:t xml:space="preserve"> hereby agrees to comply with the terms and requirements relating to the Guaranteed Lease as set forth in this Guaranty.</w:t>
      </w:r>
    </w:p>
    <w:p w14:paraId="7FC75B92" w14:textId="77777777" w:rsidR="00007381" w:rsidRDefault="00FA5CCA" w:rsidP="00677C80">
      <w:pPr>
        <w:spacing w:after="240"/>
      </w:pPr>
      <w:r>
        <w:t>AGREED AND ACKNOWLEDGED:</w:t>
      </w:r>
    </w:p>
    <w:p w14:paraId="1E10E41B" w14:textId="72163918" w:rsidR="00007381" w:rsidRPr="00B00DA6" w:rsidRDefault="0011400A" w:rsidP="00677C80">
      <w:pPr>
        <w:spacing w:after="240"/>
      </w:pPr>
      <w:r>
        <w:rPr>
          <w:b/>
          <w:bCs/>
        </w:rPr>
        <w:t>MASTER LESSEE</w:t>
      </w:r>
      <w:r w:rsidR="00B00DA6">
        <w:t>:</w:t>
      </w:r>
    </w:p>
    <w:p w14:paraId="090BA13A" w14:textId="77777777" w:rsidR="00007381" w:rsidRPr="004160DF" w:rsidRDefault="00FA5CCA" w:rsidP="00677C80">
      <w:pPr>
        <w:keepNext/>
        <w:tabs>
          <w:tab w:val="left" w:pos="4338"/>
        </w:tabs>
        <w:suppressAutoHyphens/>
        <w:spacing w:after="240"/>
      </w:pPr>
      <w:r>
        <w:t>[ADD SIGNATURE BLOCK AND ADDRESS]</w:t>
      </w:r>
    </w:p>
    <w:p w14:paraId="1E34D124" w14:textId="77777777" w:rsidR="00007381" w:rsidRPr="004160DF" w:rsidRDefault="00007381" w:rsidP="00677C80">
      <w:pPr>
        <w:keepNext/>
        <w:tabs>
          <w:tab w:val="left" w:pos="4338"/>
        </w:tabs>
        <w:suppressAutoHyphens/>
        <w:spacing w:after="240"/>
        <w:ind w:left="4320"/>
      </w:pPr>
    </w:p>
    <w:p w14:paraId="6B4805DA" w14:textId="77777777" w:rsidR="00007381" w:rsidRDefault="00007381" w:rsidP="00677C80">
      <w:pPr>
        <w:sectPr w:rsidR="00007381" w:rsidSect="00880A48">
          <w:headerReference w:type="default" r:id="rId11"/>
          <w:footerReference w:type="default" r:id="rId12"/>
          <w:pgSz w:w="12240" w:h="15840"/>
          <w:pgMar w:top="1440" w:right="1440" w:bottom="1440" w:left="1440" w:header="720" w:footer="720" w:gutter="0"/>
          <w:pgNumType w:start="1"/>
          <w:cols w:space="720"/>
          <w:docGrid w:linePitch="360"/>
        </w:sectPr>
      </w:pPr>
    </w:p>
    <w:p w14:paraId="451569BE" w14:textId="77777777" w:rsidR="00007381" w:rsidRPr="009E1F05" w:rsidRDefault="00FA5CCA" w:rsidP="00677C80">
      <w:pPr>
        <w:tabs>
          <w:tab w:val="left" w:pos="-720"/>
        </w:tabs>
        <w:suppressAutoHyphens/>
        <w:jc w:val="center"/>
        <w:rPr>
          <w:b/>
        </w:rPr>
      </w:pPr>
      <w:bookmarkStart w:id="94" w:name="_Hlk187952078"/>
      <w:r w:rsidRPr="009E1F05">
        <w:rPr>
          <w:b/>
        </w:rPr>
        <w:t xml:space="preserve">SCHEDULE </w:t>
      </w:r>
      <w:r>
        <w:rPr>
          <w:b/>
        </w:rPr>
        <w:t>I</w:t>
      </w:r>
      <w:r w:rsidRPr="009E1F05">
        <w:rPr>
          <w:b/>
        </w:rPr>
        <w:t xml:space="preserve"> TO</w:t>
      </w:r>
    </w:p>
    <w:p w14:paraId="61866714" w14:textId="6FAA7AB1" w:rsidR="00007381" w:rsidRDefault="00FA5CCA" w:rsidP="00677C80">
      <w:pPr>
        <w:tabs>
          <w:tab w:val="left" w:pos="-720"/>
        </w:tabs>
        <w:suppressAutoHyphens/>
        <w:spacing w:after="240"/>
        <w:jc w:val="center"/>
        <w:rPr>
          <w:b/>
        </w:rPr>
      </w:pPr>
      <w:r w:rsidRPr="009E1F05">
        <w:rPr>
          <w:b/>
        </w:rPr>
        <w:t xml:space="preserve">GUARANTY OF </w:t>
      </w:r>
      <w:r>
        <w:rPr>
          <w:b/>
        </w:rPr>
        <w:t>COMMERCIAL RENT</w:t>
      </w:r>
      <w:r w:rsidR="00900E46">
        <w:rPr>
          <w:b/>
        </w:rPr>
        <w:t>S</w:t>
      </w:r>
    </w:p>
    <w:p w14:paraId="7C2D47EC" w14:textId="77777777" w:rsidR="00007381" w:rsidRDefault="00FA5CCA" w:rsidP="00677C80">
      <w:pPr>
        <w:tabs>
          <w:tab w:val="left" w:pos="-720"/>
        </w:tabs>
        <w:suppressAutoHyphens/>
        <w:spacing w:after="360"/>
        <w:jc w:val="center"/>
        <w:rPr>
          <w:b/>
        </w:rPr>
      </w:pPr>
      <w:r>
        <w:rPr>
          <w:b/>
        </w:rPr>
        <w:t>State-Specific Provisions</w:t>
      </w:r>
    </w:p>
    <w:p w14:paraId="40C4DE5E" w14:textId="77777777" w:rsidR="007A7CD2" w:rsidRPr="009E1F05" w:rsidRDefault="007A7CD2" w:rsidP="00677C80">
      <w:pPr>
        <w:tabs>
          <w:tab w:val="left" w:pos="-720"/>
        </w:tabs>
        <w:suppressAutoHyphens/>
        <w:spacing w:after="240"/>
        <w:jc w:val="both"/>
        <w:rPr>
          <w:b/>
        </w:rPr>
      </w:pPr>
      <w:bookmarkStart w:id="95" w:name="_DV_M100"/>
      <w:bookmarkStart w:id="96" w:name="_DV_M103"/>
      <w:bookmarkEnd w:id="95"/>
      <w:bookmarkEnd w:id="96"/>
      <w:r>
        <w:rPr>
          <w:b/>
        </w:rPr>
        <w:t>[DRAFTING NOTE</w:t>
      </w:r>
      <w:r w:rsidRPr="009E1F05">
        <w:rPr>
          <w:b/>
        </w:rPr>
        <w:t xml:space="preserve">:  INCLUDE AND UNBRACKET ANY OF THE FOLLOWING PROVISIONS APPLICABLE TO THE </w:t>
      </w:r>
      <w:r>
        <w:rPr>
          <w:b/>
        </w:rPr>
        <w:t xml:space="preserve">PROPERTY JURISDICTION </w:t>
      </w:r>
      <w:r w:rsidRPr="009E1F05">
        <w:rPr>
          <w:b/>
        </w:rPr>
        <w:t>AND DELETE ALL OTHERS:]</w:t>
      </w:r>
    </w:p>
    <w:p w14:paraId="5B93A054" w14:textId="77777777" w:rsidR="007A7CD2" w:rsidRPr="009E1F05" w:rsidRDefault="007A7CD2" w:rsidP="00677C80">
      <w:pPr>
        <w:suppressAutoHyphens/>
        <w:spacing w:after="240"/>
        <w:ind w:firstLine="720"/>
        <w:jc w:val="both"/>
      </w:pPr>
      <w:r w:rsidRPr="009E1F05">
        <w:rPr>
          <w:bCs/>
        </w:rPr>
        <w:t>1.</w:t>
      </w:r>
      <w:r w:rsidRPr="009E1F05">
        <w:rPr>
          <w:bCs/>
        </w:rPr>
        <w:tab/>
      </w:r>
      <w:r w:rsidRPr="009E1F05">
        <w:t>Capitalized terms used and not specifically defined herein have the meanings given to such terms in the Guaranty to which this Schedule is attached.</w:t>
      </w:r>
    </w:p>
    <w:p w14:paraId="497A8ABC" w14:textId="77777777" w:rsidR="007A7CD2" w:rsidRPr="009E1F05" w:rsidRDefault="007A7CD2" w:rsidP="00677C80">
      <w:pPr>
        <w:suppressAutoHyphens/>
        <w:spacing w:after="240"/>
        <w:ind w:firstLine="720"/>
        <w:jc w:val="both"/>
      </w:pPr>
      <w:r w:rsidRPr="009E1F05">
        <w:t>2.</w:t>
      </w:r>
      <w:r w:rsidRPr="009E1F05">
        <w:tab/>
        <w:t>The additional provision(s) set forth below shall also apply and are incorporated into the Guaranty:</w:t>
      </w:r>
    </w:p>
    <w:p w14:paraId="7D292E6D" w14:textId="6B53DDE8" w:rsidR="007A7CD2" w:rsidRPr="009E1F05" w:rsidRDefault="007A7CD2" w:rsidP="00677C80">
      <w:pPr>
        <w:keepNext/>
        <w:suppressAutoHyphens/>
        <w:spacing w:after="240"/>
        <w:ind w:left="2160" w:hanging="2160"/>
        <w:jc w:val="both"/>
      </w:pPr>
      <w:r>
        <w:t>ALABAMA</w:t>
      </w:r>
      <w:r w:rsidRPr="009E1F05">
        <w:t>:</w:t>
      </w:r>
      <w:r w:rsidRPr="009E1F05">
        <w:tab/>
      </w:r>
      <w:r w:rsidRPr="009E1F05">
        <w:rPr>
          <w:b/>
        </w:rPr>
        <w:t>[</w:t>
      </w:r>
      <w:r w:rsidRPr="009E1F05">
        <w:t>Section </w:t>
      </w:r>
      <w:r>
        <w:fldChar w:fldCharType="begin"/>
      </w:r>
      <w:r>
        <w:instrText xml:space="preserve"> REF _Ref124183555 \r \h </w:instrText>
      </w:r>
      <w:r>
        <w:fldChar w:fldCharType="separate"/>
      </w:r>
      <w:r w:rsidR="00351AD8">
        <w:t>11</w:t>
      </w:r>
      <w:r>
        <w:fldChar w:fldCharType="end"/>
      </w:r>
      <w:r w:rsidRPr="009E1F05">
        <w:t xml:space="preserve"> of the Guaranty is hereby amended by adding the following new language to the end thereof:</w:t>
      </w:r>
    </w:p>
    <w:p w14:paraId="2FE70D86" w14:textId="0FD1715A" w:rsidR="007A7CD2" w:rsidRDefault="007A7CD2" w:rsidP="00677C80">
      <w:pPr>
        <w:suppressAutoHyphens/>
        <w:spacing w:after="240"/>
        <w:ind w:left="2160" w:firstLine="720"/>
        <w:jc w:val="both"/>
      </w:pPr>
      <w:r w:rsidRPr="009E1F05">
        <w:t>(</w:t>
      </w:r>
      <w:r w:rsidR="00882F3A">
        <w:t>f</w:t>
      </w:r>
      <w:r w:rsidRPr="009E1F05">
        <w:t>)</w:t>
      </w:r>
      <w:r w:rsidRPr="009E1F05">
        <w:tab/>
        <w:t>In addition, Guarantor waives</w:t>
      </w:r>
      <w:r>
        <w:t xml:space="preserve"> all benefits, rights and/or defenses which might otherwise be available to Guarantor under Alabama Code Sections 8-3-1 through 8-3-42 and all rights of exemption under the laws of the State of Alabama.</w:t>
      </w:r>
      <w:r w:rsidRPr="000A4796">
        <w:rPr>
          <w:b/>
          <w:bCs/>
        </w:rPr>
        <w:t>]</w:t>
      </w:r>
    </w:p>
    <w:p w14:paraId="4DFEA652" w14:textId="1FED1556" w:rsidR="007A7CD2" w:rsidRPr="009E1F05" w:rsidRDefault="007A7CD2" w:rsidP="00677C80">
      <w:pPr>
        <w:keepNext/>
        <w:suppressAutoHyphens/>
        <w:spacing w:after="240"/>
        <w:ind w:left="2160" w:hanging="2160"/>
        <w:jc w:val="both"/>
      </w:pPr>
      <w:r w:rsidRPr="009E1F05">
        <w:t>ARIZONA:</w:t>
      </w:r>
      <w:r w:rsidRPr="009E1F05">
        <w:tab/>
      </w:r>
      <w:r w:rsidRPr="009E1F05">
        <w:rPr>
          <w:b/>
        </w:rPr>
        <w:t>[</w:t>
      </w:r>
      <w:r w:rsidRPr="009E1F05">
        <w:t>Section </w:t>
      </w:r>
      <w:r>
        <w:fldChar w:fldCharType="begin"/>
      </w:r>
      <w:r>
        <w:instrText xml:space="preserve"> REF _Ref124183555 \r \h </w:instrText>
      </w:r>
      <w:r>
        <w:fldChar w:fldCharType="separate"/>
      </w:r>
      <w:r w:rsidR="00351AD8">
        <w:t>11</w:t>
      </w:r>
      <w:r>
        <w:fldChar w:fldCharType="end"/>
      </w:r>
      <w:r w:rsidRPr="009E1F05">
        <w:t xml:space="preserve"> of the Guaranty is hereby amended by adding the following new language to the end thereof:</w:t>
      </w:r>
    </w:p>
    <w:p w14:paraId="3D3F6D0F" w14:textId="70F637C6" w:rsidR="007A7CD2" w:rsidRDefault="007A7CD2" w:rsidP="00677C80">
      <w:pPr>
        <w:suppressAutoHyphens/>
        <w:spacing w:after="240"/>
        <w:ind w:left="2160" w:firstLine="720"/>
        <w:jc w:val="both"/>
      </w:pPr>
      <w:r w:rsidRPr="009E1F05">
        <w:t>(</w:t>
      </w:r>
      <w:r w:rsidR="00882F3A">
        <w:t>f</w:t>
      </w:r>
      <w:r w:rsidRPr="009E1F05">
        <w:t>)</w:t>
      </w:r>
      <w:r w:rsidRPr="009E1F05">
        <w:tab/>
        <w:t>In addition, Guarantor waives, to the fullest extent allowed by applicable law, all of Guarantor’s rights under Sections 12-1566, 12</w:t>
      </w:r>
      <w:r w:rsidRPr="009E1F05">
        <w:noBreakHyphen/>
        <w:t xml:space="preserve">1641, </w:t>
      </w:r>
      <w:r w:rsidRPr="009E1F05">
        <w:rPr>
          <w:i/>
        </w:rPr>
        <w:t>et seq.</w:t>
      </w:r>
      <w:r w:rsidRPr="009E1F05">
        <w:t>, 44-142, 47-3419, and 47-3605 of Arizona Revised Statutes, and Rule 17(</w:t>
      </w:r>
      <w:r>
        <w:t>e</w:t>
      </w:r>
      <w:r w:rsidRPr="009E1F05">
        <w:t>) of the Arizona Rules of Civil Procedure, as now in effect or as modified or amended in the future and any similar or analogous other present or future statutory or common law or procedural rule of any jurisdiction relevant to guarantors, indemnitors, sureties, co</w:t>
      </w:r>
      <w:r w:rsidRPr="009E1F05">
        <w:noBreakHyphen/>
        <w:t xml:space="preserve">makers and/or accommodation parties.  </w:t>
      </w:r>
      <w:r w:rsidRPr="0024101D">
        <w:t>Guarantor’s obligations under this Guaranty may be enforced by</w:t>
      </w:r>
      <w:r>
        <w:t xml:space="preserve"> Borrower or</w:t>
      </w:r>
      <w:r w:rsidRPr="0024101D">
        <w:t xml:space="preserve"> Lender in an action regardless of whether a trustee’s sale is held.</w:t>
      </w:r>
      <w:r w:rsidRPr="00652EB1">
        <w:rPr>
          <w:b/>
          <w:bCs/>
        </w:rPr>
        <w:t>]</w:t>
      </w:r>
    </w:p>
    <w:p w14:paraId="4547A70D" w14:textId="77777777" w:rsidR="007A7CD2" w:rsidRDefault="007A7CD2" w:rsidP="00677C80">
      <w:pPr>
        <w:keepNext/>
        <w:suppressAutoHyphens/>
        <w:spacing w:after="240"/>
        <w:ind w:left="2160"/>
        <w:jc w:val="both"/>
        <w:rPr>
          <w:b/>
        </w:rPr>
      </w:pPr>
      <w:r>
        <w:rPr>
          <w:b/>
          <w:bCs/>
        </w:rPr>
        <w:t>ADD THE FOLLOWING FOR ANY GUARANTOR THAT IS A MARRIED INDIVIDUAL:</w:t>
      </w:r>
    </w:p>
    <w:p w14:paraId="68E065F4" w14:textId="77777777" w:rsidR="007A7CD2" w:rsidRPr="009E1F05" w:rsidRDefault="007A7CD2" w:rsidP="00677C80">
      <w:pPr>
        <w:keepNext/>
        <w:suppressAutoHyphens/>
        <w:spacing w:after="240"/>
        <w:ind w:left="2160"/>
        <w:jc w:val="both"/>
      </w:pPr>
      <w:r w:rsidRPr="009E1F05">
        <w:rPr>
          <w:b/>
        </w:rPr>
        <w:t>[</w:t>
      </w:r>
      <w:r w:rsidRPr="009E1F05">
        <w:t>The following provision is hereby added to the end of the Guaranty as Section [__]:</w:t>
      </w:r>
    </w:p>
    <w:p w14:paraId="03B41F61" w14:textId="77777777" w:rsidR="007A7CD2" w:rsidRPr="009E1F05" w:rsidRDefault="007A7CD2" w:rsidP="00677C80">
      <w:pPr>
        <w:keepNext/>
        <w:suppressAutoHyphens/>
        <w:spacing w:after="240"/>
        <w:ind w:left="2160"/>
        <w:jc w:val="both"/>
        <w:rPr>
          <w:b/>
        </w:rPr>
      </w:pPr>
      <w:r w:rsidRPr="009E1F05">
        <w:rPr>
          <w:b/>
        </w:rPr>
        <w:t>[__].</w:t>
      </w:r>
      <w:r w:rsidRPr="009E1F05">
        <w:rPr>
          <w:b/>
        </w:rPr>
        <w:tab/>
      </w:r>
      <w:r>
        <w:rPr>
          <w:b/>
        </w:rPr>
        <w:t>Arizona Specific Provision</w:t>
      </w:r>
      <w:r w:rsidRPr="009E1F05">
        <w:rPr>
          <w:b/>
        </w:rPr>
        <w:t>.</w:t>
      </w:r>
    </w:p>
    <w:p w14:paraId="302488A2" w14:textId="77777777" w:rsidR="007A7CD2" w:rsidRPr="00CC6E92" w:rsidRDefault="007A7CD2" w:rsidP="00677C80">
      <w:pPr>
        <w:suppressAutoHyphens/>
        <w:spacing w:after="240"/>
        <w:ind w:left="2160" w:firstLine="720"/>
        <w:jc w:val="both"/>
      </w:pPr>
      <w:r w:rsidRPr="00CC6E92">
        <w:t xml:space="preserve">Any person signing this Guaranty solely as </w:t>
      </w:r>
      <w:r>
        <w:t>the spouse of Guarantor</w:t>
      </w:r>
      <w:r w:rsidRPr="00CC6E92">
        <w:t xml:space="preserve"> consents that this Guaranty will bind only Guarantor’s interest in (i)</w:t>
      </w:r>
      <w:r>
        <w:t> </w:t>
      </w:r>
      <w:r w:rsidRPr="00CC6E92">
        <w:t xml:space="preserve">Guarantor’s separate property and (ii) all of Guarantor’s interest in any community property, and such consent by </w:t>
      </w:r>
      <w:r>
        <w:t>the spouse of Guarantor</w:t>
      </w:r>
      <w:r w:rsidRPr="00CC6E92">
        <w:t xml:space="preserve"> will not bind </w:t>
      </w:r>
      <w:r>
        <w:t xml:space="preserve">such spouse’s </w:t>
      </w:r>
      <w:r w:rsidRPr="00CC6E92">
        <w:t xml:space="preserve">interest in any such marital community property, or </w:t>
      </w:r>
      <w:r>
        <w:t xml:space="preserve">such spouse’s </w:t>
      </w:r>
      <w:r w:rsidRPr="00CC6E92">
        <w:t>separate property to the payment and performance of Guarantor’s obligations under this Guaranty.</w:t>
      </w:r>
    </w:p>
    <w:p w14:paraId="049A71C4" w14:textId="77777777" w:rsidR="007A7CD2" w:rsidRDefault="007A7CD2" w:rsidP="00677C80">
      <w:pPr>
        <w:suppressAutoHyphens/>
        <w:spacing w:after="240"/>
        <w:ind w:left="2160" w:firstLine="720"/>
        <w:jc w:val="both"/>
      </w:pPr>
      <w:bookmarkStart w:id="97" w:name="_Hlk45100704"/>
      <w:r w:rsidRPr="00CC6E92">
        <w:t>Guarantor Spouse’s Signature:</w:t>
      </w:r>
    </w:p>
    <w:p w14:paraId="340B278C" w14:textId="77777777" w:rsidR="007A7CD2" w:rsidRPr="00CC6E92" w:rsidRDefault="007A7CD2" w:rsidP="00677C80">
      <w:pPr>
        <w:suppressAutoHyphens/>
        <w:spacing w:after="240"/>
        <w:ind w:left="2160" w:firstLine="720"/>
        <w:jc w:val="both"/>
      </w:pPr>
      <w:r w:rsidRPr="00CC6E92">
        <w:t>_________________________________</w:t>
      </w:r>
      <w:r>
        <w:t>(SEAL)</w:t>
      </w:r>
    </w:p>
    <w:p w14:paraId="2AF8FA4E" w14:textId="77777777" w:rsidR="007A7CD2" w:rsidRDefault="007A7CD2" w:rsidP="00677C80">
      <w:pPr>
        <w:suppressAutoHyphens/>
        <w:spacing w:after="240"/>
        <w:ind w:left="2160" w:firstLine="720"/>
        <w:jc w:val="both"/>
      </w:pPr>
      <w:r w:rsidRPr="00CC6E92">
        <w:t>Guarantor Spouse’s Printed Name:</w:t>
      </w:r>
    </w:p>
    <w:p w14:paraId="2CA75103" w14:textId="77777777" w:rsidR="007A7CD2" w:rsidRPr="00CC6E92" w:rsidRDefault="007A7CD2" w:rsidP="00677C80">
      <w:pPr>
        <w:suppressAutoHyphens/>
        <w:spacing w:after="240"/>
        <w:ind w:left="2160" w:firstLine="720"/>
        <w:jc w:val="both"/>
      </w:pPr>
      <w:r w:rsidRPr="00CC6E92">
        <w:t>______________________________________</w:t>
      </w:r>
    </w:p>
    <w:p w14:paraId="29DBAF4A" w14:textId="77777777" w:rsidR="007A7CD2" w:rsidRDefault="007A7CD2" w:rsidP="00677C80">
      <w:pPr>
        <w:suppressAutoHyphens/>
        <w:spacing w:after="240"/>
        <w:ind w:left="2160" w:firstLine="720"/>
        <w:jc w:val="both"/>
      </w:pPr>
      <w:r w:rsidRPr="00CC6E92">
        <w:t>Guarantor Spouse’s Address</w:t>
      </w:r>
      <w:r>
        <w:t>:</w:t>
      </w:r>
    </w:p>
    <w:p w14:paraId="6BE0837F" w14:textId="77777777" w:rsidR="007A7CD2" w:rsidRPr="00CC6E92" w:rsidRDefault="007A7CD2" w:rsidP="00677C80">
      <w:pPr>
        <w:suppressAutoHyphens/>
        <w:spacing w:after="240"/>
        <w:ind w:left="2160" w:firstLine="720"/>
        <w:jc w:val="both"/>
      </w:pPr>
      <w:r w:rsidRPr="00CC6E92">
        <w:t>______________________________________</w:t>
      </w:r>
      <w:r w:rsidRPr="00652EB1">
        <w:rPr>
          <w:b/>
          <w:bCs/>
        </w:rPr>
        <w:t>]</w:t>
      </w:r>
    </w:p>
    <w:bookmarkEnd w:id="97"/>
    <w:p w14:paraId="1F218245" w14:textId="081014F9" w:rsidR="007A7CD2" w:rsidRPr="009E1F05" w:rsidRDefault="007A7CD2" w:rsidP="00677C80">
      <w:pPr>
        <w:keepNext/>
        <w:suppressAutoHyphens/>
        <w:spacing w:after="240"/>
        <w:ind w:left="2160" w:hanging="2160"/>
        <w:jc w:val="both"/>
      </w:pPr>
      <w:r w:rsidRPr="009E1F05">
        <w:t>ARKANSAS:</w:t>
      </w:r>
      <w:r w:rsidRPr="009E1F05">
        <w:tab/>
      </w:r>
      <w:r w:rsidRPr="009E1F05">
        <w:rPr>
          <w:b/>
        </w:rPr>
        <w:t>[</w:t>
      </w:r>
      <w:r w:rsidRPr="009E1F05">
        <w:t>Section </w:t>
      </w:r>
      <w:r>
        <w:fldChar w:fldCharType="begin"/>
      </w:r>
      <w:r>
        <w:instrText xml:space="preserve"> REF _Ref124183555 \r \h </w:instrText>
      </w:r>
      <w:r>
        <w:fldChar w:fldCharType="separate"/>
      </w:r>
      <w:r w:rsidR="00351AD8">
        <w:t>11</w:t>
      </w:r>
      <w:r>
        <w:fldChar w:fldCharType="end"/>
      </w:r>
      <w:r w:rsidRPr="009E1F05">
        <w:t xml:space="preserve"> of the Guaranty is hereby amended by adding the following new language to the end thereof:</w:t>
      </w:r>
    </w:p>
    <w:p w14:paraId="638F5087" w14:textId="30C69BF8" w:rsidR="007A7CD2" w:rsidRPr="009E1F05" w:rsidRDefault="007A7CD2" w:rsidP="00677C80">
      <w:pPr>
        <w:spacing w:after="240"/>
        <w:ind w:left="2160" w:firstLine="720"/>
        <w:jc w:val="both"/>
        <w:rPr>
          <w:b/>
        </w:rPr>
      </w:pPr>
      <w:r w:rsidRPr="009E1F05">
        <w:t>(</w:t>
      </w:r>
      <w:r w:rsidR="00882F3A">
        <w:t>f</w:t>
      </w:r>
      <w:r w:rsidRPr="009E1F05">
        <w:t>)</w:t>
      </w:r>
      <w:r w:rsidRPr="009E1F05">
        <w:tab/>
        <w:t>In recognition of the liability of Guarantor pursuant to this Guaranty, Guarantor waives and relinquishes any and all rights, defenses and benefits limiting or exonerating the liability of Guarantor including the rights and defenses of an “accommodation party” pursuant to the Arkansas Uniform Commercial Code, Ark. Code Ann. Section 4-3-101 et seq.</w:t>
      </w:r>
      <w:r w:rsidRPr="009E1F05">
        <w:rPr>
          <w:b/>
        </w:rPr>
        <w:t>]</w:t>
      </w:r>
    </w:p>
    <w:p w14:paraId="0C11457B" w14:textId="062924E8" w:rsidR="007A7CD2" w:rsidRPr="009E1F05" w:rsidRDefault="007A7CD2" w:rsidP="00677C80">
      <w:pPr>
        <w:keepNext/>
        <w:suppressAutoHyphens/>
        <w:spacing w:after="240"/>
        <w:ind w:left="2160" w:hanging="2160"/>
        <w:jc w:val="both"/>
        <w:rPr>
          <w:color w:val="000000"/>
        </w:rPr>
      </w:pPr>
      <w:r w:rsidRPr="009E1F05">
        <w:rPr>
          <w:color w:val="000000"/>
        </w:rPr>
        <w:t>CALIFORNIA:</w:t>
      </w:r>
      <w:r w:rsidRPr="009E1F05">
        <w:rPr>
          <w:color w:val="000000"/>
        </w:rPr>
        <w:tab/>
      </w:r>
      <w:r w:rsidRPr="009E1F05">
        <w:rPr>
          <w:b/>
          <w:color w:val="000000"/>
        </w:rPr>
        <w:t>[</w:t>
      </w:r>
      <w:r w:rsidRPr="009E1F05">
        <w:rPr>
          <w:color w:val="000000"/>
        </w:rPr>
        <w:t>Section </w:t>
      </w:r>
      <w:r>
        <w:fldChar w:fldCharType="begin"/>
      </w:r>
      <w:r>
        <w:instrText xml:space="preserve"> REF _Ref124183555 \r \h </w:instrText>
      </w:r>
      <w:r>
        <w:fldChar w:fldCharType="separate"/>
      </w:r>
      <w:r w:rsidR="00351AD8">
        <w:t>11</w:t>
      </w:r>
      <w:r>
        <w:fldChar w:fldCharType="end"/>
      </w:r>
      <w:r w:rsidRPr="009E1F05">
        <w:rPr>
          <w:color w:val="000000"/>
        </w:rPr>
        <w:t xml:space="preserve"> of the Guaranty is hereby amended by adding the following new language to the end thereof:</w:t>
      </w:r>
    </w:p>
    <w:p w14:paraId="0DA32B85" w14:textId="4E5A4871" w:rsidR="007A7CD2" w:rsidRPr="009E1F05" w:rsidRDefault="007A7CD2" w:rsidP="00677C80">
      <w:pPr>
        <w:suppressAutoHyphens/>
        <w:spacing w:after="240"/>
        <w:ind w:left="2160" w:firstLine="720"/>
        <w:jc w:val="both"/>
      </w:pPr>
      <w:r w:rsidRPr="009E1F05">
        <w:rPr>
          <w:color w:val="000000"/>
        </w:rPr>
        <w:t>(</w:t>
      </w:r>
      <w:r w:rsidR="00882F3A">
        <w:rPr>
          <w:color w:val="000000"/>
        </w:rPr>
        <w:t>f</w:t>
      </w:r>
      <w:r w:rsidRPr="009E1F05">
        <w:rPr>
          <w:color w:val="000000"/>
        </w:rPr>
        <w:t>)</w:t>
      </w:r>
      <w:r w:rsidRPr="009E1F05">
        <w:rPr>
          <w:color w:val="000000"/>
        </w:rPr>
        <w:tab/>
        <w:t xml:space="preserve">To the extent not addressed elsewhere by this Guaranty, </w:t>
      </w:r>
      <w:r w:rsidRPr="009E1F05">
        <w:t>Guarantor expressly waives any and all benefits, rights and/or defenses which might otherwise be available to Guarantor under the following sections of the California Civil Code:  Section 2809 (the obligation of a surety must be neither larger in amount nor in other respects more burdensome than that of the principal), Section 2810 (a surety is not liable if, for any reason other than the mere personal disability of the principal, there is no liability upon the part of the principal at the time of execution of the contract, or the liability of the principal thereafter ceases), Section 2819 (a surety is exonerated if the creditor alters the original obligation of the principal without the consent of the surety), Section 2822 (a surety’s right to have the principal designate the portion of any obligation to be satisfied by the surety in the event that the principal provides partial satisfaction of such obligation), Section 2845 (a surety is exonerated to the extent that the creditor fails to proceed against the principal, or to pursue any other remedy in the creditor’s power which the surety cannot pursue and which would lighten the surety’s burden), Section 2846 (a surety may compel the principal to perform the obligation when due), Section 2847 (if a surety satisfies the principal obligation, or any part thereof, the principal is obligated to reimburse the surety for the amounts paid by the surety), Section 2850 (whenever the property of a surety is hypothecated with property of the principal, the surety is entitled to have the property of the principal first applied to the discharge of the obligation), Section 2899 (where one has a lien upon several things, and other persons have subordinate liens upon, or interests in, some but not all of the same things, the person having the prior lien, if he can do so without risk of loss to himself, or of injustice to other persons, must resort to the property in a certain order, on the demand of any party interested) and Section 3433 (where a creditor is entitled to resort to each of several funds for the satisfaction of his claim, and another person has an interest in, or is entitled as a creditor to resort to some, but not all of them, the latter may require the former to seek satisfaction from those funds to which the latter has no such claim, so far as it can be done without impairing the right of the former to complete satisfaction, and without doing injustice to third persons).</w:t>
      </w:r>
    </w:p>
    <w:p w14:paraId="47C94AC2" w14:textId="7899FE99" w:rsidR="007A7CD2" w:rsidRPr="009E1F05" w:rsidRDefault="007A7CD2" w:rsidP="00677C80">
      <w:pPr>
        <w:suppressAutoHyphens/>
        <w:spacing w:after="240"/>
        <w:ind w:left="2160" w:firstLine="720"/>
        <w:jc w:val="both"/>
      </w:pPr>
      <w:r w:rsidRPr="009E1F05">
        <w:t>(</w:t>
      </w:r>
      <w:r w:rsidR="00882F3A">
        <w:t>g</w:t>
      </w:r>
      <w:r w:rsidRPr="009E1F05">
        <w:t>)</w:t>
      </w:r>
      <w:r w:rsidRPr="009E1F05">
        <w:tab/>
      </w:r>
      <w:r w:rsidRPr="009E1F05">
        <w:rPr>
          <w:color w:val="000000"/>
        </w:rPr>
        <w:t xml:space="preserve">To the extent not addressed elsewhere by this Guaranty, </w:t>
      </w:r>
      <w:r w:rsidRPr="009E1F05">
        <w:t xml:space="preserve">Guarantor expressly agrees not to exercise or take advantage of any rights, benefits and/or defenses which might be available to Guarantor under the following California Civil Code Sections, unless and until the guaranteed obligations shall have been indefeasibly paid and satisfied in full:  Section 2839 (performance of the principal obligation, or an offer of such performance, duly made as provided in the Civil </w:t>
      </w:r>
      <w:r w:rsidRPr="006E20B8">
        <w:rPr>
          <w:rStyle w:val="Strong"/>
          <w:b w:val="0"/>
          <w:bCs w:val="0"/>
        </w:rPr>
        <w:t>Code</w:t>
      </w:r>
      <w:r w:rsidRPr="009E1F05">
        <w:t>, exonerates a surety), Section 2848 (a surety, upon satisfaction of the obligation of the principal, is entitled to enforce remedies which the creditor then has against the principal and to pursue his co-sureties or other third parties after the surety has satisfied the underlying debt, or at least more than his share of it), and Section 2849 (a surety is entitled to the benefit of security held by the creditor for the performance of the principal obligation held by the creditor).</w:t>
      </w:r>
    </w:p>
    <w:p w14:paraId="1045CC39" w14:textId="46C934D5" w:rsidR="007A7CD2" w:rsidRPr="009E1F05" w:rsidRDefault="007A7CD2" w:rsidP="00677C80">
      <w:pPr>
        <w:suppressAutoHyphens/>
        <w:spacing w:after="240"/>
        <w:ind w:left="2160" w:firstLine="720"/>
        <w:jc w:val="both"/>
      </w:pPr>
      <w:r w:rsidRPr="009E1F05">
        <w:t>(</w:t>
      </w:r>
      <w:r w:rsidR="00882F3A">
        <w:t>h</w:t>
      </w:r>
      <w:r w:rsidRPr="009E1F05">
        <w:t>)</w:t>
      </w:r>
      <w:r w:rsidRPr="009E1F05">
        <w:tab/>
        <w:t>Guarantor waives any defense that Guarantor may have by reason of the failure of Lender to provide Guarantor with any material facts about Borrower, including any information respecting the financial condition of Borrower, Borrower’s ability to perform the Mortgage Loan obligations or the sufficiency of Lender’s security.</w:t>
      </w:r>
    </w:p>
    <w:p w14:paraId="60B84EB8" w14:textId="2FFCB5F5" w:rsidR="007A7CD2" w:rsidRPr="009E1F05" w:rsidRDefault="007A7CD2" w:rsidP="00677C80">
      <w:pPr>
        <w:suppressAutoHyphens/>
        <w:spacing w:after="240"/>
        <w:ind w:left="2160" w:firstLine="720"/>
        <w:jc w:val="both"/>
        <w:rPr>
          <w:rStyle w:val="DeltaViewInsertion"/>
          <w:rFonts w:cs="Arial"/>
          <w:color w:val="000000"/>
        </w:rPr>
      </w:pPr>
      <w:r w:rsidRPr="009E1F05">
        <w:rPr>
          <w:color w:val="000000"/>
        </w:rPr>
        <w:t>(</w:t>
      </w:r>
      <w:r w:rsidR="00882F3A">
        <w:rPr>
          <w:color w:val="000000"/>
        </w:rPr>
        <w:t>i</w:t>
      </w:r>
      <w:r w:rsidRPr="009E1F05">
        <w:rPr>
          <w:color w:val="000000"/>
        </w:rPr>
        <w:t>)</w:t>
      </w:r>
      <w:r w:rsidRPr="009E1F05">
        <w:rPr>
          <w:color w:val="000000"/>
        </w:rPr>
        <w:tab/>
        <w:t xml:space="preserve">Guarantor waives </w:t>
      </w:r>
      <w:r w:rsidRPr="009E1F05">
        <w:t>any defense that may arise by reason of the incapacity, lack of authority, death or disability of any other Person, or the failure of Lender to file or enforce a claim against the estate (in administration, bankruptcy or any other proceeding) of any other person or persons.</w:t>
      </w:r>
    </w:p>
    <w:p w14:paraId="19B0C289" w14:textId="0CDD4509" w:rsidR="007A7CD2" w:rsidRPr="009E1F05" w:rsidRDefault="007A7CD2" w:rsidP="00677C80">
      <w:pPr>
        <w:suppressAutoHyphens/>
        <w:spacing w:after="240"/>
        <w:ind w:left="2160" w:firstLine="720"/>
        <w:jc w:val="both"/>
      </w:pPr>
      <w:r w:rsidRPr="009E1F05">
        <w:rPr>
          <w:color w:val="000000"/>
        </w:rPr>
        <w:t>(</w:t>
      </w:r>
      <w:r w:rsidR="00882F3A">
        <w:rPr>
          <w:color w:val="000000"/>
        </w:rPr>
        <w:t>j</w:t>
      </w:r>
      <w:r w:rsidRPr="009E1F05">
        <w:rPr>
          <w:color w:val="000000"/>
        </w:rPr>
        <w:t>)</w:t>
      </w:r>
      <w:r w:rsidRPr="009E1F05">
        <w:rPr>
          <w:color w:val="000000"/>
        </w:rPr>
        <w:tab/>
        <w:t>Guarantor waives all rights of</w:t>
      </w:r>
      <w:r w:rsidRPr="009E1F05">
        <w:t xml:space="preserve"> indemnification and contribution and any other rights and defenses that are or may become available to Guarantor by reason of Sections 2787 to 2855, inclusive, of the California Civil Code.  Guarantor hereby waives the benefits of any right of discharge under any and all statutes or other laws relating to guarantors or sureties and any other rights of guarantors or sureties thereunder.</w:t>
      </w:r>
    </w:p>
    <w:p w14:paraId="2D23C582" w14:textId="1FAE1342" w:rsidR="007A7CD2" w:rsidRPr="009E1F05" w:rsidRDefault="007A7CD2" w:rsidP="00677C80">
      <w:pPr>
        <w:suppressAutoHyphens/>
        <w:spacing w:after="240"/>
        <w:ind w:left="2160" w:firstLine="720"/>
        <w:jc w:val="both"/>
      </w:pPr>
      <w:bookmarkStart w:id="98" w:name="_DV_C103"/>
      <w:r w:rsidRPr="006E20B8">
        <w:rPr>
          <w:rStyle w:val="DeltaViewInsertion"/>
          <w:color w:val="000000"/>
          <w:u w:val="none"/>
        </w:rPr>
        <w:t>(</w:t>
      </w:r>
      <w:r w:rsidR="00882F3A">
        <w:rPr>
          <w:rStyle w:val="DeltaViewInsertion"/>
          <w:color w:val="000000"/>
          <w:u w:val="none"/>
        </w:rPr>
        <w:t>k</w:t>
      </w:r>
      <w:r w:rsidRPr="006E20B8">
        <w:rPr>
          <w:rStyle w:val="DeltaViewInsertion"/>
          <w:color w:val="000000"/>
          <w:u w:val="none"/>
        </w:rPr>
        <w:t>)</w:t>
      </w:r>
      <w:r w:rsidRPr="006E20B8">
        <w:rPr>
          <w:rStyle w:val="DeltaViewInsertion"/>
          <w:color w:val="000000"/>
          <w:u w:val="none"/>
        </w:rPr>
        <w:tab/>
      </w:r>
      <w:bookmarkEnd w:id="98"/>
      <w:r w:rsidRPr="009E1F05">
        <w:t>Guarantor waives all rights and defenses that Guarantor may have because the debtor’s (Borrower’s) debt is secured by real property.  This means, among other things:</w:t>
      </w:r>
    </w:p>
    <w:p w14:paraId="505CC77F" w14:textId="77777777" w:rsidR="007A7CD2" w:rsidRPr="009E1F05" w:rsidRDefault="007A7CD2" w:rsidP="00677C80">
      <w:pPr>
        <w:suppressAutoHyphens/>
        <w:spacing w:after="240"/>
        <w:ind w:left="2880" w:firstLine="720"/>
        <w:jc w:val="both"/>
      </w:pPr>
      <w:r w:rsidRPr="009E1F05">
        <w:t>(1)</w:t>
      </w:r>
      <w:r w:rsidRPr="009E1F05">
        <w:tab/>
        <w:t>The creditor (Lender) may collect from Guarantor without first foreclosing on any real or personal property collateral pledged by the debtor.</w:t>
      </w:r>
    </w:p>
    <w:p w14:paraId="125E209E" w14:textId="77777777" w:rsidR="007A7CD2" w:rsidRPr="009E1F05" w:rsidRDefault="007A7CD2" w:rsidP="00677C80">
      <w:pPr>
        <w:suppressAutoHyphens/>
        <w:spacing w:after="240"/>
        <w:ind w:left="2880" w:firstLine="720"/>
        <w:jc w:val="both"/>
      </w:pPr>
      <w:r w:rsidRPr="009E1F05">
        <w:t>(2)</w:t>
      </w:r>
      <w:r w:rsidRPr="009E1F05">
        <w:tab/>
        <w:t>If the creditor forecloses on any real property collateral pledged by the debtor:  (A) the amount of the debt may be reduced only by the price for which that collateral is sold at the foreclosure sale, even if the collateral is worth more than the sale price; and (B) the creditor may collect from Guarantor even if the creditor, by foreclosing on the real property collateral, has destroyed any right Guarantor may have to collect from the debtor.</w:t>
      </w:r>
    </w:p>
    <w:p w14:paraId="4015F9D5" w14:textId="77777777" w:rsidR="007A7CD2" w:rsidRPr="009E1F05" w:rsidRDefault="007A7CD2" w:rsidP="00677C80">
      <w:pPr>
        <w:suppressAutoHyphens/>
        <w:spacing w:after="240"/>
        <w:ind w:left="2160" w:firstLine="720"/>
        <w:jc w:val="both"/>
      </w:pPr>
      <w:r w:rsidRPr="009E1F05">
        <w:t>This is an unconditional and irrevocable waiver of any rights and defenses Guarantor may have because the debtor’s debt is secured by real property.  These rights and defenses include, but are not limited to, any rights or defenses based upon Sections 580a, 580b, 580d or 726 of the Code of Civil Procedure.</w:t>
      </w:r>
    </w:p>
    <w:p w14:paraId="261E2F35" w14:textId="77777777" w:rsidR="007A7CD2" w:rsidRPr="009E1F05" w:rsidRDefault="007A7CD2" w:rsidP="00677C80">
      <w:pPr>
        <w:suppressAutoHyphens/>
        <w:spacing w:after="240"/>
        <w:ind w:left="2160" w:firstLine="810"/>
        <w:jc w:val="both"/>
      </w:pPr>
      <w:r w:rsidRPr="009E1F05">
        <w:t>Guarantor waives all rights and defenses arising out of an election of remedies by the creditor, even though that election of remedies, such as a nonjudicial foreclosure with respect to security for a guaranteed obligation, has destroyed Guarantor’s rights of subrogation and reimbursement against the principal (Borrower) by the operation of Section 580d of the Code of Civil Procedure or otherwise.</w:t>
      </w:r>
    </w:p>
    <w:p w14:paraId="6F05BB06" w14:textId="74258C29" w:rsidR="007A7CD2" w:rsidRPr="009E1F05" w:rsidRDefault="007A7CD2" w:rsidP="00677C80">
      <w:pPr>
        <w:suppressAutoHyphens/>
        <w:spacing w:after="240"/>
        <w:ind w:left="2160" w:firstLine="810"/>
        <w:jc w:val="both"/>
        <w:rPr>
          <w:b/>
        </w:rPr>
      </w:pPr>
      <w:r w:rsidRPr="009E1F05">
        <w:t>(</w:t>
      </w:r>
      <w:r w:rsidR="00882F3A">
        <w:t>l</w:t>
      </w:r>
      <w:r w:rsidRPr="009E1F05">
        <w:t>)</w:t>
      </w:r>
      <w:r w:rsidRPr="009E1F05">
        <w:tab/>
        <w:t>Any summary of statutory provisions is for convenience only, and Guarantor has read and is familiar with the entirety of such provisions.</w:t>
      </w:r>
      <w:r w:rsidRPr="009E1F05">
        <w:rPr>
          <w:b/>
        </w:rPr>
        <w:t>]</w:t>
      </w:r>
    </w:p>
    <w:p w14:paraId="49E4CCEA" w14:textId="1B718671" w:rsidR="007A7CD2" w:rsidRPr="009E1F05" w:rsidRDefault="007A7CD2" w:rsidP="00677C80">
      <w:pPr>
        <w:keepNext/>
        <w:suppressAutoHyphens/>
        <w:spacing w:after="240"/>
        <w:ind w:left="2160" w:hanging="2160"/>
        <w:jc w:val="both"/>
      </w:pPr>
      <w:r w:rsidRPr="009E1F05">
        <w:t>COLORADO:</w:t>
      </w:r>
      <w:r w:rsidRPr="009E1F05">
        <w:tab/>
      </w:r>
      <w:r w:rsidRPr="009E1F05">
        <w:rPr>
          <w:b/>
        </w:rPr>
        <w:t>[</w:t>
      </w:r>
      <w:r w:rsidRPr="009E1F05">
        <w:t>Section </w:t>
      </w:r>
      <w:r>
        <w:fldChar w:fldCharType="begin"/>
      </w:r>
      <w:r>
        <w:instrText xml:space="preserve"> REF _Ref124183555 \r \h </w:instrText>
      </w:r>
      <w:r>
        <w:fldChar w:fldCharType="separate"/>
      </w:r>
      <w:r w:rsidR="00351AD8">
        <w:t>11</w:t>
      </w:r>
      <w:r>
        <w:fldChar w:fldCharType="end"/>
      </w:r>
      <w:r w:rsidRPr="009E1F05">
        <w:t xml:space="preserve"> of the Guaranty is hereby amended by adding the following new language to the end thereof:</w:t>
      </w:r>
    </w:p>
    <w:p w14:paraId="69961109" w14:textId="5F7F0225" w:rsidR="007A7CD2" w:rsidRPr="009E1F05" w:rsidRDefault="007A7CD2" w:rsidP="00677C80">
      <w:pPr>
        <w:suppressAutoHyphens/>
        <w:spacing w:after="240"/>
        <w:ind w:left="2160" w:firstLine="720"/>
        <w:jc w:val="both"/>
        <w:rPr>
          <w:b/>
        </w:rPr>
      </w:pPr>
      <w:r w:rsidRPr="009E1F05">
        <w:t>(</w:t>
      </w:r>
      <w:r w:rsidR="00882F3A">
        <w:t>f</w:t>
      </w:r>
      <w:r w:rsidRPr="009E1F05">
        <w:t>)</w:t>
      </w:r>
      <w:r w:rsidRPr="009E1F05">
        <w:tab/>
        <w:t>In addition, Guarantor waives the benefit of C.R.S. Sections 13-50-101 through 13-50-103, inclusive.</w:t>
      </w:r>
      <w:r w:rsidRPr="009E1F05">
        <w:rPr>
          <w:b/>
        </w:rPr>
        <w:t>]</w:t>
      </w:r>
    </w:p>
    <w:p w14:paraId="3D1872EB" w14:textId="77777777" w:rsidR="007A7CD2" w:rsidRPr="009E1F05" w:rsidRDefault="007A7CD2" w:rsidP="00677C80">
      <w:pPr>
        <w:keepNext/>
        <w:suppressAutoHyphens/>
        <w:spacing w:after="240"/>
        <w:ind w:left="2160" w:hanging="2160"/>
        <w:jc w:val="both"/>
      </w:pPr>
      <w:smartTag w:uri="urn:schemas-microsoft-com:office:smarttags" w:element="State">
        <w:smartTag w:uri="urn:schemas-microsoft-com:office:smarttags" w:element="place">
          <w:r w:rsidRPr="009E1F05">
            <w:t>CONNECTICUT</w:t>
          </w:r>
        </w:smartTag>
      </w:smartTag>
      <w:r w:rsidRPr="009E1F05">
        <w:t>:</w:t>
      </w:r>
      <w:r w:rsidRPr="009E1F05">
        <w:tab/>
      </w:r>
      <w:r w:rsidRPr="009E1F05">
        <w:rPr>
          <w:b/>
        </w:rPr>
        <w:t>[</w:t>
      </w:r>
      <w:r w:rsidRPr="009E1F05">
        <w:t>The following provision is hereby added to the end of the Guaranty as Section [__]:</w:t>
      </w:r>
    </w:p>
    <w:p w14:paraId="6DFD6361" w14:textId="77777777" w:rsidR="007A7CD2" w:rsidRPr="009E1F05" w:rsidRDefault="007A7CD2" w:rsidP="00677C80">
      <w:pPr>
        <w:keepNext/>
        <w:suppressAutoHyphens/>
        <w:spacing w:after="240"/>
        <w:ind w:left="2160"/>
        <w:jc w:val="both"/>
        <w:rPr>
          <w:b/>
        </w:rPr>
      </w:pPr>
      <w:r w:rsidRPr="009E1F05">
        <w:rPr>
          <w:b/>
        </w:rPr>
        <w:t>[__].</w:t>
      </w:r>
      <w:r w:rsidRPr="009E1F05">
        <w:rPr>
          <w:b/>
        </w:rPr>
        <w:tab/>
        <w:t>Commercial Transaction.</w:t>
      </w:r>
    </w:p>
    <w:p w14:paraId="2CDA816B" w14:textId="77777777" w:rsidR="007A7CD2" w:rsidRPr="009E1F05" w:rsidRDefault="007A7CD2" w:rsidP="00677C80">
      <w:pPr>
        <w:suppressAutoHyphens/>
        <w:spacing w:after="240"/>
        <w:ind w:left="2160" w:firstLine="720"/>
        <w:jc w:val="both"/>
        <w:rPr>
          <w:b/>
        </w:rPr>
      </w:pPr>
      <w:r w:rsidRPr="009E1F05">
        <w:t>GUARANTOR</w:t>
      </w:r>
      <w:r w:rsidRPr="009E1F05">
        <w:rPr>
          <w:b/>
        </w:rPr>
        <w:t xml:space="preserve"> </w:t>
      </w:r>
      <w:r w:rsidRPr="009E1F05">
        <w:t>ACKNOWLEDGES THAT THIS IS A “COMMERCIAL TRANSACTION” AS SUCH IS DEFINED IN CHAPTER 903a OF THE CONNECTICUT GENERAL STATUTES, AS AMENDED.  GUARANTOR FURTHER ACKNOWLEDGES THAT, PURSUANT TO SUCH SECTION, GUARANTOR HAS A RIGHT TO NOTICE OF AND HEARING PRIOR TO THE ISSUANCE OF ANY “PREJUDGMENT REMEDY.”  NOTWITHSTANDING THE FOREGOING, GUARANTOR</w:t>
      </w:r>
      <w:r w:rsidRPr="009E1F05">
        <w:rPr>
          <w:b/>
        </w:rPr>
        <w:t xml:space="preserve"> </w:t>
      </w:r>
      <w:r w:rsidRPr="009E1F05">
        <w:t xml:space="preserve">HEREBY WAIVES ALL RIGHTS TO SUCH NOTICE, JUDICIAL </w:t>
      </w:r>
      <w:smartTag w:uri="urn:schemas-microsoft-com:office:smarttags" w:element="Street">
        <w:smartTag w:uri="urn:schemas-microsoft-com:office:smarttags" w:element="address">
          <w:r w:rsidRPr="009E1F05">
            <w:t>HEARING OR PRIOR COURT</w:t>
          </w:r>
        </w:smartTag>
      </w:smartTag>
      <w:r w:rsidRPr="009E1F05">
        <w:t xml:space="preserve"> ORDER IN CONNECTION WITH ANY SUIT ON THIS GUARANTY.</w:t>
      </w:r>
      <w:r w:rsidRPr="009E1F05">
        <w:rPr>
          <w:b/>
        </w:rPr>
        <w:t>]</w:t>
      </w:r>
    </w:p>
    <w:p w14:paraId="55A39F0A" w14:textId="32B7219A" w:rsidR="007A7CD2" w:rsidRPr="009E1F05" w:rsidRDefault="007A7CD2" w:rsidP="00677C80">
      <w:pPr>
        <w:keepNext/>
        <w:suppressAutoHyphens/>
        <w:spacing w:after="240"/>
        <w:ind w:left="2160" w:hanging="2160"/>
        <w:jc w:val="both"/>
      </w:pPr>
      <w:r w:rsidRPr="009E1F05">
        <w:t>GEORGIA:</w:t>
      </w:r>
      <w:r w:rsidRPr="009E1F05">
        <w:tab/>
      </w:r>
      <w:r w:rsidRPr="009E1F05">
        <w:rPr>
          <w:b/>
        </w:rPr>
        <w:t>[</w:t>
      </w:r>
      <w:r w:rsidRPr="009E1F05">
        <w:t>Section</w:t>
      </w:r>
      <w:r w:rsidR="00E57BBC">
        <w:t> </w:t>
      </w:r>
      <w:r>
        <w:fldChar w:fldCharType="begin"/>
      </w:r>
      <w:r>
        <w:instrText xml:space="preserve"> REF _Ref124183686 \r \h </w:instrText>
      </w:r>
      <w:r>
        <w:fldChar w:fldCharType="separate"/>
      </w:r>
      <w:r w:rsidR="00351AD8">
        <w:t>10</w:t>
      </w:r>
      <w:r>
        <w:fldChar w:fldCharType="end"/>
      </w:r>
      <w:r w:rsidRPr="009E1F05">
        <w:t xml:space="preserve"> of the Guaranty is hereby amended by adding the following new language to the end thereof:</w:t>
      </w:r>
    </w:p>
    <w:p w14:paraId="0119332E" w14:textId="3EB2B462" w:rsidR="007A7CD2" w:rsidRPr="008A53CC" w:rsidRDefault="007A7CD2" w:rsidP="00677C80">
      <w:pPr>
        <w:suppressAutoHyphens/>
        <w:spacing w:after="240"/>
        <w:ind w:left="2160" w:firstLine="720"/>
        <w:jc w:val="both"/>
        <w:rPr>
          <w:b/>
          <w:bCs/>
        </w:rPr>
      </w:pPr>
      <w:r w:rsidRPr="009E1F05">
        <w:t>(</w:t>
      </w:r>
      <w:r>
        <w:t>i</w:t>
      </w:r>
      <w:r w:rsidRPr="009E1F05">
        <w:t>)</w:t>
      </w:r>
      <w:r w:rsidRPr="009E1F05">
        <w:tab/>
        <w:t xml:space="preserve">Guarantor acknowledges and agrees that Lender has the right to collect on other collateral and to apply the receipts and proceeds therefrom to the amount due </w:t>
      </w:r>
      <w:r>
        <w:t xml:space="preserve">under </w:t>
      </w:r>
      <w:r w:rsidRPr="009E1F05">
        <w:t xml:space="preserve">the </w:t>
      </w:r>
      <w:r>
        <w:t xml:space="preserve">Guaranteed Lease </w:t>
      </w:r>
      <w:r w:rsidRPr="009E1F05">
        <w:t>and that such application of such receipts and proceeds shall not reduce, affect or impair the liability of Guarantor under this Guaranty.</w:t>
      </w:r>
    </w:p>
    <w:p w14:paraId="3ECD1872" w14:textId="663A17A7" w:rsidR="007A7CD2" w:rsidRPr="009E1F05" w:rsidRDefault="007A7CD2" w:rsidP="00677C80">
      <w:pPr>
        <w:keepNext/>
        <w:suppressAutoHyphens/>
        <w:spacing w:after="240"/>
        <w:ind w:left="2160"/>
        <w:jc w:val="both"/>
      </w:pPr>
      <w:r w:rsidRPr="009E1F05">
        <w:t>Section </w:t>
      </w:r>
      <w:r>
        <w:fldChar w:fldCharType="begin"/>
      </w:r>
      <w:r>
        <w:instrText xml:space="preserve"> REF _Ref124183555 \r \h </w:instrText>
      </w:r>
      <w:r>
        <w:fldChar w:fldCharType="separate"/>
      </w:r>
      <w:r w:rsidR="00351AD8">
        <w:t>11</w:t>
      </w:r>
      <w:r>
        <w:fldChar w:fldCharType="end"/>
      </w:r>
      <w:r w:rsidRPr="009E1F05">
        <w:t xml:space="preserve"> of the Guaranty is hereby amended by adding the following new language to the end thereof:</w:t>
      </w:r>
    </w:p>
    <w:p w14:paraId="5D2F91C0" w14:textId="26822C05" w:rsidR="007A7CD2" w:rsidRPr="009E1F05" w:rsidRDefault="007A7CD2" w:rsidP="00677C80">
      <w:pPr>
        <w:suppressAutoHyphens/>
        <w:spacing w:after="240"/>
        <w:ind w:left="2160" w:firstLine="720"/>
        <w:jc w:val="both"/>
      </w:pPr>
      <w:r w:rsidRPr="009E1F05">
        <w:t>(</w:t>
      </w:r>
      <w:r w:rsidR="00882F3A">
        <w:t>f</w:t>
      </w:r>
      <w:r w:rsidRPr="009E1F05">
        <w:t>)</w:t>
      </w:r>
      <w:r w:rsidRPr="009E1F05">
        <w:tab/>
        <w:t>In addition, Guarantor waives the benefit of O.C.G.A. Section 10-7-24.</w:t>
      </w:r>
    </w:p>
    <w:p w14:paraId="04F74ADF" w14:textId="6ADF88D7" w:rsidR="007A7CD2" w:rsidRPr="009E1F05" w:rsidRDefault="007A7CD2" w:rsidP="00677C80">
      <w:pPr>
        <w:suppressAutoHyphens/>
        <w:spacing w:after="240"/>
        <w:ind w:left="2160" w:firstLine="720"/>
        <w:jc w:val="both"/>
        <w:rPr>
          <w:b/>
        </w:rPr>
      </w:pPr>
      <w:r w:rsidRPr="009E1F05">
        <w:t>(</w:t>
      </w:r>
      <w:r w:rsidR="00882F3A">
        <w:t>g</w:t>
      </w:r>
      <w:r w:rsidRPr="009E1F05">
        <w:t>)</w:t>
      </w:r>
      <w:r w:rsidRPr="009E1F05">
        <w:tab/>
        <w:t xml:space="preserve">Guarantor also waives any and all defenses, claims and discharges of Borrower, or any other obligor, pertaining to the </w:t>
      </w:r>
      <w:r>
        <w:t xml:space="preserve">Maximum Guaranteed Rent or the </w:t>
      </w:r>
      <w:r w:rsidRPr="009E1F05">
        <w:t xml:space="preserve">Indebtedness, except the defense of discharge by payment in full.  Without limiting the generality of the foregoing in this subparagraph (f), Guarantor will not assert, plead or enforce against Lender any defense of waiver, release, statute of limitations, res judicata, statute of frauds, fraud, incapacity, minority, usury, illegality or unenforceability which may be available to Borrower or any other person liable in respect of any of the </w:t>
      </w:r>
      <w:r>
        <w:t xml:space="preserve">Maximum Guaranteed Rent or the </w:t>
      </w:r>
      <w:r w:rsidRPr="009E1F05">
        <w:t xml:space="preserve">Indebtedness, or any setoff available against Lender to Borrower or any such other person, whether or not on account of a related transaction.  Guarantor expressly agrees that Guarantor shall be and remain liable, to the fullest extent permitted by applicable law, for </w:t>
      </w:r>
      <w:r>
        <w:t>the Maximum Guaranteed Rent</w:t>
      </w:r>
      <w:r w:rsidRPr="009E1F05">
        <w:t xml:space="preserve">, whether or not the liability of Borrower or any other obligor for such </w:t>
      </w:r>
      <w:r>
        <w:t>amounts</w:t>
      </w:r>
      <w:r w:rsidRPr="009E1F05">
        <w:t xml:space="preserve"> is discharged pursuant to statute or judicial decision. Guarantor shall remain obligated, to the fullest extent permitted by law, to pay such amounts as though Borrower’s obligations had not been discharged.</w:t>
      </w:r>
      <w:r w:rsidRPr="009E1F05">
        <w:rPr>
          <w:b/>
        </w:rPr>
        <w:t>]</w:t>
      </w:r>
    </w:p>
    <w:p w14:paraId="1DFFF181" w14:textId="69B0A538" w:rsidR="007A7CD2" w:rsidRPr="009E1F05" w:rsidRDefault="007A7CD2" w:rsidP="00677C80">
      <w:pPr>
        <w:keepNext/>
        <w:suppressAutoHyphens/>
        <w:spacing w:after="240"/>
        <w:ind w:left="2160" w:hanging="2160"/>
        <w:jc w:val="both"/>
      </w:pPr>
      <w:r w:rsidRPr="009E1F05">
        <w:t>HAWAII:</w:t>
      </w:r>
      <w:r w:rsidRPr="009E1F05">
        <w:tab/>
      </w:r>
      <w:r w:rsidRPr="009E1F05">
        <w:rPr>
          <w:b/>
        </w:rPr>
        <w:t>[</w:t>
      </w:r>
      <w:r w:rsidRPr="009E1F05">
        <w:t>Section </w:t>
      </w:r>
      <w:r>
        <w:fldChar w:fldCharType="begin"/>
      </w:r>
      <w:r>
        <w:instrText xml:space="preserve"> REF _Ref124183555 \r \h </w:instrText>
      </w:r>
      <w:r>
        <w:fldChar w:fldCharType="separate"/>
      </w:r>
      <w:r w:rsidR="00351AD8">
        <w:t>11</w:t>
      </w:r>
      <w:r>
        <w:fldChar w:fldCharType="end"/>
      </w:r>
      <w:r w:rsidRPr="009E1F05">
        <w:t xml:space="preserve"> of the Guaranty is hereby amended by adding the following new language to the end thereof:</w:t>
      </w:r>
    </w:p>
    <w:p w14:paraId="7EE0A6F2" w14:textId="1C9195D2" w:rsidR="007A7CD2" w:rsidRPr="009E1F05" w:rsidRDefault="007A7CD2" w:rsidP="00677C80">
      <w:pPr>
        <w:spacing w:after="240"/>
        <w:ind w:left="2160" w:firstLine="720"/>
        <w:jc w:val="both"/>
        <w:rPr>
          <w:b/>
        </w:rPr>
      </w:pPr>
      <w:r w:rsidRPr="009E1F05">
        <w:t>(</w:t>
      </w:r>
      <w:r w:rsidR="00882F3A">
        <w:t>f</w:t>
      </w:r>
      <w:r w:rsidRPr="009E1F05">
        <w:t>)</w:t>
      </w:r>
      <w:r w:rsidRPr="009E1F05">
        <w:tab/>
        <w:t>In addition, Guarantor waives the benefit of HRS Chapter 651 to the fullest extent permitted by law.</w:t>
      </w:r>
      <w:r w:rsidRPr="009E1F05">
        <w:rPr>
          <w:b/>
        </w:rPr>
        <w:t>]</w:t>
      </w:r>
    </w:p>
    <w:p w14:paraId="0B717DE4" w14:textId="1BEBF3F2" w:rsidR="007A7CD2" w:rsidRPr="009E1F05" w:rsidRDefault="007A7CD2" w:rsidP="00677C80">
      <w:pPr>
        <w:keepNext/>
        <w:suppressAutoHyphens/>
        <w:spacing w:after="240"/>
        <w:ind w:left="2160" w:hanging="2160"/>
        <w:jc w:val="both"/>
      </w:pPr>
      <w:r w:rsidRPr="009E1F05">
        <w:t>IDAHO:</w:t>
      </w:r>
      <w:r w:rsidRPr="009E1F05">
        <w:tab/>
      </w:r>
      <w:r w:rsidRPr="009E1F05">
        <w:rPr>
          <w:b/>
        </w:rPr>
        <w:t>[</w:t>
      </w:r>
      <w:r w:rsidRPr="009E1F05">
        <w:t>Section </w:t>
      </w:r>
      <w:r>
        <w:fldChar w:fldCharType="begin"/>
      </w:r>
      <w:r>
        <w:instrText xml:space="preserve"> REF _Ref124183555 \r \h </w:instrText>
      </w:r>
      <w:r>
        <w:fldChar w:fldCharType="separate"/>
      </w:r>
      <w:r w:rsidR="00351AD8">
        <w:t>11</w:t>
      </w:r>
      <w:r>
        <w:fldChar w:fldCharType="end"/>
      </w:r>
      <w:r w:rsidRPr="009E1F05">
        <w:t xml:space="preserve"> of the Guaranty is hereby amended by adding the following new language to the end thereof:</w:t>
      </w:r>
    </w:p>
    <w:p w14:paraId="1BF73D91" w14:textId="182D5A8E" w:rsidR="007A7CD2" w:rsidRPr="009E1F05" w:rsidRDefault="007A7CD2" w:rsidP="00677C80">
      <w:pPr>
        <w:spacing w:after="240"/>
        <w:ind w:left="2160" w:firstLine="720"/>
        <w:jc w:val="both"/>
        <w:rPr>
          <w:b/>
        </w:rPr>
      </w:pPr>
      <w:r w:rsidRPr="009E1F05">
        <w:t>(</w:t>
      </w:r>
      <w:r w:rsidR="00882F3A">
        <w:t>f</w:t>
      </w:r>
      <w:r w:rsidRPr="009E1F05">
        <w:t>)</w:t>
      </w:r>
      <w:r w:rsidRPr="009E1F05">
        <w:tab/>
        <w:t xml:space="preserve">Guarantor hereby releases, relinquishes and waives, to the fullest extent allowed by law, all rights and benefits, if any, under and by virtue of the homestead exemption laws of the </w:t>
      </w:r>
      <w:r>
        <w:t>State of Idaho</w:t>
      </w:r>
      <w:r w:rsidRPr="009E1F05">
        <w:t>, if applicable.</w:t>
      </w:r>
      <w:r w:rsidRPr="009E1F05">
        <w:rPr>
          <w:b/>
        </w:rPr>
        <w:t>]</w:t>
      </w:r>
    </w:p>
    <w:p w14:paraId="77019DD1" w14:textId="77777777" w:rsidR="007A7CD2" w:rsidRPr="009E1F05" w:rsidRDefault="007A7CD2" w:rsidP="00677C80">
      <w:pPr>
        <w:keepNext/>
        <w:suppressAutoHyphens/>
        <w:spacing w:after="240"/>
        <w:ind w:left="2160" w:hanging="2160"/>
        <w:jc w:val="both"/>
      </w:pPr>
      <w:r w:rsidRPr="009E1F05">
        <w:t>IOWA:</w:t>
      </w:r>
      <w:r w:rsidRPr="009E1F05">
        <w:tab/>
      </w:r>
      <w:r w:rsidRPr="009E1F05">
        <w:rPr>
          <w:b/>
        </w:rPr>
        <w:t>[</w:t>
      </w:r>
      <w:r w:rsidRPr="009E1F05">
        <w:t>The following provision is hereby added to the end of the Guaranty as Section [__]:</w:t>
      </w:r>
    </w:p>
    <w:p w14:paraId="14105955" w14:textId="77777777" w:rsidR="007A7CD2" w:rsidRPr="009E1F05" w:rsidRDefault="007A7CD2" w:rsidP="00677C80">
      <w:pPr>
        <w:keepNext/>
        <w:suppressAutoHyphens/>
        <w:spacing w:after="240"/>
        <w:ind w:left="2160"/>
        <w:jc w:val="both"/>
        <w:rPr>
          <w:b/>
        </w:rPr>
      </w:pPr>
      <w:r w:rsidRPr="009E1F05">
        <w:rPr>
          <w:b/>
        </w:rPr>
        <w:t>[__].</w:t>
      </w:r>
      <w:r w:rsidRPr="009E1F05">
        <w:rPr>
          <w:b/>
        </w:rPr>
        <w:tab/>
        <w:t>No Oral Agreements.</w:t>
      </w:r>
    </w:p>
    <w:p w14:paraId="523FD5D7" w14:textId="77777777" w:rsidR="007A7CD2" w:rsidRPr="009E1F05" w:rsidRDefault="007A7CD2" w:rsidP="00677C80">
      <w:pPr>
        <w:suppressAutoHyphens/>
        <w:spacing w:after="240"/>
        <w:ind w:left="2160" w:firstLine="720"/>
        <w:jc w:val="both"/>
        <w:rPr>
          <w:b/>
        </w:rPr>
      </w:pPr>
      <w:r w:rsidRPr="009E1F05">
        <w:t>IMPORTANT:  READ BEFORE SIGNING.  THE TERMS OF THIS GUARANTY SHOULD BE READ CAREFULLY BECAUSE ONLY THOSE TERMS IN WRITING ARE ENFORCEABLE.  NO OTHER TERMS OR ORAL PROMISES NOT CONTAINED IN THIS GUARANTY MAY BE LEGALLY ENFORCED.  YOU MAY CHANGE THE TERMS OF THIS GUARANTY ONLY BY ANOTHER WRITTEN AGREEMENT.</w:t>
      </w:r>
      <w:r w:rsidRPr="009E1F05">
        <w:rPr>
          <w:b/>
        </w:rPr>
        <w:t>]</w:t>
      </w:r>
    </w:p>
    <w:p w14:paraId="75FB6947" w14:textId="2B9A3B1D" w:rsidR="007A7CD2" w:rsidRPr="009E1F05" w:rsidRDefault="007A7CD2" w:rsidP="00677C80">
      <w:pPr>
        <w:keepNext/>
        <w:suppressAutoHyphens/>
        <w:spacing w:after="240"/>
        <w:ind w:left="2160" w:hanging="2160"/>
        <w:jc w:val="both"/>
      </w:pPr>
      <w:r w:rsidRPr="001153C9">
        <w:t>KENTUCKY</w:t>
      </w:r>
      <w:r w:rsidRPr="009E1F05">
        <w:t>:</w:t>
      </w:r>
      <w:r w:rsidRPr="009E1F05">
        <w:tab/>
      </w:r>
      <w:r w:rsidRPr="009E1F05">
        <w:rPr>
          <w:b/>
        </w:rPr>
        <w:t>[</w:t>
      </w:r>
      <w:r w:rsidRPr="009E1F05">
        <w:t>Section </w:t>
      </w:r>
      <w:r>
        <w:fldChar w:fldCharType="begin"/>
      </w:r>
      <w:r>
        <w:instrText xml:space="preserve"> REF _Ref124183661 \r \h </w:instrText>
      </w:r>
      <w:r>
        <w:fldChar w:fldCharType="separate"/>
      </w:r>
      <w:r w:rsidR="00351AD8">
        <w:t>3</w:t>
      </w:r>
      <w:r>
        <w:fldChar w:fldCharType="end"/>
      </w:r>
      <w:r w:rsidRPr="009E1F05">
        <w:t xml:space="preserve"> of the Guaranty is hereby amended by adding the following new language to the end thereof:</w:t>
      </w:r>
    </w:p>
    <w:p w14:paraId="4902B045" w14:textId="1488C561" w:rsidR="007A7CD2" w:rsidRPr="009E1F05" w:rsidRDefault="00682D5A" w:rsidP="00677C80">
      <w:pPr>
        <w:suppressAutoHyphens/>
        <w:spacing w:after="240"/>
        <w:ind w:left="2160" w:firstLine="720"/>
        <w:jc w:val="both"/>
        <w:rPr>
          <w:b/>
        </w:rPr>
      </w:pPr>
      <w:r w:rsidRPr="00682D5A">
        <w:t xml:space="preserve">Notwithstanding anything in this Guaranty to the contrary, the instrument being guaranteed, within the meaning of K.R.S. 371.065, </w:t>
      </w:r>
      <w:r w:rsidR="00914E49" w:rsidRPr="00914E49">
        <w:t xml:space="preserve">is </w:t>
      </w:r>
      <w:r w:rsidR="00914E49">
        <w:t>the</w:t>
      </w:r>
      <w:r w:rsidR="00914E49" w:rsidRPr="00914E49">
        <w:t xml:space="preserve"> Guaranteed Lease</w:t>
      </w:r>
      <w:r w:rsidRPr="00682D5A">
        <w:t xml:space="preserve">, but only to the extent of the Indebtedness, which shall in no event exceed two hundred percent (200%) of the original principal balance of the Note, plus interest accruing on the guaranteed Indebtedness, and fees, charges and costs of collecting the guaranteed Indebtedness, including reasonable attorneys’ fees.  </w:t>
      </w:r>
      <w:r w:rsidR="002D2235" w:rsidRPr="002D2235">
        <w:t xml:space="preserve">Unless terminated earlier as set forth herein, this </w:t>
      </w:r>
      <w:r w:rsidRPr="00682D5A">
        <w:t>Guaranty shall terminate on the date five (5) years after the Maturity Date (the “</w:t>
      </w:r>
      <w:r w:rsidRPr="00682D5A">
        <w:rPr>
          <w:b/>
          <w:bCs/>
        </w:rPr>
        <w:t>Termination Date</w:t>
      </w:r>
      <w:r w:rsidRPr="00682D5A">
        <w:t xml:space="preserve">”).  Termination of this Guaranty on the Termination Date shall not affect the liability of Guarantor with respect to </w:t>
      </w:r>
      <w:r w:rsidRPr="00682D5A">
        <w:fldChar w:fldCharType="begin"/>
      </w:r>
      <w:r w:rsidRPr="00682D5A">
        <w:instrText xml:space="preserve"> LISTNUM  \l 3 </w:instrText>
      </w:r>
      <w:r w:rsidRPr="00682D5A">
        <w:fldChar w:fldCharType="end"/>
      </w:r>
      <w:r w:rsidRPr="00682D5A">
        <w:t xml:space="preserve"> any Indebtedness created or incurred prior to the Termination Date, or </w:t>
      </w:r>
      <w:r w:rsidRPr="00682D5A">
        <w:fldChar w:fldCharType="begin"/>
      </w:r>
      <w:r w:rsidRPr="00682D5A">
        <w:instrText xml:space="preserve"> LISTNUM </w:instrText>
      </w:r>
      <w:r w:rsidRPr="00682D5A">
        <w:fldChar w:fldCharType="end"/>
      </w:r>
      <w:r w:rsidRPr="00682D5A">
        <w:t> </w:t>
      </w:r>
      <w:r w:rsidR="006C5EB3" w:rsidRPr="006C5EB3">
        <w:t>extensions or renewals of, interest accruing on, or fees, costs, or expenses incurred with respect to, any Indebtedness on or after the Termination Date.  The words terminate and termination in the preceding sentence shall be given the same use and effect as set forth in KRS 371.065, as amended and effective in July 1990.</w:t>
      </w:r>
      <w:r w:rsidR="007A7CD2" w:rsidRPr="009E1F05">
        <w:rPr>
          <w:b/>
        </w:rPr>
        <w:t>]</w:t>
      </w:r>
    </w:p>
    <w:p w14:paraId="07311B11" w14:textId="1EF7B515" w:rsidR="007A7CD2" w:rsidRDefault="007A7CD2" w:rsidP="00677C80">
      <w:pPr>
        <w:keepNext/>
        <w:suppressAutoHyphens/>
        <w:spacing w:after="240"/>
        <w:ind w:left="2160" w:hanging="2160"/>
        <w:jc w:val="both"/>
      </w:pPr>
      <w:r>
        <w:t>LOUISIANA</w:t>
      </w:r>
      <w:r w:rsidRPr="009E1F05">
        <w:t>:</w:t>
      </w:r>
      <w:r w:rsidRPr="009E1F05">
        <w:tab/>
      </w:r>
      <w:r w:rsidRPr="009E1F05">
        <w:rPr>
          <w:b/>
        </w:rPr>
        <w:t>[</w:t>
      </w:r>
      <w:r w:rsidRPr="009E1F05">
        <w:t>Section </w:t>
      </w:r>
      <w:r>
        <w:fldChar w:fldCharType="begin"/>
      </w:r>
      <w:r>
        <w:instrText xml:space="preserve"> REF _Ref124183555 \r \h </w:instrText>
      </w:r>
      <w:r>
        <w:fldChar w:fldCharType="separate"/>
      </w:r>
      <w:r w:rsidR="00882F3A">
        <w:t>11</w:t>
      </w:r>
      <w:r>
        <w:fldChar w:fldCharType="end"/>
      </w:r>
      <w:r w:rsidRPr="009E1F05">
        <w:t xml:space="preserve"> of the Guaranty is hereby amended by adding the following new language to the end thereof:</w:t>
      </w:r>
    </w:p>
    <w:p w14:paraId="01E8000B" w14:textId="1FEAA2A6" w:rsidR="007A7CD2" w:rsidRPr="008013F4" w:rsidRDefault="007A7CD2" w:rsidP="00677C80">
      <w:pPr>
        <w:suppressAutoHyphens/>
        <w:spacing w:after="240"/>
        <w:ind w:left="2160" w:firstLine="720"/>
        <w:jc w:val="both"/>
        <w:rPr>
          <w:b/>
        </w:rPr>
      </w:pPr>
      <w:r>
        <w:t>(</w:t>
      </w:r>
      <w:r w:rsidR="00882F3A">
        <w:t>f</w:t>
      </w:r>
      <w:r>
        <w:t>)</w:t>
      </w:r>
      <w:r>
        <w:tab/>
        <w:t xml:space="preserve">any right to revoke this </w:t>
      </w:r>
      <w:r w:rsidRPr="008013F4">
        <w:t>Guaranty</w:t>
      </w:r>
      <w:r>
        <w:t xml:space="preserve"> as to any future advances made by Lender to protect Lender’s interest in the Mortgaged Property.</w:t>
      </w:r>
      <w:r>
        <w:rPr>
          <w:b/>
        </w:rPr>
        <w:t>]</w:t>
      </w:r>
    </w:p>
    <w:p w14:paraId="3C56678F" w14:textId="1BD55867" w:rsidR="007A7CD2" w:rsidRDefault="007A7CD2" w:rsidP="00677C80">
      <w:pPr>
        <w:keepNext/>
        <w:suppressAutoHyphens/>
        <w:spacing w:after="240"/>
        <w:ind w:left="2160" w:hanging="2160"/>
      </w:pPr>
      <w:r>
        <w:t>MAINE:</w:t>
      </w:r>
      <w:r>
        <w:tab/>
      </w:r>
      <w:r w:rsidRPr="009E1F05">
        <w:rPr>
          <w:b/>
        </w:rPr>
        <w:t>[</w:t>
      </w:r>
      <w:r w:rsidRPr="009E1F05">
        <w:t>Section </w:t>
      </w:r>
      <w:r>
        <w:fldChar w:fldCharType="begin"/>
      </w:r>
      <w:r>
        <w:instrText xml:space="preserve"> REF _Ref124183648 \r \h </w:instrText>
      </w:r>
      <w:r>
        <w:fldChar w:fldCharType="separate"/>
      </w:r>
      <w:r w:rsidR="00351AD8">
        <w:t>21</w:t>
      </w:r>
      <w:r>
        <w:fldChar w:fldCharType="end"/>
      </w:r>
      <w:r w:rsidRPr="009E1F05">
        <w:t xml:space="preserve"> of the Guaranty is hereby amended by adding the following new language to the end thereof:</w:t>
      </w:r>
    </w:p>
    <w:p w14:paraId="59CFB051" w14:textId="77777777" w:rsidR="007A7CD2" w:rsidRDefault="007A7CD2" w:rsidP="00677C80">
      <w:pPr>
        <w:keepNext/>
        <w:suppressAutoHyphens/>
        <w:spacing w:after="240"/>
        <w:ind w:left="2160"/>
        <w:jc w:val="both"/>
      </w:pPr>
      <w:r>
        <w:t xml:space="preserve">Further, Guarantor acknowledges that </w:t>
      </w:r>
      <w:r w:rsidRPr="003461FF">
        <w:rPr>
          <w:caps/>
        </w:rPr>
        <w:t>Borrower may not maintain any action on any agreement with lender to lend money, extend credit, forbear from collection of the indebtedness or make any other accommodation for the repayment of the indebtedness for more than $250,000, unless the agreement on which the action is brought, or some memorandum of it, is in writing and signed by an individual authorized to sign for lender.</w:t>
      </w:r>
      <w:r>
        <w:rPr>
          <w:b/>
        </w:rPr>
        <w:t>]</w:t>
      </w:r>
    </w:p>
    <w:p w14:paraId="0FABFC54" w14:textId="29D8C7BB" w:rsidR="007A7CD2" w:rsidRPr="009E1F05" w:rsidRDefault="007A7CD2" w:rsidP="00677C80">
      <w:pPr>
        <w:keepNext/>
        <w:suppressAutoHyphens/>
        <w:spacing w:after="240"/>
        <w:ind w:left="2160" w:hanging="2160"/>
        <w:jc w:val="both"/>
      </w:pPr>
      <w:r w:rsidRPr="009E1F05">
        <w:t>MINNESOTA:</w:t>
      </w:r>
      <w:r w:rsidRPr="009E1F05">
        <w:tab/>
      </w:r>
      <w:r w:rsidRPr="009E1F05">
        <w:rPr>
          <w:b/>
        </w:rPr>
        <w:t>[</w:t>
      </w:r>
      <w:r w:rsidRPr="009E1F05">
        <w:t>Section </w:t>
      </w:r>
      <w:r>
        <w:fldChar w:fldCharType="begin"/>
      </w:r>
      <w:r>
        <w:instrText xml:space="preserve"> REF _Ref124183555 \r \h </w:instrText>
      </w:r>
      <w:r>
        <w:fldChar w:fldCharType="separate"/>
      </w:r>
      <w:r w:rsidR="00351AD8">
        <w:t>11</w:t>
      </w:r>
      <w:r>
        <w:fldChar w:fldCharType="end"/>
      </w:r>
      <w:r w:rsidRPr="009E1F05">
        <w:t xml:space="preserve"> of the Guaranty is hereby amended by adding the following new language to the end thereof:</w:t>
      </w:r>
    </w:p>
    <w:p w14:paraId="53FBE161" w14:textId="076E80BE" w:rsidR="007A7CD2" w:rsidRPr="009E1F05" w:rsidRDefault="007A7CD2" w:rsidP="00677C80">
      <w:pPr>
        <w:suppressAutoHyphens/>
        <w:spacing w:after="240"/>
        <w:ind w:left="2160" w:firstLine="720"/>
        <w:jc w:val="both"/>
        <w:rPr>
          <w:b/>
        </w:rPr>
      </w:pPr>
      <w:r w:rsidRPr="009E1F05">
        <w:t>(</w:t>
      </w:r>
      <w:r w:rsidR="00882F3A">
        <w:t>f</w:t>
      </w:r>
      <w:r w:rsidRPr="009E1F05">
        <w:t>)</w:t>
      </w:r>
      <w:r w:rsidRPr="009E1F05">
        <w:tab/>
        <w:t>In addition, to the extent permitted by applicable law, Guarantor waives the benefit of Minnesota Statutes Section 582.30.</w:t>
      </w:r>
      <w:r w:rsidRPr="009E1F05">
        <w:rPr>
          <w:b/>
        </w:rPr>
        <w:t>]</w:t>
      </w:r>
    </w:p>
    <w:p w14:paraId="01022F4B" w14:textId="665A00D6" w:rsidR="007A7CD2" w:rsidRPr="009E1F05" w:rsidRDefault="007A7CD2" w:rsidP="00677C80">
      <w:pPr>
        <w:keepNext/>
        <w:suppressAutoHyphens/>
        <w:spacing w:after="240"/>
        <w:ind w:left="2160" w:hanging="2160"/>
        <w:jc w:val="both"/>
      </w:pPr>
      <w:r w:rsidRPr="009E1F05">
        <w:t>NEVADA:</w:t>
      </w:r>
      <w:r w:rsidRPr="009E1F05">
        <w:tab/>
      </w:r>
      <w:r w:rsidRPr="009E1F05">
        <w:rPr>
          <w:b/>
        </w:rPr>
        <w:t>[</w:t>
      </w:r>
      <w:r w:rsidRPr="009E1F05">
        <w:t>Section </w:t>
      </w:r>
      <w:r>
        <w:fldChar w:fldCharType="begin"/>
      </w:r>
      <w:r>
        <w:instrText xml:space="preserve"> REF _Ref124183555 \r \h </w:instrText>
      </w:r>
      <w:r>
        <w:fldChar w:fldCharType="separate"/>
      </w:r>
      <w:r w:rsidR="00351AD8">
        <w:t>11</w:t>
      </w:r>
      <w:r>
        <w:fldChar w:fldCharType="end"/>
      </w:r>
      <w:r w:rsidRPr="009E1F05">
        <w:t xml:space="preserve"> of the Guaranty is hereby amended by adding the following new language to the end thereof:</w:t>
      </w:r>
    </w:p>
    <w:p w14:paraId="4BDCF6AF" w14:textId="354DA29C" w:rsidR="007A7CD2" w:rsidRPr="009E1F05" w:rsidRDefault="007A7CD2" w:rsidP="00677C80">
      <w:pPr>
        <w:suppressAutoHyphens/>
        <w:spacing w:after="240"/>
        <w:ind w:left="2160" w:firstLine="720"/>
        <w:jc w:val="both"/>
        <w:rPr>
          <w:b/>
        </w:rPr>
      </w:pPr>
      <w:r w:rsidRPr="009E1F05">
        <w:t>(</w:t>
      </w:r>
      <w:r w:rsidR="00882F3A">
        <w:t>f</w:t>
      </w:r>
      <w:r w:rsidRPr="009E1F05">
        <w:t>)</w:t>
      </w:r>
      <w:r w:rsidRPr="009E1F05">
        <w:tab/>
      </w:r>
      <w:r w:rsidRPr="009E1F05">
        <w:rPr>
          <w:color w:val="000000"/>
        </w:rPr>
        <w:t>any and all benefits which might otherwise be available to Guarantor under any applicable laws, including, to the extent permitted in Nevada Revised Statutes Section 40.495(2), the benefits of the one-action rule under Nevada Revised Statutes Section 40.430, and to the extent permitted under Nevada Revised Statutes Section 104.3605</w:t>
      </w:r>
      <w:r>
        <w:rPr>
          <w:color w:val="000000"/>
        </w:rPr>
        <w:t>(9)</w:t>
      </w:r>
      <w:r w:rsidRPr="009E1F05">
        <w:rPr>
          <w:color w:val="000000"/>
        </w:rPr>
        <w:t>, discharge under Nevada Revised Statutes Section 104.3605.</w:t>
      </w:r>
      <w:r w:rsidRPr="009E1F05">
        <w:rPr>
          <w:b/>
          <w:color w:val="000000"/>
        </w:rPr>
        <w:t>]</w:t>
      </w:r>
    </w:p>
    <w:p w14:paraId="7F3C4038" w14:textId="77777777" w:rsidR="008634B8" w:rsidRPr="008634B8" w:rsidRDefault="008634B8" w:rsidP="008634B8">
      <w:pPr>
        <w:keepNext/>
        <w:suppressAutoHyphens/>
        <w:spacing w:after="240"/>
        <w:ind w:left="2160" w:hanging="2160"/>
        <w:jc w:val="both"/>
        <w:rPr>
          <w:color w:val="000000"/>
        </w:rPr>
      </w:pPr>
      <w:r w:rsidRPr="008634B8">
        <w:t>NEW MEXICO:</w:t>
      </w:r>
      <w:r w:rsidRPr="008634B8">
        <w:tab/>
      </w:r>
      <w:r w:rsidRPr="008634B8">
        <w:rPr>
          <w:b/>
        </w:rPr>
        <w:t>[</w:t>
      </w:r>
      <w:r w:rsidRPr="008634B8">
        <w:rPr>
          <w:color w:val="000000"/>
        </w:rPr>
        <w:t>Section 8 of the Guaranty is hereby amended by adding the following new language to the end thereof:</w:t>
      </w:r>
    </w:p>
    <w:p w14:paraId="45788DB1" w14:textId="77777777" w:rsidR="008634B8" w:rsidRPr="008634B8" w:rsidRDefault="008634B8" w:rsidP="008634B8">
      <w:pPr>
        <w:suppressAutoHyphens/>
        <w:spacing w:after="240"/>
        <w:ind w:left="2160" w:firstLine="720"/>
        <w:jc w:val="both"/>
        <w:rPr>
          <w:b/>
        </w:rPr>
      </w:pPr>
      <w:r w:rsidRPr="008634B8">
        <w:rPr>
          <w:color w:val="000000"/>
        </w:rPr>
        <w:t>(e)</w:t>
      </w:r>
      <w:r w:rsidRPr="008634B8">
        <w:rPr>
          <w:color w:val="000000"/>
        </w:rPr>
        <w:tab/>
        <w:t xml:space="preserve"> any and all defenses, claims, or protections under the Loan Documents or applicable law that would otherwise limit or preclude Guarantor’s liability and indemnity obligations to Lender for any costs or damages arising under the New Mexico Water Quality Act, </w:t>
      </w:r>
      <w:r w:rsidRPr="008634B8">
        <w:rPr>
          <w:szCs w:val="20"/>
        </w:rPr>
        <w:t xml:space="preserve">N.M. Stat. Ann. § 74-6-1 </w:t>
      </w:r>
      <w:r w:rsidRPr="008634B8">
        <w:rPr>
          <w:color w:val="000000"/>
        </w:rPr>
        <w:t>or related environmental laws, even if imposed retroactively.</w:t>
      </w:r>
    </w:p>
    <w:p w14:paraId="3CE0A820" w14:textId="77777777" w:rsidR="008634B8" w:rsidRPr="008634B8" w:rsidRDefault="008634B8" w:rsidP="008634B8">
      <w:pPr>
        <w:suppressAutoHyphens/>
        <w:spacing w:after="240"/>
        <w:ind w:left="2160"/>
        <w:jc w:val="both"/>
      </w:pPr>
      <w:r w:rsidRPr="008634B8">
        <w:t>The following provision is hereby added to the end of the Guaranty as Section [__]:</w:t>
      </w:r>
    </w:p>
    <w:p w14:paraId="0247209F" w14:textId="77777777" w:rsidR="007A7CD2" w:rsidRPr="009E1F05" w:rsidRDefault="007A7CD2" w:rsidP="00677C80">
      <w:pPr>
        <w:keepNext/>
        <w:suppressAutoHyphens/>
        <w:spacing w:after="240"/>
        <w:ind w:left="2160"/>
        <w:jc w:val="both"/>
        <w:rPr>
          <w:b/>
        </w:rPr>
      </w:pPr>
      <w:r w:rsidRPr="009E1F05">
        <w:rPr>
          <w:b/>
        </w:rPr>
        <w:t>[__].</w:t>
      </w:r>
      <w:r w:rsidRPr="009E1F05">
        <w:rPr>
          <w:b/>
        </w:rPr>
        <w:tab/>
        <w:t>No Oral Agreements.</w:t>
      </w:r>
    </w:p>
    <w:p w14:paraId="7DBB1F24" w14:textId="77777777" w:rsidR="007A7CD2" w:rsidRPr="009E1F05" w:rsidRDefault="007A7CD2" w:rsidP="00677C80">
      <w:pPr>
        <w:suppressAutoHyphens/>
        <w:spacing w:after="240"/>
        <w:ind w:left="2160" w:firstLine="720"/>
        <w:jc w:val="both"/>
        <w:rPr>
          <w:b/>
        </w:rPr>
      </w:pPr>
      <w:r w:rsidRPr="009E1F05">
        <w:t xml:space="preserve">Pursuant to Section 58-6-5 NMSA 1978, a contract, promise or commitment to loan money or to grant, extend or renew credit, or any modification thereof, in an amount greater than </w:t>
      </w:r>
      <w:r>
        <w:t>$25,000</w:t>
      </w:r>
      <w:r w:rsidRPr="009E1F05">
        <w:t xml:space="preserve"> not primarily for personal, family or household purposes made by a financial institution is not enforceable unless made in writing and signed by the party to be charged or that party’s authorized representatives.</w:t>
      </w:r>
      <w:r w:rsidRPr="009E1F05">
        <w:rPr>
          <w:b/>
        </w:rPr>
        <w:t>]</w:t>
      </w:r>
    </w:p>
    <w:p w14:paraId="0EA6AECE" w14:textId="77777777" w:rsidR="007A7CD2" w:rsidRPr="009E1F05" w:rsidRDefault="007A7CD2" w:rsidP="00677C80">
      <w:pPr>
        <w:keepNext/>
        <w:suppressAutoHyphens/>
        <w:ind w:left="2160" w:hanging="2160"/>
        <w:jc w:val="both"/>
      </w:pPr>
      <w:r w:rsidRPr="009E1F05">
        <w:t>NORTH</w:t>
      </w:r>
    </w:p>
    <w:p w14:paraId="2B8CCFA8" w14:textId="77701D39" w:rsidR="007A7CD2" w:rsidRPr="009E1F05" w:rsidRDefault="007A7CD2" w:rsidP="00677C80">
      <w:pPr>
        <w:keepNext/>
        <w:suppressAutoHyphens/>
        <w:spacing w:after="240"/>
        <w:ind w:left="2160" w:hanging="2160"/>
        <w:jc w:val="both"/>
      </w:pPr>
      <w:r w:rsidRPr="009E1F05">
        <w:t>CAROLINA:</w:t>
      </w:r>
      <w:r w:rsidRPr="009E1F05">
        <w:tab/>
      </w:r>
      <w:r w:rsidRPr="009E1F05">
        <w:rPr>
          <w:b/>
        </w:rPr>
        <w:t>[</w:t>
      </w:r>
      <w:r w:rsidRPr="009E1F05">
        <w:t>Section </w:t>
      </w:r>
      <w:r>
        <w:fldChar w:fldCharType="begin"/>
      </w:r>
      <w:r>
        <w:instrText xml:space="preserve"> REF _Ref124183555 \r \h </w:instrText>
      </w:r>
      <w:r>
        <w:fldChar w:fldCharType="separate"/>
      </w:r>
      <w:r w:rsidR="00351AD8">
        <w:t>11</w:t>
      </w:r>
      <w:r>
        <w:fldChar w:fldCharType="end"/>
      </w:r>
      <w:r w:rsidRPr="009E1F05">
        <w:t xml:space="preserve"> of the Guaranty is hereby amended by adding the following new language to the end thereof:</w:t>
      </w:r>
    </w:p>
    <w:p w14:paraId="54072A0F" w14:textId="7E640D3D" w:rsidR="007A7CD2" w:rsidRPr="009E1F05" w:rsidRDefault="007A7CD2" w:rsidP="00677C80">
      <w:pPr>
        <w:suppressAutoHyphens/>
        <w:spacing w:after="240"/>
        <w:ind w:left="2160" w:firstLine="720"/>
        <w:jc w:val="both"/>
      </w:pPr>
      <w:r w:rsidRPr="009E1F05">
        <w:t>(</w:t>
      </w:r>
      <w:r w:rsidR="00882F3A">
        <w:t>f</w:t>
      </w:r>
      <w:r w:rsidRPr="009E1F05">
        <w:t>)</w:t>
      </w:r>
      <w:r w:rsidRPr="009E1F05">
        <w:tab/>
        <w:t>Guarantor also waives, to the fullest extent permitted by law, all rights, including, without limitation, all rights granted by Sections 26-7 through 26-9, inclusive, of the North Carolina Statutes, to require Lender to:</w:t>
      </w:r>
    </w:p>
    <w:p w14:paraId="31E56CF9" w14:textId="77777777" w:rsidR="007A7CD2" w:rsidRPr="009E1F05" w:rsidRDefault="007A7CD2" w:rsidP="00677C80">
      <w:pPr>
        <w:suppressAutoHyphens/>
        <w:spacing w:after="240"/>
        <w:ind w:left="2880" w:firstLine="720"/>
        <w:jc w:val="both"/>
      </w:pPr>
      <w:r w:rsidRPr="009E1F05">
        <w:t>(1)</w:t>
      </w:r>
      <w:r w:rsidRPr="009E1F05">
        <w:tab/>
        <w:t>proceed against or exhaust any collateral held by Lender to secure the payment of the</w:t>
      </w:r>
      <w:r>
        <w:t xml:space="preserve"> Maximum Guaranteed Rent or the repayment of the</w:t>
      </w:r>
      <w:r w:rsidRPr="009E1F05">
        <w:t xml:space="preserve"> Indebtedness;</w:t>
      </w:r>
    </w:p>
    <w:p w14:paraId="49925909" w14:textId="77777777" w:rsidR="007A7CD2" w:rsidRPr="009E1F05" w:rsidRDefault="007A7CD2" w:rsidP="00677C80">
      <w:pPr>
        <w:suppressAutoHyphens/>
        <w:spacing w:after="240"/>
        <w:ind w:left="2880" w:firstLine="720"/>
        <w:jc w:val="both"/>
      </w:pPr>
      <w:r w:rsidRPr="009E1F05">
        <w:t>(2)</w:t>
      </w:r>
      <w:r w:rsidRPr="009E1F05">
        <w:tab/>
        <w:t>proceed against or pursue any remedy it may now or hereafter have against Borrower or any Guarantor, or, if Borrower or any Guarantor is a partnership, any general partner of Borrower or general partner of any Guarantor; or</w:t>
      </w:r>
    </w:p>
    <w:p w14:paraId="0E6E7A2D" w14:textId="77777777" w:rsidR="007A7CD2" w:rsidRPr="009E1F05" w:rsidRDefault="007A7CD2" w:rsidP="00677C80">
      <w:pPr>
        <w:suppressAutoHyphens/>
        <w:spacing w:after="240"/>
        <w:ind w:left="2880" w:firstLine="720"/>
        <w:jc w:val="both"/>
        <w:rPr>
          <w:b/>
        </w:rPr>
      </w:pPr>
      <w:r w:rsidRPr="009E1F05">
        <w:t>(3)</w:t>
      </w:r>
      <w:r w:rsidRPr="009E1F05">
        <w:tab/>
        <w:t>demand or require collateral security from Borrower, any other Guarantor or any other Person as provided by applicable law or otherwise.</w:t>
      </w:r>
      <w:r w:rsidRPr="009E1F05">
        <w:rPr>
          <w:b/>
        </w:rPr>
        <w:t>]</w:t>
      </w:r>
    </w:p>
    <w:p w14:paraId="3F51C3E6" w14:textId="549B1BA1" w:rsidR="007A7CD2" w:rsidRPr="009E1F05" w:rsidRDefault="007A7CD2" w:rsidP="00677C80">
      <w:pPr>
        <w:keepNext/>
        <w:suppressAutoHyphens/>
        <w:spacing w:after="240"/>
        <w:ind w:left="2160" w:hanging="2160"/>
        <w:jc w:val="both"/>
      </w:pPr>
      <w:r w:rsidRPr="009E1F05">
        <w:t>OKLAHOMA:</w:t>
      </w:r>
      <w:r w:rsidRPr="009E1F05">
        <w:tab/>
      </w:r>
      <w:r w:rsidRPr="009E1F05">
        <w:rPr>
          <w:b/>
        </w:rPr>
        <w:t>[</w:t>
      </w:r>
      <w:r w:rsidRPr="009E1F05">
        <w:t>Section </w:t>
      </w:r>
      <w:r>
        <w:fldChar w:fldCharType="begin"/>
      </w:r>
      <w:r>
        <w:instrText xml:space="preserve"> REF _Ref124183555 \r \h </w:instrText>
      </w:r>
      <w:r>
        <w:fldChar w:fldCharType="separate"/>
      </w:r>
      <w:r w:rsidR="00351AD8">
        <w:t>11</w:t>
      </w:r>
      <w:r>
        <w:fldChar w:fldCharType="end"/>
      </w:r>
      <w:r w:rsidRPr="009E1F05">
        <w:t xml:space="preserve"> of the Guaranty is hereby amended by adding the following new language to the end thereof:</w:t>
      </w:r>
    </w:p>
    <w:p w14:paraId="3ED52732" w14:textId="5F5CE3CE" w:rsidR="007A7CD2" w:rsidRPr="00B13D7F" w:rsidRDefault="007A7CD2" w:rsidP="00677C80">
      <w:pPr>
        <w:suppressAutoHyphens/>
        <w:spacing w:after="240"/>
        <w:ind w:left="2160" w:firstLine="720"/>
        <w:jc w:val="both"/>
      </w:pPr>
      <w:r w:rsidRPr="009E1F05">
        <w:t>(</w:t>
      </w:r>
      <w:r w:rsidR="00882F3A">
        <w:t>f</w:t>
      </w:r>
      <w:r w:rsidRPr="009E1F05">
        <w:t>)</w:t>
      </w:r>
      <w:r w:rsidRPr="009E1F05">
        <w:tab/>
        <w:t xml:space="preserve">Guarantor further waives, to the fullest extent permitted by applicable law, any right to revoke this Guaranty as to any future advances by Lender under the Security Instrument to protect its interest in the Mortgaged Property.  If Lender elects to enforce this Guaranty before, or without, enforcing the Security Instrument, Guarantor waives any right, whether pursuant to 12 Okla. Stat. Section 686 or otherwise, to require Lender to set off the value of the Mortgaged Property against </w:t>
      </w:r>
      <w:r>
        <w:t xml:space="preserve">the Maximum Guaranteed Rent or </w:t>
      </w:r>
      <w:r w:rsidRPr="009E1F05">
        <w:t>the Indebtedness.  Guarantor also hereby specifically waives all defenses, counterclaims, set-offs, benefits and rights which Guarantor might now or in the future have pursuant to 12 Okla. Stat. Section 686 (1991), 12A Okla. Stat. Section 3-605 (1992) and 15 Okla. Stat. Sections 323, 334, 335, 337, 338, 339, 341 and 344 (1991).</w:t>
      </w:r>
      <w:r w:rsidRPr="009E1F05">
        <w:rPr>
          <w:b/>
        </w:rPr>
        <w:t>]</w:t>
      </w:r>
    </w:p>
    <w:p w14:paraId="124D7E70" w14:textId="77777777" w:rsidR="007A7CD2" w:rsidRPr="009E1F05" w:rsidRDefault="007A7CD2" w:rsidP="00677C80">
      <w:pPr>
        <w:keepNext/>
        <w:suppressAutoHyphens/>
        <w:spacing w:after="240"/>
        <w:ind w:left="2160" w:hanging="2160"/>
        <w:jc w:val="both"/>
      </w:pPr>
      <w:r w:rsidRPr="009E1F05">
        <w:t>OREGON:</w:t>
      </w:r>
      <w:r w:rsidRPr="009E1F05">
        <w:tab/>
      </w:r>
      <w:r w:rsidRPr="009E1F05">
        <w:rPr>
          <w:b/>
        </w:rPr>
        <w:t>[</w:t>
      </w:r>
      <w:r w:rsidRPr="009E1F05">
        <w:t>The following provision is hereby added to the end of the Guaranty as Section [__]:</w:t>
      </w:r>
    </w:p>
    <w:p w14:paraId="41F836ED" w14:textId="77777777" w:rsidR="007A7CD2" w:rsidRPr="009E1F05" w:rsidRDefault="007A7CD2" w:rsidP="00677C80">
      <w:pPr>
        <w:keepNext/>
        <w:suppressAutoHyphens/>
        <w:spacing w:after="240"/>
        <w:ind w:left="2160"/>
        <w:jc w:val="both"/>
        <w:rPr>
          <w:b/>
        </w:rPr>
      </w:pPr>
      <w:r w:rsidRPr="009E1F05">
        <w:rPr>
          <w:b/>
        </w:rPr>
        <w:t>[__].</w:t>
      </w:r>
      <w:r w:rsidRPr="009E1F05">
        <w:rPr>
          <w:b/>
        </w:rPr>
        <w:tab/>
        <w:t>No Oral Agreements.</w:t>
      </w:r>
    </w:p>
    <w:p w14:paraId="6A5FEA54" w14:textId="77777777" w:rsidR="007A7CD2" w:rsidRPr="009E1F05" w:rsidRDefault="007A7CD2" w:rsidP="00677C80">
      <w:pPr>
        <w:suppressAutoHyphens/>
        <w:spacing w:after="240"/>
        <w:ind w:left="2160" w:firstLine="720"/>
        <w:jc w:val="both"/>
        <w:rPr>
          <w:b/>
        </w:rPr>
      </w:pPr>
      <w:r w:rsidRPr="009E1F05">
        <w:t xml:space="preserve">UNDER OREGON LAW, MOST AGREEMENTS, PROMISES </w:t>
      </w:r>
      <w:smartTag w:uri="urn:schemas-microsoft-com:office:smarttags" w:element="stockticker">
        <w:r w:rsidRPr="009E1F05">
          <w:t>AND</w:t>
        </w:r>
      </w:smartTag>
      <w:r w:rsidRPr="009E1F05">
        <w:t xml:space="preserve"> COMMITMENTS MADE BY LENDER CONCERNING LOANS </w:t>
      </w:r>
      <w:smartTag w:uri="urn:schemas-microsoft-com:office:smarttags" w:element="stockticker">
        <w:r w:rsidRPr="009E1F05">
          <w:t>AND</w:t>
        </w:r>
      </w:smartTag>
      <w:r w:rsidRPr="009E1F05">
        <w:t xml:space="preserve"> OTHER CREDIT EXTENSIONS WHICH </w:t>
      </w:r>
      <w:smartTag w:uri="urn:schemas-microsoft-com:office:smarttags" w:element="stockticker">
        <w:r w:rsidRPr="009E1F05">
          <w:t>ARE</w:t>
        </w:r>
      </w:smartTag>
      <w:r w:rsidRPr="009E1F05">
        <w:t xml:space="preserve"> NOT FOR PERSONAL, FAMILY OR HOUSEHOLD PURPOSES OR SECURED SOLELY BY BORROWER’S RESIDENCE MUST BE IN WRITING, EXPRESS CONSIDERATION </w:t>
      </w:r>
      <w:smartTag w:uri="urn:schemas-microsoft-com:office:smarttags" w:element="stockticker">
        <w:r w:rsidRPr="009E1F05">
          <w:t>AND</w:t>
        </w:r>
      </w:smartTag>
      <w:r w:rsidRPr="009E1F05">
        <w:t xml:space="preserve"> BE SIGNED BY LENDER TO BE ENFORCEABLE.</w:t>
      </w:r>
      <w:r w:rsidRPr="009E1F05">
        <w:rPr>
          <w:b/>
        </w:rPr>
        <w:t>]</w:t>
      </w:r>
    </w:p>
    <w:p w14:paraId="7CAD763F" w14:textId="498698A3" w:rsidR="007A7CD2" w:rsidRPr="00EE10B5" w:rsidRDefault="007A7CD2" w:rsidP="00677C80">
      <w:pPr>
        <w:keepNext/>
        <w:suppressAutoHyphens/>
        <w:spacing w:after="240"/>
        <w:ind w:left="2160" w:hanging="2160"/>
        <w:rPr>
          <w:b/>
          <w:bCs/>
        </w:rPr>
      </w:pPr>
      <w:r>
        <w:t>PUERTO RICO:</w:t>
      </w:r>
      <w:r>
        <w:tab/>
      </w:r>
      <w:r>
        <w:rPr>
          <w:b/>
          <w:bCs/>
        </w:rPr>
        <w:t>[</w:t>
      </w:r>
      <w:r>
        <w:t>Section</w:t>
      </w:r>
      <w:r w:rsidR="00E57BBC">
        <w:t> </w:t>
      </w:r>
      <w:r>
        <w:fldChar w:fldCharType="begin"/>
      </w:r>
      <w:r>
        <w:instrText xml:space="preserve"> REF _Ref124183686 \r \h </w:instrText>
      </w:r>
      <w:r>
        <w:fldChar w:fldCharType="separate"/>
      </w:r>
      <w:r w:rsidR="00351AD8">
        <w:t>10</w:t>
      </w:r>
      <w:r>
        <w:fldChar w:fldCharType="end"/>
      </w:r>
      <w:r>
        <w:t xml:space="preserve"> of the Guaranty is hereby amended by adding “shall be joint and several with Borrower and,” to the first sentence thereof immediately after “The obligations of Guarantor under this Guaranty”.</w:t>
      </w:r>
      <w:r>
        <w:rPr>
          <w:b/>
          <w:bCs/>
        </w:rPr>
        <w:t>]</w:t>
      </w:r>
    </w:p>
    <w:p w14:paraId="259E5802" w14:textId="77777777" w:rsidR="007A7CD2" w:rsidRPr="009E1F05" w:rsidRDefault="007A7CD2" w:rsidP="00677C80">
      <w:pPr>
        <w:keepNext/>
        <w:suppressAutoHyphens/>
        <w:ind w:left="2160" w:hanging="2160"/>
        <w:jc w:val="both"/>
      </w:pPr>
      <w:r w:rsidRPr="009E1F05">
        <w:t>SOUTH</w:t>
      </w:r>
    </w:p>
    <w:p w14:paraId="46A307CA" w14:textId="23790BFA" w:rsidR="007A7CD2" w:rsidRPr="009E1F05" w:rsidRDefault="007A7CD2" w:rsidP="00677C80">
      <w:pPr>
        <w:keepNext/>
        <w:suppressAutoHyphens/>
        <w:spacing w:after="240"/>
        <w:ind w:left="2160" w:hanging="2160"/>
        <w:jc w:val="both"/>
      </w:pPr>
      <w:r w:rsidRPr="009E1F05">
        <w:t>CAROLINA:</w:t>
      </w:r>
      <w:r w:rsidRPr="009E1F05">
        <w:tab/>
      </w:r>
      <w:r w:rsidRPr="009E1F05">
        <w:rPr>
          <w:b/>
        </w:rPr>
        <w:t>[</w:t>
      </w:r>
      <w:r w:rsidRPr="009E1F05">
        <w:t>The following provision is hereby added to the end of the Guaranty as Section [__]</w:t>
      </w:r>
      <w:r w:rsidR="00E668D5">
        <w:t xml:space="preserve"> </w:t>
      </w:r>
      <w:r w:rsidR="00E668D5" w:rsidRPr="00E668D5">
        <w:rPr>
          <w:b/>
          <w:bCs/>
        </w:rPr>
        <w:t>[DRAFTING NOTE: THE SIGNATURE OF GUARANTOR MUST BE ON THE PAGE CONTAINING THE APPRAISAL WAIVER TO COMPLY WITH SC CODE OF LAWS §</w:t>
      </w:r>
      <w:r w:rsidR="00E668D5">
        <w:rPr>
          <w:b/>
          <w:bCs/>
        </w:rPr>
        <w:t> </w:t>
      </w:r>
      <w:r w:rsidR="00E668D5" w:rsidRPr="00E668D5">
        <w:rPr>
          <w:b/>
          <w:bCs/>
        </w:rPr>
        <w:t>29-3-680]</w:t>
      </w:r>
      <w:r w:rsidR="00E668D5" w:rsidRPr="00E668D5">
        <w:t>:</w:t>
      </w:r>
    </w:p>
    <w:p w14:paraId="776E99A9" w14:textId="77777777" w:rsidR="007A7CD2" w:rsidRPr="009E1F05" w:rsidRDefault="007A7CD2" w:rsidP="00677C80">
      <w:pPr>
        <w:pStyle w:val="BodyText"/>
        <w:keepNext/>
        <w:tabs>
          <w:tab w:val="num" w:pos="1440"/>
        </w:tabs>
        <w:ind w:left="2160"/>
        <w:rPr>
          <w:b/>
        </w:rPr>
      </w:pPr>
      <w:r w:rsidRPr="009E1F05">
        <w:rPr>
          <w:b/>
        </w:rPr>
        <w:t>[__].</w:t>
      </w:r>
      <w:r w:rsidRPr="009E1F05">
        <w:rPr>
          <w:b/>
        </w:rPr>
        <w:tab/>
      </w:r>
      <w:smartTag w:uri="urn:schemas-microsoft-com:office:smarttags" w:element="place">
        <w:smartTag w:uri="urn:schemas-microsoft-com:office:smarttags" w:element="PlaceName">
          <w:r w:rsidRPr="009E1F05">
            <w:rPr>
              <w:b/>
            </w:rPr>
            <w:t>South Carolina</w:t>
          </w:r>
        </w:smartTag>
        <w:r w:rsidRPr="009E1F05">
          <w:rPr>
            <w:b/>
          </w:rPr>
          <w:t xml:space="preserve"> </w:t>
        </w:r>
        <w:smartTag w:uri="urn:schemas-microsoft-com:office:smarttags" w:element="PlaceType">
          <w:r w:rsidRPr="009E1F05">
            <w:rPr>
              <w:b/>
            </w:rPr>
            <w:t>State</w:t>
          </w:r>
        </w:smartTag>
      </w:smartTag>
      <w:r w:rsidRPr="009E1F05">
        <w:rPr>
          <w:b/>
        </w:rPr>
        <w:t xml:space="preserve"> Specific Provision.</w:t>
      </w:r>
    </w:p>
    <w:p w14:paraId="6909DAF5" w14:textId="4C0FC630" w:rsidR="007A7CD2" w:rsidRPr="009E1F05" w:rsidRDefault="007A7CD2" w:rsidP="00677C80">
      <w:pPr>
        <w:pStyle w:val="BodyText"/>
        <w:tabs>
          <w:tab w:val="num" w:pos="1440"/>
        </w:tabs>
        <w:ind w:left="2160"/>
      </w:pPr>
      <w:r w:rsidRPr="009E1F05">
        <w:t xml:space="preserve">The laws of South Carolina provide that in any real estate foreclosure proceeding a defendant against whom a personal judgment is taken or asked may within thirty (30) days after the sale of the </w:t>
      </w:r>
      <w:r w:rsidR="00B22726">
        <w:t>M</w:t>
      </w:r>
      <w:r w:rsidRPr="009E1F05">
        <w:t xml:space="preserve">ortgaged </w:t>
      </w:r>
      <w:r w:rsidR="00B22726">
        <w:t>P</w:t>
      </w:r>
      <w:r w:rsidRPr="009E1F05">
        <w:t>roperty apply to the court for an order of appraisal.  The statutory appraisal value as approved by the court would be substituted for the high bid and may decrease the amount of any deficiency owing in connection with the transaction.  THE UNDERSIGNED HEREBY WAIVES AND RELINQUISHES THE STATUTORY APPRAISAL RIGHTS WHICH MEANS THE HIGH BID AT THE JUDICIAL FORECLOSURE SALE WILL BE APPLIED TO THE DEBT REGARDLESS OF ANY APPRAISED VALUE OF THE MORTGAGED PROPERTY.</w:t>
      </w:r>
    </w:p>
    <w:p w14:paraId="3A21DEDE" w14:textId="77777777" w:rsidR="007A7CD2" w:rsidRPr="009E1F05" w:rsidRDefault="007A7CD2" w:rsidP="00677C80">
      <w:pPr>
        <w:spacing w:after="240"/>
        <w:ind w:left="4320"/>
        <w:jc w:val="both"/>
      </w:pPr>
      <w:r w:rsidRPr="009E1F05">
        <w:rPr>
          <w:b/>
          <w:caps/>
        </w:rPr>
        <w:t>Guarantor</w:t>
      </w:r>
      <w:r w:rsidRPr="009E1F05">
        <w:t>:</w:t>
      </w:r>
    </w:p>
    <w:p w14:paraId="406FB9C6" w14:textId="77777777" w:rsidR="007A7CD2" w:rsidRPr="009E1F05" w:rsidRDefault="007A7CD2" w:rsidP="00677C80">
      <w:pPr>
        <w:spacing w:after="480"/>
        <w:ind w:left="4320"/>
        <w:jc w:val="both"/>
        <w:rPr>
          <w:u w:val="single"/>
        </w:rPr>
      </w:pPr>
      <w:r w:rsidRPr="009E1F05">
        <w:rPr>
          <w:u w:val="single"/>
        </w:rPr>
        <w:tab/>
      </w:r>
      <w:r w:rsidRPr="009E1F05">
        <w:rPr>
          <w:u w:val="single"/>
        </w:rPr>
        <w:tab/>
      </w:r>
      <w:r w:rsidRPr="009E1F05">
        <w:rPr>
          <w:u w:val="single"/>
        </w:rPr>
        <w:tab/>
      </w:r>
      <w:r w:rsidRPr="009E1F05">
        <w:rPr>
          <w:u w:val="single"/>
        </w:rPr>
        <w:tab/>
      </w:r>
      <w:r w:rsidRPr="009E1F05">
        <w:rPr>
          <w:u w:val="single"/>
        </w:rPr>
        <w:tab/>
      </w:r>
      <w:r w:rsidRPr="009E1F05">
        <w:rPr>
          <w:u w:val="single"/>
        </w:rPr>
        <w:tab/>
      </w:r>
    </w:p>
    <w:p w14:paraId="1936B394" w14:textId="77777777" w:rsidR="007A7CD2" w:rsidRPr="009E1F05" w:rsidRDefault="007A7CD2" w:rsidP="00677C80">
      <w:pPr>
        <w:ind w:left="4320"/>
        <w:jc w:val="both"/>
      </w:pPr>
      <w:r w:rsidRPr="009E1F05">
        <w:t>By:</w:t>
      </w:r>
      <w:r w:rsidRPr="009E1F05">
        <w:tab/>
      </w:r>
      <w:r w:rsidRPr="009E1F05">
        <w:rPr>
          <w:u w:val="single"/>
        </w:rPr>
        <w:tab/>
      </w:r>
      <w:r w:rsidRPr="009E1F05">
        <w:rPr>
          <w:u w:val="single"/>
        </w:rPr>
        <w:tab/>
      </w:r>
      <w:r w:rsidRPr="009E1F05">
        <w:rPr>
          <w:u w:val="single"/>
        </w:rPr>
        <w:tab/>
      </w:r>
      <w:r w:rsidRPr="009E1F05">
        <w:rPr>
          <w:u w:val="single"/>
        </w:rPr>
        <w:tab/>
      </w:r>
      <w:r w:rsidRPr="009E1F05">
        <w:t>(SEAL)</w:t>
      </w:r>
    </w:p>
    <w:p w14:paraId="6293F5A7" w14:textId="77777777" w:rsidR="007A7CD2" w:rsidRPr="009E1F05" w:rsidRDefault="007A7CD2" w:rsidP="00677C80">
      <w:pPr>
        <w:ind w:left="4320"/>
        <w:jc w:val="both"/>
      </w:pPr>
      <w:r w:rsidRPr="009E1F05">
        <w:t>Name:</w:t>
      </w:r>
      <w:r w:rsidRPr="009E1F05">
        <w:tab/>
      </w:r>
      <w:r w:rsidRPr="009E1F05">
        <w:rPr>
          <w:u w:val="single"/>
        </w:rPr>
        <w:tab/>
      </w:r>
      <w:r w:rsidRPr="009E1F05">
        <w:rPr>
          <w:u w:val="single"/>
        </w:rPr>
        <w:tab/>
      </w:r>
      <w:r w:rsidRPr="009E1F05">
        <w:rPr>
          <w:u w:val="single"/>
        </w:rPr>
        <w:tab/>
      </w:r>
      <w:r w:rsidRPr="009E1F05">
        <w:rPr>
          <w:u w:val="single"/>
        </w:rPr>
        <w:tab/>
      </w:r>
    </w:p>
    <w:p w14:paraId="6143ED0B" w14:textId="77777777" w:rsidR="007A7CD2" w:rsidRPr="009E1F05" w:rsidRDefault="007A7CD2" w:rsidP="00677C80">
      <w:pPr>
        <w:spacing w:after="240"/>
        <w:ind w:left="4320"/>
        <w:jc w:val="both"/>
        <w:rPr>
          <w:b/>
          <w:u w:val="single"/>
        </w:rPr>
      </w:pPr>
      <w:r w:rsidRPr="009E1F05">
        <w:t>Title:</w:t>
      </w:r>
      <w:r w:rsidRPr="009E1F05">
        <w:tab/>
      </w:r>
      <w:r w:rsidRPr="009E1F05">
        <w:rPr>
          <w:u w:val="single"/>
        </w:rPr>
        <w:tab/>
      </w:r>
      <w:r w:rsidRPr="009E1F05">
        <w:rPr>
          <w:u w:val="single"/>
        </w:rPr>
        <w:tab/>
      </w:r>
      <w:r w:rsidRPr="009E1F05">
        <w:rPr>
          <w:u w:val="single"/>
        </w:rPr>
        <w:tab/>
      </w:r>
      <w:r w:rsidRPr="009E1F05">
        <w:rPr>
          <w:u w:val="single"/>
        </w:rPr>
        <w:tab/>
      </w:r>
      <w:r w:rsidRPr="009E1F05">
        <w:rPr>
          <w:b/>
        </w:rPr>
        <w:t>]</w:t>
      </w:r>
    </w:p>
    <w:p w14:paraId="05E9B5FC" w14:textId="26CA0578" w:rsidR="007A7CD2" w:rsidRPr="009E1F05" w:rsidRDefault="007A7CD2" w:rsidP="00677C80">
      <w:pPr>
        <w:keepNext/>
        <w:suppressAutoHyphens/>
        <w:spacing w:after="240"/>
        <w:ind w:left="2160" w:hanging="2160"/>
        <w:jc w:val="both"/>
      </w:pPr>
      <w:r w:rsidRPr="009E1F05">
        <w:t>TENNESSEE:</w:t>
      </w:r>
      <w:r w:rsidRPr="009E1F05">
        <w:tab/>
      </w:r>
      <w:r w:rsidRPr="009E1F05">
        <w:rPr>
          <w:b/>
        </w:rPr>
        <w:t>[</w:t>
      </w:r>
      <w:r w:rsidRPr="009E1F05">
        <w:t>Section </w:t>
      </w:r>
      <w:r>
        <w:fldChar w:fldCharType="begin"/>
      </w:r>
      <w:r>
        <w:instrText xml:space="preserve"> REF _Ref124183555 \r \h </w:instrText>
      </w:r>
      <w:r>
        <w:fldChar w:fldCharType="separate"/>
      </w:r>
      <w:r w:rsidR="00351AD8">
        <w:t>11</w:t>
      </w:r>
      <w:r>
        <w:fldChar w:fldCharType="end"/>
      </w:r>
      <w:r w:rsidRPr="009E1F05">
        <w:t xml:space="preserve"> of the Guaranty is hereby amended by adding the following new language to the end thereof:</w:t>
      </w:r>
    </w:p>
    <w:p w14:paraId="71F7491B" w14:textId="099C3F6A" w:rsidR="007A7CD2" w:rsidRPr="009E1F05" w:rsidRDefault="007A7CD2" w:rsidP="00677C80">
      <w:pPr>
        <w:suppressAutoHyphens/>
        <w:spacing w:after="240"/>
        <w:ind w:left="2160" w:firstLine="720"/>
        <w:jc w:val="both"/>
        <w:rPr>
          <w:b/>
        </w:rPr>
      </w:pPr>
      <w:r w:rsidRPr="009E1F05">
        <w:t>(</w:t>
      </w:r>
      <w:r w:rsidR="00882F3A">
        <w:t>f</w:t>
      </w:r>
      <w:r w:rsidRPr="009E1F05">
        <w:t>)</w:t>
      </w:r>
      <w:r w:rsidRPr="009E1F05">
        <w:tab/>
        <w:t xml:space="preserve">In addition, Guarantor waives (i) the rights and benefits of T.C.A. </w:t>
      </w:r>
      <w:r w:rsidRPr="009E1F05">
        <w:rPr>
          <w:rFonts w:cs="Times New Roman Bold"/>
        </w:rPr>
        <w:t>§ 47-12-101 (notice requiring creditor to sue – creditors inaction) and T.C.A. § 47-3-118(f) (action to enforce obligation of a party to pay must be commenced within six (6) years after due date), and (ii) all defenses based on suretyship, impairment of collateral or common-law.</w:t>
      </w:r>
      <w:r w:rsidRPr="009E1F05">
        <w:rPr>
          <w:rFonts w:cs="Times New Roman Bold"/>
          <w:b/>
        </w:rPr>
        <w:t>]</w:t>
      </w:r>
    </w:p>
    <w:p w14:paraId="36BC725E" w14:textId="5BCDFE0F" w:rsidR="007A7CD2" w:rsidRPr="009E1F05" w:rsidRDefault="007A7CD2" w:rsidP="00677C80">
      <w:pPr>
        <w:keepNext/>
        <w:suppressAutoHyphens/>
        <w:spacing w:after="240"/>
        <w:ind w:left="2160" w:hanging="2160"/>
        <w:jc w:val="both"/>
      </w:pPr>
      <w:r w:rsidRPr="009E1F05">
        <w:t>TEXAS:</w:t>
      </w:r>
      <w:r w:rsidRPr="009E1F05">
        <w:tab/>
      </w:r>
      <w:r w:rsidRPr="009E1F05">
        <w:rPr>
          <w:b/>
        </w:rPr>
        <w:t>[</w:t>
      </w:r>
      <w:r w:rsidRPr="009E1F05">
        <w:t>Section </w:t>
      </w:r>
      <w:r>
        <w:fldChar w:fldCharType="begin"/>
      </w:r>
      <w:r>
        <w:instrText xml:space="preserve"> REF _Ref124183555 \r \h </w:instrText>
      </w:r>
      <w:r>
        <w:fldChar w:fldCharType="separate"/>
      </w:r>
      <w:r w:rsidR="00351AD8">
        <w:t>11</w:t>
      </w:r>
      <w:r>
        <w:fldChar w:fldCharType="end"/>
      </w:r>
      <w:r w:rsidRPr="009E1F05">
        <w:t xml:space="preserve"> of the Guaranty is hereby amended by adding the following new language to the end thereof:</w:t>
      </w:r>
    </w:p>
    <w:p w14:paraId="767C46CE" w14:textId="4A39765C" w:rsidR="007A7CD2" w:rsidRPr="009E1F05" w:rsidRDefault="007A7CD2" w:rsidP="00677C80">
      <w:pPr>
        <w:suppressAutoHyphens/>
        <w:spacing w:after="240"/>
        <w:ind w:left="2160" w:firstLine="720"/>
        <w:jc w:val="both"/>
      </w:pPr>
      <w:r w:rsidRPr="009E1F05">
        <w:t>(</w:t>
      </w:r>
      <w:r w:rsidR="00882F3A">
        <w:t>f</w:t>
      </w:r>
      <w:r w:rsidRPr="009E1F05">
        <w:t>)</w:t>
      </w:r>
      <w:r w:rsidRPr="009E1F05">
        <w:tab/>
        <w:t>In addition, Guarantor waives the benefit of any right of discharge under Chapter 43 of the Texas Civil Practice and Remedies Code and all other rights of sureties and guarantors thereunder.</w:t>
      </w:r>
    </w:p>
    <w:p w14:paraId="18B531B1" w14:textId="197E91BF" w:rsidR="007A7CD2" w:rsidRPr="009E1F05" w:rsidRDefault="007A7CD2" w:rsidP="00677C80">
      <w:pPr>
        <w:suppressAutoHyphens/>
        <w:spacing w:after="240"/>
        <w:ind w:left="2160" w:firstLine="720"/>
        <w:jc w:val="both"/>
        <w:rPr>
          <w:b/>
        </w:rPr>
      </w:pPr>
      <w:r w:rsidRPr="009E1F05">
        <w:t>(</w:t>
      </w:r>
      <w:r w:rsidR="00882F3A">
        <w:t>g</w:t>
      </w:r>
      <w:r w:rsidRPr="009E1F05">
        <w:t>)</w:t>
      </w:r>
      <w:r w:rsidRPr="009E1F05">
        <w:tab/>
        <w:t>Guarantor waives all rights to contest any deficiency asserted by Lender as set forth in Texas Property Code 51.003, 51.004 and 51.005.</w:t>
      </w:r>
      <w:r w:rsidRPr="009E1F05">
        <w:rPr>
          <w:b/>
        </w:rPr>
        <w:t>]</w:t>
      </w:r>
    </w:p>
    <w:p w14:paraId="7A4019A8" w14:textId="5A4437C4" w:rsidR="007A7CD2" w:rsidRPr="009E1F05" w:rsidRDefault="007A7CD2" w:rsidP="00677C80">
      <w:pPr>
        <w:keepNext/>
        <w:suppressAutoHyphens/>
        <w:spacing w:after="240"/>
        <w:ind w:left="2160" w:hanging="2160"/>
        <w:jc w:val="both"/>
      </w:pPr>
      <w:r w:rsidRPr="009E1F05">
        <w:t>VERMONT:</w:t>
      </w:r>
      <w:r w:rsidRPr="009E1F05">
        <w:tab/>
      </w:r>
      <w:r w:rsidRPr="009E1F05">
        <w:rPr>
          <w:b/>
        </w:rPr>
        <w:t>[</w:t>
      </w:r>
      <w:r w:rsidRPr="009E1F05">
        <w:t>Section </w:t>
      </w:r>
      <w:r>
        <w:fldChar w:fldCharType="begin"/>
      </w:r>
      <w:r>
        <w:instrText xml:space="preserve"> REF _Ref124183555 \r \h </w:instrText>
      </w:r>
      <w:r>
        <w:fldChar w:fldCharType="separate"/>
      </w:r>
      <w:r w:rsidR="00351AD8">
        <w:t>11</w:t>
      </w:r>
      <w:r>
        <w:fldChar w:fldCharType="end"/>
      </w:r>
      <w:r w:rsidRPr="009E1F05">
        <w:t xml:space="preserve"> of the Guaranty is hereby amended by adding the following new language to the end thereof:</w:t>
      </w:r>
    </w:p>
    <w:p w14:paraId="08253161" w14:textId="27AA1C90" w:rsidR="007A7CD2" w:rsidRPr="009E1F05" w:rsidRDefault="007A7CD2" w:rsidP="00677C80">
      <w:pPr>
        <w:suppressAutoHyphens/>
        <w:spacing w:after="240"/>
        <w:ind w:left="2160" w:firstLine="720"/>
        <w:jc w:val="both"/>
        <w:rPr>
          <w:b/>
        </w:rPr>
      </w:pPr>
      <w:r w:rsidRPr="009E1F05">
        <w:t>(</w:t>
      </w:r>
      <w:r w:rsidR="00882F3A">
        <w:t>f</w:t>
      </w:r>
      <w:r w:rsidRPr="009E1F05">
        <w:t>)</w:t>
      </w:r>
      <w:r w:rsidRPr="009E1F05">
        <w:tab/>
        <w:t xml:space="preserve">Guarantor expressly waives the benefit of Section 9A V.S.A. </w:t>
      </w:r>
      <w:r w:rsidRPr="009E1F05">
        <w:rPr>
          <w:rFonts w:cs="Times New Roman Bold"/>
        </w:rPr>
        <w:t>§ 3-605.</w:t>
      </w:r>
      <w:r w:rsidRPr="009E1F05">
        <w:rPr>
          <w:b/>
        </w:rPr>
        <w:t>]</w:t>
      </w:r>
    </w:p>
    <w:p w14:paraId="15E406B8" w14:textId="0632D713" w:rsidR="007A7CD2" w:rsidRDefault="007A7CD2" w:rsidP="00677C80">
      <w:pPr>
        <w:keepNext/>
        <w:suppressAutoHyphens/>
        <w:spacing w:after="240"/>
        <w:ind w:left="2160" w:hanging="2160"/>
        <w:jc w:val="both"/>
      </w:pPr>
      <w:r>
        <w:t>VIRGINIA:</w:t>
      </w:r>
      <w:r>
        <w:tab/>
      </w:r>
      <w:r>
        <w:rPr>
          <w:b/>
        </w:rPr>
        <w:t>[</w:t>
      </w:r>
      <w:r>
        <w:t>Section </w:t>
      </w:r>
      <w:r>
        <w:fldChar w:fldCharType="begin"/>
      </w:r>
      <w:r>
        <w:instrText xml:space="preserve"> REF _Ref124183555 \r \h </w:instrText>
      </w:r>
      <w:r>
        <w:fldChar w:fldCharType="separate"/>
      </w:r>
      <w:r w:rsidR="00351AD8">
        <w:t>11</w:t>
      </w:r>
      <w:r>
        <w:fldChar w:fldCharType="end"/>
      </w:r>
      <w:r>
        <w:t xml:space="preserve"> of the Guaranty is hereby amended by adding the following new language to the end thereof:</w:t>
      </w:r>
    </w:p>
    <w:p w14:paraId="67E28853" w14:textId="4416816D" w:rsidR="007A7CD2" w:rsidRDefault="007A7CD2" w:rsidP="00677C80">
      <w:pPr>
        <w:suppressAutoHyphens/>
        <w:spacing w:after="240"/>
        <w:ind w:left="2160" w:firstLine="720"/>
        <w:jc w:val="both"/>
      </w:pPr>
      <w:r>
        <w:t>(</w:t>
      </w:r>
      <w:r w:rsidR="00882F3A">
        <w:t>f</w:t>
      </w:r>
      <w:r>
        <w:t>)</w:t>
      </w:r>
      <w:r>
        <w:tab/>
        <w:t xml:space="preserve">Guarantor expressly waives the benefit of Va. Code </w:t>
      </w:r>
      <w:r>
        <w:rPr>
          <w:rFonts w:cs="Times New Roman Bold"/>
        </w:rPr>
        <w:t>§§ 49</w:t>
      </w:r>
      <w:r>
        <w:rPr>
          <w:rFonts w:cs="Times New Roman Bold"/>
        </w:rPr>
        <w:noBreakHyphen/>
        <w:t>25 and 49</w:t>
      </w:r>
      <w:r>
        <w:rPr>
          <w:rFonts w:cs="Times New Roman Bold"/>
        </w:rPr>
        <w:noBreakHyphen/>
        <w:t>26.</w:t>
      </w:r>
      <w:r w:rsidRPr="00652EB1">
        <w:rPr>
          <w:rFonts w:cs="Times New Roman Bold"/>
          <w:b/>
          <w:bCs/>
        </w:rPr>
        <w:t>]</w:t>
      </w:r>
    </w:p>
    <w:p w14:paraId="7894BCEE" w14:textId="77777777" w:rsidR="007A7CD2" w:rsidRPr="009E1F05" w:rsidRDefault="007A7CD2" w:rsidP="00677C80">
      <w:pPr>
        <w:keepNext/>
        <w:suppressAutoHyphens/>
        <w:spacing w:after="240"/>
        <w:ind w:left="2160" w:hanging="2160"/>
        <w:jc w:val="both"/>
      </w:pPr>
      <w:r w:rsidRPr="009E1F05">
        <w:t>WASHINGTON:</w:t>
      </w:r>
      <w:r w:rsidRPr="009E1F05">
        <w:tab/>
      </w:r>
      <w:r w:rsidRPr="009E1F05">
        <w:rPr>
          <w:b/>
        </w:rPr>
        <w:t>[</w:t>
      </w:r>
      <w:r w:rsidRPr="009E1F05">
        <w:t>The following provision is hereby added to the end of the Guaranty as Section [__]:</w:t>
      </w:r>
    </w:p>
    <w:p w14:paraId="7D20DC0F" w14:textId="77777777" w:rsidR="007A7CD2" w:rsidRPr="009E1F05" w:rsidRDefault="007A7CD2" w:rsidP="00677C80">
      <w:pPr>
        <w:keepNext/>
        <w:suppressAutoHyphens/>
        <w:spacing w:after="240"/>
        <w:ind w:left="2160"/>
        <w:jc w:val="both"/>
        <w:rPr>
          <w:b/>
        </w:rPr>
      </w:pPr>
      <w:r w:rsidRPr="009E1F05">
        <w:rPr>
          <w:b/>
        </w:rPr>
        <w:t>[__].</w:t>
      </w:r>
      <w:r w:rsidRPr="009E1F05">
        <w:rPr>
          <w:b/>
        </w:rPr>
        <w:tab/>
        <w:t>No Oral Agreements.</w:t>
      </w:r>
    </w:p>
    <w:p w14:paraId="70A73756" w14:textId="77777777" w:rsidR="007A7CD2" w:rsidRPr="009E1F05" w:rsidRDefault="007A7CD2" w:rsidP="00677C80">
      <w:pPr>
        <w:suppressAutoHyphens/>
        <w:spacing w:after="240"/>
        <w:ind w:left="2160" w:firstLine="720"/>
        <w:jc w:val="both"/>
        <w:rPr>
          <w:b/>
        </w:rPr>
      </w:pPr>
      <w:r w:rsidRPr="009E1F05">
        <w:t xml:space="preserve">ORAL AGREEMENTS OR ORAL COMMITMENTS TO LOAN MONEY, EXTEND CREDIT OR TO FORBEAR FROM ENFORCING REPAYMENT OF A DEBT ARE NOT ENFORCEABLE UNDER </w:t>
      </w:r>
      <w:smartTag w:uri="urn:schemas-microsoft-com:office:smarttags" w:element="State">
        <w:smartTag w:uri="urn:schemas-microsoft-com:office:smarttags" w:element="place">
          <w:r w:rsidRPr="009E1F05">
            <w:t>WASHINGTON</w:t>
          </w:r>
        </w:smartTag>
      </w:smartTag>
      <w:r w:rsidRPr="009E1F05">
        <w:t xml:space="preserve"> LAW.</w:t>
      </w:r>
      <w:r w:rsidRPr="009E1F05">
        <w:rPr>
          <w:b/>
        </w:rPr>
        <w:t>]</w:t>
      </w:r>
    </w:p>
    <w:p w14:paraId="5A02E33D" w14:textId="42F3435F" w:rsidR="007A7CD2" w:rsidRPr="009E1F05" w:rsidRDefault="007A7CD2" w:rsidP="00677C80">
      <w:pPr>
        <w:keepNext/>
        <w:suppressAutoHyphens/>
        <w:spacing w:after="240"/>
        <w:ind w:left="2160" w:hanging="2160"/>
        <w:jc w:val="both"/>
      </w:pPr>
      <w:r w:rsidRPr="009E1F05">
        <w:t>WEST VIRGINIA:</w:t>
      </w:r>
      <w:r w:rsidRPr="009E1F05">
        <w:tab/>
      </w:r>
      <w:r w:rsidRPr="009E1F05">
        <w:rPr>
          <w:b/>
        </w:rPr>
        <w:t>[</w:t>
      </w:r>
      <w:r w:rsidRPr="009E1F05">
        <w:t>Section </w:t>
      </w:r>
      <w:r>
        <w:fldChar w:fldCharType="begin"/>
      </w:r>
      <w:r>
        <w:instrText xml:space="preserve"> REF _Ref124183555 \r \h </w:instrText>
      </w:r>
      <w:r>
        <w:fldChar w:fldCharType="separate"/>
      </w:r>
      <w:r w:rsidR="00AE47FD">
        <w:t>11</w:t>
      </w:r>
      <w:r>
        <w:fldChar w:fldCharType="end"/>
      </w:r>
      <w:r w:rsidRPr="009E1F05">
        <w:t xml:space="preserve"> of the Guaranty is hereby amended by adding the following new language to the end thereof:</w:t>
      </w:r>
    </w:p>
    <w:p w14:paraId="3BD484E2" w14:textId="2E700685" w:rsidR="007A7CD2" w:rsidRPr="009E1F05" w:rsidRDefault="007A7CD2" w:rsidP="00677C80">
      <w:pPr>
        <w:suppressAutoHyphens/>
        <w:spacing w:after="240"/>
        <w:ind w:left="2160" w:firstLine="720"/>
        <w:jc w:val="both"/>
        <w:rPr>
          <w:b/>
        </w:rPr>
      </w:pPr>
      <w:r w:rsidRPr="009E1F05">
        <w:t>(</w:t>
      </w:r>
      <w:r w:rsidR="00882F3A">
        <w:t>f</w:t>
      </w:r>
      <w:r w:rsidRPr="009E1F05">
        <w:t>)</w:t>
      </w:r>
      <w:r w:rsidRPr="009E1F05">
        <w:tab/>
        <w:t>In addition, Guarantor waives the benefit of W.Va. Code Sections 45-1-1, et seq.</w:t>
      </w:r>
      <w:r w:rsidRPr="009E1F05">
        <w:rPr>
          <w:b/>
        </w:rPr>
        <w:t>]</w:t>
      </w:r>
    </w:p>
    <w:p w14:paraId="62FAB741" w14:textId="1E5B9680" w:rsidR="007A7CD2" w:rsidRPr="009E1F05" w:rsidRDefault="007A7CD2" w:rsidP="00677C80">
      <w:pPr>
        <w:keepNext/>
        <w:suppressAutoHyphens/>
        <w:spacing w:after="240"/>
        <w:ind w:left="2160" w:hanging="2160"/>
        <w:jc w:val="both"/>
      </w:pPr>
      <w:r w:rsidRPr="009E1F05">
        <w:t>WISCONSIN:</w:t>
      </w:r>
      <w:r w:rsidRPr="009E1F05">
        <w:tab/>
      </w:r>
      <w:r w:rsidRPr="009E1F05">
        <w:rPr>
          <w:b/>
        </w:rPr>
        <w:t>[</w:t>
      </w:r>
      <w:r w:rsidRPr="009E1F05">
        <w:t>Section </w:t>
      </w:r>
      <w:r>
        <w:fldChar w:fldCharType="begin"/>
      </w:r>
      <w:r>
        <w:instrText xml:space="preserve"> REF _Ref124183555 \r \h </w:instrText>
      </w:r>
      <w:r>
        <w:fldChar w:fldCharType="separate"/>
      </w:r>
      <w:r w:rsidR="00AE47FD">
        <w:t>11</w:t>
      </w:r>
      <w:r>
        <w:fldChar w:fldCharType="end"/>
      </w:r>
      <w:r w:rsidRPr="009E1F05">
        <w:t xml:space="preserve"> of the Guaranty is hereby amended by adding the following new language to the end thereof:</w:t>
      </w:r>
    </w:p>
    <w:p w14:paraId="47551AB2" w14:textId="1AB6E094" w:rsidR="007A7CD2" w:rsidRPr="009E1F05" w:rsidRDefault="007A7CD2" w:rsidP="00677C80">
      <w:pPr>
        <w:suppressAutoHyphens/>
        <w:spacing w:after="240"/>
        <w:ind w:left="2160" w:firstLine="720"/>
        <w:jc w:val="both"/>
      </w:pPr>
      <w:r w:rsidRPr="009E1F05">
        <w:t>(</w:t>
      </w:r>
      <w:r w:rsidR="00882F3A">
        <w:t>f</w:t>
      </w:r>
      <w:r w:rsidRPr="009E1F05">
        <w:t>)</w:t>
      </w:r>
      <w:r w:rsidRPr="009E1F05">
        <w:tab/>
        <w:t>Guarantor agrees to the provisions of Section 846.101 or 846.103 of the Wisconsin Statutes, whichever is applicable, or any successor provision, permitting Lender, at its option, upon waiving the right to judgment for deficiency, to hold a foreclosure sale of the Land and Improvements three (3) months after a foreclosure judgment is entered (if Section 846.103 is applicable) or six (6) months after a foreclosure judgment is entered (if Section 846.101 is applicable).  Upon revocation by written notice or actual notice of death, this Guaranty shall continue in full force and effect as to all obligations contracted for or incurred before revocation, and as to them Lender shall have the rights provided by this Guaranty as if no revocation has occurred.  Any renewal, extension or increase in the interest rate of any such obligation, whether made before or after revocation, shall constitute an obligation contracted for or incurred before revocation. Obligations contracted for or incurred before such revocation shall also include credit extended after such revocation pursuant to commitments made by Lender before such revocation; and</w:t>
      </w:r>
    </w:p>
    <w:p w14:paraId="26EDEF97" w14:textId="74D25372" w:rsidR="007A7CD2" w:rsidRPr="00D336FC" w:rsidRDefault="007A7CD2" w:rsidP="00677C80">
      <w:pPr>
        <w:suppressAutoHyphens/>
        <w:spacing w:after="240"/>
        <w:ind w:left="2160" w:firstLine="720"/>
        <w:jc w:val="both"/>
        <w:rPr>
          <w:b/>
          <w:bCs/>
        </w:rPr>
      </w:pPr>
      <w:r w:rsidRPr="009E1F05">
        <w:t>(</w:t>
      </w:r>
      <w:r w:rsidR="00882F3A">
        <w:t>g</w:t>
      </w:r>
      <w:r w:rsidRPr="009E1F05">
        <w:t>)</w:t>
      </w:r>
      <w:r w:rsidRPr="009E1F05">
        <w:tab/>
        <w:t xml:space="preserve">Guarantor also waives any and all defenses, claims and discharges of Borrower, or any other obligor, pertaining to the Indebtedness, except the defense of discharge by payment in full.  Without limiting the generality of the foregoing in this subparagraph (f), Guarantor will not assert, plead or enforce against Lender any defense of waiver, release, statute of limitations, res judicata, statute of frauds, fraud, incapacity, minority, usury, illegality or unenforceability which may be available to Borrower or any other person liable in respect of any of the Indebtedness, or any setoff available against Lender to Borrower or any such other person, whether or not on account of a related transaction.  Guarantor expressly agrees that Guarantor shall be and remain liable, to the fullest extent permitted by applicable law, for </w:t>
      </w:r>
      <w:r>
        <w:t>the Maximum Guaranteed Rent</w:t>
      </w:r>
      <w:r w:rsidRPr="009E1F05">
        <w:t xml:space="preserve">, whether or not the liability of Borrower or any other obligor for such </w:t>
      </w:r>
      <w:r>
        <w:t>amounts</w:t>
      </w:r>
      <w:r w:rsidRPr="009E1F05">
        <w:t xml:space="preserve"> is discharged pursuant to statute, judicial decision, waiver or otherwise. Guarantor shall remain obligated, to the fullest extent permitted by law, to pay such amounts as though Borrower’s obligations had not been discharged</w:t>
      </w:r>
      <w:r>
        <w:t xml:space="preserve"> and shall only be credited for the amount of proceeds actually received by Lender at the foreclosure sale</w:t>
      </w:r>
      <w:r w:rsidRPr="009E1F05">
        <w:t>.</w:t>
      </w:r>
      <w:r>
        <w:rPr>
          <w:b/>
          <w:bCs/>
        </w:rPr>
        <w:t>]</w:t>
      </w:r>
    </w:p>
    <w:p w14:paraId="110D2DEE" w14:textId="77777777" w:rsidR="007A7CD2" w:rsidRDefault="007A7CD2" w:rsidP="00677C80">
      <w:pPr>
        <w:keepNext/>
        <w:suppressAutoHyphens/>
        <w:spacing w:after="240"/>
        <w:ind w:left="2160"/>
        <w:jc w:val="both"/>
        <w:rPr>
          <w:b/>
        </w:rPr>
      </w:pPr>
      <w:r>
        <w:rPr>
          <w:b/>
        </w:rPr>
        <w:t>[IF GUARANTOR IS A MARRIED WISCONSIN RESIDENT, ADD THE FOLLOWING:</w:t>
      </w:r>
    </w:p>
    <w:p w14:paraId="41A7AE2C" w14:textId="77777777" w:rsidR="007A7CD2" w:rsidRDefault="007A7CD2" w:rsidP="00677C80">
      <w:pPr>
        <w:keepNext/>
        <w:suppressAutoHyphens/>
        <w:spacing w:after="240"/>
        <w:ind w:left="2160"/>
        <w:jc w:val="both"/>
      </w:pPr>
      <w:r>
        <w:t>The following provision is hereby added to the end of the Guaranty as Section [__]:</w:t>
      </w:r>
    </w:p>
    <w:p w14:paraId="58D195FD" w14:textId="77777777" w:rsidR="007A7CD2" w:rsidRDefault="007A7CD2" w:rsidP="00677C80">
      <w:pPr>
        <w:pStyle w:val="BodyText"/>
        <w:keepNext/>
        <w:tabs>
          <w:tab w:val="num" w:pos="1440"/>
        </w:tabs>
        <w:ind w:left="2160"/>
        <w:rPr>
          <w:b/>
        </w:rPr>
      </w:pPr>
      <w:r>
        <w:rPr>
          <w:b/>
        </w:rPr>
        <w:t>[__].</w:t>
      </w:r>
      <w:r>
        <w:rPr>
          <w:b/>
        </w:rPr>
        <w:tab/>
        <w:t>Wisconsin Specific Provision.</w:t>
      </w:r>
    </w:p>
    <w:p w14:paraId="7B73FA1A" w14:textId="77777777" w:rsidR="007A7CD2" w:rsidRDefault="007A7CD2" w:rsidP="00677C80">
      <w:pPr>
        <w:suppressAutoHyphens/>
        <w:spacing w:after="240"/>
        <w:ind w:left="2880"/>
        <w:jc w:val="both"/>
        <w:rPr>
          <w:b/>
          <w:u w:val="single"/>
        </w:rPr>
      </w:pPr>
      <w:r>
        <w:rPr>
          <w:b/>
          <w:u w:val="single"/>
        </w:rPr>
        <w:t>MARITAL PURPOSE STATEMENT</w:t>
      </w:r>
    </w:p>
    <w:p w14:paraId="2B4EA691" w14:textId="77777777" w:rsidR="007A7CD2" w:rsidRDefault="007A7CD2" w:rsidP="00677C80">
      <w:pPr>
        <w:suppressAutoHyphens/>
        <w:spacing w:after="360"/>
        <w:ind w:left="2160" w:firstLine="720"/>
        <w:jc w:val="both"/>
      </w:pPr>
      <w:r>
        <w:t>The undersigned Guarantor acknowledges and agrees that Guarantor’s obligations under the foregoing Guaranty are incurred in the interest of Guarantor’s marriage or family.</w:t>
      </w:r>
    </w:p>
    <w:p w14:paraId="43A47DCD" w14:textId="77777777" w:rsidR="00825309" w:rsidRPr="00825309" w:rsidRDefault="00825309" w:rsidP="00825309">
      <w:pPr>
        <w:suppressAutoHyphens/>
        <w:ind w:left="2160" w:right="-90" w:firstLine="3690"/>
        <w:jc w:val="both"/>
      </w:pPr>
      <w:r w:rsidRPr="00825309">
        <w:rPr>
          <w:u w:val="single"/>
        </w:rPr>
        <w:tab/>
      </w:r>
      <w:r w:rsidRPr="00825309">
        <w:rPr>
          <w:u w:val="single"/>
        </w:rPr>
        <w:tab/>
      </w:r>
      <w:r w:rsidRPr="00825309">
        <w:rPr>
          <w:u w:val="single"/>
        </w:rPr>
        <w:tab/>
      </w:r>
      <w:r w:rsidRPr="00825309">
        <w:rPr>
          <w:u w:val="single"/>
        </w:rPr>
        <w:tab/>
      </w:r>
      <w:r w:rsidRPr="00825309">
        <w:t>(SEAL)</w:t>
      </w:r>
    </w:p>
    <w:p w14:paraId="005EDD03" w14:textId="77777777" w:rsidR="007A7CD2" w:rsidRDefault="007A7CD2" w:rsidP="00677C80">
      <w:pPr>
        <w:suppressAutoHyphens/>
        <w:ind w:left="2160" w:right="-90" w:firstLine="3690"/>
        <w:jc w:val="both"/>
      </w:pPr>
      <w:r>
        <w:t xml:space="preserve">Print Name: </w:t>
      </w:r>
      <w:r>
        <w:rPr>
          <w:u w:val="single"/>
        </w:rPr>
        <w:tab/>
      </w:r>
      <w:r>
        <w:rPr>
          <w:u w:val="single"/>
        </w:rPr>
        <w:tab/>
      </w:r>
      <w:r>
        <w:rPr>
          <w:u w:val="single"/>
        </w:rPr>
        <w:tab/>
      </w:r>
      <w:r>
        <w:rPr>
          <w:u w:val="single"/>
        </w:rPr>
        <w:tab/>
      </w:r>
      <w:r w:rsidRPr="00652EB1">
        <w:rPr>
          <w:b/>
          <w:bCs/>
        </w:rPr>
        <w:t>]</w:t>
      </w:r>
    </w:p>
    <w:bookmarkEnd w:id="94"/>
    <w:p w14:paraId="0FD30D93" w14:textId="77777777" w:rsidR="00007381" w:rsidRPr="00BC7DD9" w:rsidRDefault="00007381" w:rsidP="00677C80">
      <w:pPr>
        <w:tabs>
          <w:tab w:val="left" w:pos="-720"/>
        </w:tabs>
        <w:suppressAutoHyphens/>
        <w:spacing w:after="360"/>
        <w:jc w:val="center"/>
      </w:pPr>
    </w:p>
    <w:sectPr w:rsidR="00007381" w:rsidRPr="00BC7DD9" w:rsidSect="009B6ACE">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D7CA4" w14:textId="77777777" w:rsidR="00035205" w:rsidRDefault="00035205">
      <w:r>
        <w:separator/>
      </w:r>
    </w:p>
  </w:endnote>
  <w:endnote w:type="continuationSeparator" w:id="0">
    <w:p w14:paraId="1D3B2DDD" w14:textId="77777777" w:rsidR="00035205" w:rsidRDefault="00035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C6463" w14:textId="77777777" w:rsidR="00007381" w:rsidRDefault="00007381"/>
  <w:tbl>
    <w:tblPr>
      <w:tblW w:w="9690" w:type="dxa"/>
      <w:tblInd w:w="-90" w:type="dxa"/>
      <w:tblLook w:val="01E0" w:firstRow="1" w:lastRow="1" w:firstColumn="1" w:lastColumn="1" w:noHBand="0" w:noVBand="0"/>
    </w:tblPr>
    <w:tblGrid>
      <w:gridCol w:w="3978"/>
      <w:gridCol w:w="2520"/>
      <w:gridCol w:w="3192"/>
    </w:tblGrid>
    <w:tr w:rsidR="007218C1" w14:paraId="444B55BE" w14:textId="77777777" w:rsidTr="00A923FB">
      <w:tc>
        <w:tcPr>
          <w:tcW w:w="3978" w:type="dxa"/>
          <w:shd w:val="clear" w:color="auto" w:fill="auto"/>
          <w:vAlign w:val="bottom"/>
        </w:tcPr>
        <w:p w14:paraId="7CFC693D" w14:textId="77777777" w:rsidR="007218C1" w:rsidRPr="006513C2" w:rsidRDefault="007218C1" w:rsidP="007218C1">
          <w:pPr>
            <w:tabs>
              <w:tab w:val="left" w:pos="0"/>
              <w:tab w:val="center" w:pos="4320"/>
              <w:tab w:val="right" w:pos="8640"/>
            </w:tabs>
            <w:suppressAutoHyphens/>
            <w:rPr>
              <w:b/>
              <w:sz w:val="20"/>
              <w:szCs w:val="20"/>
              <w:lang w:bidi="he-IL"/>
            </w:rPr>
          </w:pPr>
          <w:r>
            <w:rPr>
              <w:b/>
              <w:sz w:val="20"/>
              <w:szCs w:val="20"/>
              <w:lang w:bidi="he-IL"/>
            </w:rPr>
            <w:t>Guaranty of Commercial Rents (Master Lease)</w:t>
          </w:r>
        </w:p>
      </w:tc>
      <w:tc>
        <w:tcPr>
          <w:tcW w:w="2520" w:type="dxa"/>
          <w:shd w:val="clear" w:color="auto" w:fill="auto"/>
          <w:vAlign w:val="bottom"/>
        </w:tcPr>
        <w:p w14:paraId="7A5E5739" w14:textId="77777777" w:rsidR="007218C1" w:rsidRPr="006513C2" w:rsidRDefault="007218C1" w:rsidP="007218C1">
          <w:pPr>
            <w:tabs>
              <w:tab w:val="left" w:pos="0"/>
              <w:tab w:val="center" w:pos="4320"/>
              <w:tab w:val="right" w:pos="8640"/>
            </w:tabs>
            <w:suppressAutoHyphens/>
            <w:jc w:val="center"/>
            <w:rPr>
              <w:b/>
              <w:sz w:val="20"/>
              <w:szCs w:val="20"/>
              <w:lang w:bidi="he-IL"/>
            </w:rPr>
          </w:pPr>
          <w:r w:rsidRPr="006513C2">
            <w:rPr>
              <w:b/>
              <w:sz w:val="20"/>
              <w:szCs w:val="20"/>
              <w:lang w:bidi="he-IL"/>
            </w:rPr>
            <w:t xml:space="preserve">Form </w:t>
          </w:r>
          <w:r>
            <w:rPr>
              <w:b/>
              <w:sz w:val="20"/>
              <w:szCs w:val="20"/>
              <w:lang w:bidi="he-IL"/>
            </w:rPr>
            <w:t>6022.ML</w:t>
          </w:r>
        </w:p>
      </w:tc>
      <w:tc>
        <w:tcPr>
          <w:tcW w:w="3192" w:type="dxa"/>
          <w:shd w:val="clear" w:color="auto" w:fill="auto"/>
          <w:vAlign w:val="bottom"/>
        </w:tcPr>
        <w:p w14:paraId="10450E89" w14:textId="77777777" w:rsidR="007218C1" w:rsidRPr="006513C2" w:rsidRDefault="007218C1" w:rsidP="007218C1">
          <w:pPr>
            <w:tabs>
              <w:tab w:val="left" w:pos="0"/>
              <w:tab w:val="center" w:pos="4320"/>
              <w:tab w:val="right" w:pos="8640"/>
            </w:tabs>
            <w:suppressAutoHyphens/>
            <w:jc w:val="right"/>
            <w:rPr>
              <w:b/>
              <w:sz w:val="20"/>
              <w:szCs w:val="20"/>
              <w:lang w:bidi="he-IL"/>
            </w:rPr>
          </w:pPr>
          <w:r w:rsidRPr="006513C2">
            <w:rPr>
              <w:b/>
              <w:sz w:val="20"/>
              <w:szCs w:val="20"/>
              <w:lang w:bidi="he-IL"/>
            </w:rPr>
            <w:t xml:space="preserve">Page </w:t>
          </w:r>
          <w:r w:rsidRPr="006513C2">
            <w:rPr>
              <w:b/>
              <w:sz w:val="20"/>
              <w:szCs w:val="20"/>
              <w:lang w:bidi="he-IL"/>
            </w:rPr>
            <w:fldChar w:fldCharType="begin"/>
          </w:r>
          <w:r w:rsidRPr="006513C2">
            <w:rPr>
              <w:b/>
              <w:sz w:val="20"/>
              <w:szCs w:val="20"/>
              <w:lang w:bidi="he-IL"/>
            </w:rPr>
            <w:instrText xml:space="preserve"> PAGE </w:instrText>
          </w:r>
          <w:r w:rsidRPr="006513C2">
            <w:rPr>
              <w:b/>
              <w:sz w:val="20"/>
              <w:szCs w:val="20"/>
              <w:lang w:bidi="he-IL"/>
            </w:rPr>
            <w:fldChar w:fldCharType="separate"/>
          </w:r>
          <w:r>
            <w:rPr>
              <w:b/>
              <w:noProof/>
              <w:sz w:val="20"/>
              <w:szCs w:val="20"/>
              <w:lang w:bidi="he-IL"/>
            </w:rPr>
            <w:t>1</w:t>
          </w:r>
          <w:r w:rsidRPr="006513C2">
            <w:rPr>
              <w:b/>
              <w:sz w:val="20"/>
              <w:szCs w:val="20"/>
              <w:lang w:bidi="he-IL"/>
            </w:rPr>
            <w:fldChar w:fldCharType="end"/>
          </w:r>
        </w:p>
      </w:tc>
    </w:tr>
    <w:tr w:rsidR="00E668D5" w14:paraId="6C947645" w14:textId="77777777" w:rsidTr="00A923FB">
      <w:tc>
        <w:tcPr>
          <w:tcW w:w="3978" w:type="dxa"/>
          <w:shd w:val="clear" w:color="auto" w:fill="auto"/>
        </w:tcPr>
        <w:p w14:paraId="192527CD" w14:textId="77777777" w:rsidR="00E668D5" w:rsidRPr="00902A96" w:rsidRDefault="00E668D5" w:rsidP="00E668D5">
          <w:pPr>
            <w:tabs>
              <w:tab w:val="left" w:pos="0"/>
              <w:tab w:val="center" w:pos="4320"/>
              <w:tab w:val="right" w:pos="8640"/>
            </w:tabs>
            <w:suppressAutoHyphens/>
            <w:jc w:val="both"/>
            <w:rPr>
              <w:bCs/>
              <w:sz w:val="20"/>
              <w:szCs w:val="20"/>
              <w:lang w:bidi="he-IL"/>
            </w:rPr>
          </w:pPr>
          <w:r w:rsidRPr="006513C2">
            <w:rPr>
              <w:b/>
              <w:sz w:val="20"/>
              <w:szCs w:val="20"/>
              <w:lang w:bidi="he-IL"/>
            </w:rPr>
            <w:t>Fannie Mae</w:t>
          </w:r>
        </w:p>
      </w:tc>
      <w:tc>
        <w:tcPr>
          <w:tcW w:w="2520" w:type="dxa"/>
          <w:shd w:val="clear" w:color="auto" w:fill="auto"/>
        </w:tcPr>
        <w:p w14:paraId="4174ABC7" w14:textId="069609A6" w:rsidR="00E668D5" w:rsidRPr="006513C2" w:rsidRDefault="00E23263" w:rsidP="00E668D5">
          <w:pPr>
            <w:tabs>
              <w:tab w:val="left" w:pos="0"/>
              <w:tab w:val="center" w:pos="4320"/>
              <w:tab w:val="right" w:pos="8640"/>
            </w:tabs>
            <w:suppressAutoHyphens/>
            <w:jc w:val="center"/>
            <w:rPr>
              <w:b/>
              <w:sz w:val="20"/>
              <w:szCs w:val="20"/>
              <w:lang w:bidi="he-IL"/>
            </w:rPr>
          </w:pPr>
          <w:r>
            <w:rPr>
              <w:b/>
              <w:sz w:val="20"/>
              <w:szCs w:val="20"/>
              <w:lang w:bidi="he-IL"/>
            </w:rPr>
            <w:t>0</w:t>
          </w:r>
          <w:r w:rsidR="00E84898">
            <w:rPr>
              <w:b/>
              <w:sz w:val="20"/>
              <w:szCs w:val="20"/>
              <w:lang w:bidi="he-IL"/>
            </w:rPr>
            <w:t>6</w:t>
          </w:r>
          <w:r w:rsidR="00E668D5">
            <w:rPr>
              <w:b/>
              <w:sz w:val="20"/>
              <w:szCs w:val="20"/>
              <w:lang w:bidi="he-IL"/>
            </w:rPr>
            <w:t>-26</w:t>
          </w:r>
        </w:p>
      </w:tc>
      <w:tc>
        <w:tcPr>
          <w:tcW w:w="3192" w:type="dxa"/>
          <w:shd w:val="clear" w:color="auto" w:fill="auto"/>
        </w:tcPr>
        <w:p w14:paraId="33EED5FF" w14:textId="3DFC858D" w:rsidR="00E668D5" w:rsidRPr="006513C2" w:rsidRDefault="00E668D5" w:rsidP="00E668D5">
          <w:pPr>
            <w:tabs>
              <w:tab w:val="left" w:pos="0"/>
              <w:tab w:val="center" w:pos="4320"/>
              <w:tab w:val="right" w:pos="8640"/>
            </w:tabs>
            <w:suppressAutoHyphens/>
            <w:jc w:val="right"/>
            <w:rPr>
              <w:b/>
              <w:sz w:val="20"/>
              <w:szCs w:val="20"/>
              <w:lang w:bidi="he-IL"/>
            </w:rPr>
          </w:pPr>
          <w:r w:rsidRPr="006513C2">
            <w:rPr>
              <w:b/>
              <w:sz w:val="20"/>
              <w:szCs w:val="20"/>
              <w:lang w:bidi="he-IL"/>
            </w:rPr>
            <w:t xml:space="preserve">© </w:t>
          </w:r>
          <w:r>
            <w:rPr>
              <w:b/>
              <w:sz w:val="20"/>
              <w:szCs w:val="20"/>
              <w:lang w:bidi="he-IL"/>
            </w:rPr>
            <w:t>2026 Fannie</w:t>
          </w:r>
          <w:r w:rsidRPr="006513C2">
            <w:rPr>
              <w:b/>
              <w:sz w:val="20"/>
              <w:szCs w:val="20"/>
              <w:lang w:bidi="he-IL"/>
            </w:rPr>
            <w:t xml:space="preserve"> Mae</w:t>
          </w:r>
        </w:p>
      </w:tc>
    </w:tr>
  </w:tbl>
  <w:p w14:paraId="313A5622" w14:textId="59C1DB06" w:rsidR="00007381" w:rsidRDefault="00007381" w:rsidP="00B20D15">
    <w:pPr>
      <w:pStyle w:val="Foo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79CFB" w14:textId="77777777" w:rsidR="00007381" w:rsidRDefault="00007381" w:rsidP="00070D05"/>
  <w:tbl>
    <w:tblPr>
      <w:tblW w:w="9690" w:type="dxa"/>
      <w:tblInd w:w="-90" w:type="dxa"/>
      <w:tblLook w:val="01E0" w:firstRow="1" w:lastRow="1" w:firstColumn="1" w:lastColumn="1" w:noHBand="0" w:noVBand="0"/>
    </w:tblPr>
    <w:tblGrid>
      <w:gridCol w:w="3978"/>
      <w:gridCol w:w="2520"/>
      <w:gridCol w:w="3192"/>
    </w:tblGrid>
    <w:tr w:rsidR="00D541F8" w14:paraId="788FCA8C" w14:textId="77777777" w:rsidTr="00DC214A">
      <w:tc>
        <w:tcPr>
          <w:tcW w:w="3978" w:type="dxa"/>
          <w:shd w:val="clear" w:color="auto" w:fill="auto"/>
          <w:vAlign w:val="bottom"/>
        </w:tcPr>
        <w:p w14:paraId="2F0E2ECA" w14:textId="411153DD" w:rsidR="00007381" w:rsidRPr="006513C2" w:rsidRDefault="00FA5CCA" w:rsidP="00070D05">
          <w:pPr>
            <w:tabs>
              <w:tab w:val="left" w:pos="0"/>
              <w:tab w:val="center" w:pos="4320"/>
              <w:tab w:val="right" w:pos="8640"/>
            </w:tabs>
            <w:suppressAutoHyphens/>
            <w:rPr>
              <w:b/>
              <w:sz w:val="20"/>
              <w:szCs w:val="20"/>
              <w:lang w:bidi="he-IL"/>
            </w:rPr>
          </w:pPr>
          <w:r>
            <w:rPr>
              <w:b/>
              <w:sz w:val="20"/>
              <w:szCs w:val="20"/>
              <w:lang w:bidi="he-IL"/>
            </w:rPr>
            <w:t>Guaranty of Commercial Rents</w:t>
          </w:r>
          <w:r w:rsidR="00EC5EBC">
            <w:rPr>
              <w:b/>
              <w:sz w:val="20"/>
              <w:szCs w:val="20"/>
              <w:lang w:bidi="he-IL"/>
            </w:rPr>
            <w:t xml:space="preserve"> (</w:t>
          </w:r>
          <w:r w:rsidR="0058013E">
            <w:rPr>
              <w:b/>
              <w:sz w:val="20"/>
              <w:szCs w:val="20"/>
              <w:lang w:bidi="he-IL"/>
            </w:rPr>
            <w:t xml:space="preserve">Guaranty of </w:t>
          </w:r>
          <w:r w:rsidR="00EC5EBC">
            <w:rPr>
              <w:b/>
              <w:sz w:val="20"/>
              <w:szCs w:val="20"/>
              <w:lang w:bidi="he-IL"/>
            </w:rPr>
            <w:t>Master Lease)</w:t>
          </w:r>
        </w:p>
      </w:tc>
      <w:tc>
        <w:tcPr>
          <w:tcW w:w="2520" w:type="dxa"/>
          <w:shd w:val="clear" w:color="auto" w:fill="auto"/>
          <w:vAlign w:val="bottom"/>
        </w:tcPr>
        <w:p w14:paraId="4E25BA8C" w14:textId="5970E624" w:rsidR="00007381" w:rsidRPr="006513C2" w:rsidRDefault="00FA5CCA" w:rsidP="00070D05">
          <w:pPr>
            <w:tabs>
              <w:tab w:val="left" w:pos="0"/>
              <w:tab w:val="center" w:pos="4320"/>
              <w:tab w:val="right" w:pos="8640"/>
            </w:tabs>
            <w:suppressAutoHyphens/>
            <w:jc w:val="center"/>
            <w:rPr>
              <w:b/>
              <w:sz w:val="20"/>
              <w:szCs w:val="20"/>
              <w:lang w:bidi="he-IL"/>
            </w:rPr>
          </w:pPr>
          <w:r w:rsidRPr="006513C2">
            <w:rPr>
              <w:b/>
              <w:sz w:val="20"/>
              <w:szCs w:val="20"/>
              <w:lang w:bidi="he-IL"/>
            </w:rPr>
            <w:t xml:space="preserve">Form </w:t>
          </w:r>
          <w:r>
            <w:rPr>
              <w:b/>
              <w:sz w:val="20"/>
              <w:szCs w:val="20"/>
              <w:lang w:bidi="he-IL"/>
            </w:rPr>
            <w:t>6022</w:t>
          </w:r>
          <w:r w:rsidR="00EC5EBC">
            <w:rPr>
              <w:b/>
              <w:sz w:val="20"/>
              <w:szCs w:val="20"/>
              <w:lang w:bidi="he-IL"/>
            </w:rPr>
            <w:t>.ML</w:t>
          </w:r>
        </w:p>
      </w:tc>
      <w:tc>
        <w:tcPr>
          <w:tcW w:w="3192" w:type="dxa"/>
          <w:shd w:val="clear" w:color="auto" w:fill="auto"/>
          <w:vAlign w:val="bottom"/>
        </w:tcPr>
        <w:p w14:paraId="18726B6C" w14:textId="77777777" w:rsidR="00007381" w:rsidRPr="006513C2" w:rsidRDefault="00FA5CCA" w:rsidP="00070D05">
          <w:pPr>
            <w:tabs>
              <w:tab w:val="left" w:pos="0"/>
              <w:tab w:val="center" w:pos="4320"/>
              <w:tab w:val="right" w:pos="8640"/>
            </w:tabs>
            <w:suppressAutoHyphens/>
            <w:jc w:val="right"/>
            <w:rPr>
              <w:b/>
              <w:sz w:val="20"/>
              <w:szCs w:val="20"/>
              <w:lang w:bidi="he-IL"/>
            </w:rPr>
          </w:pPr>
          <w:r w:rsidRPr="006513C2">
            <w:rPr>
              <w:b/>
              <w:sz w:val="20"/>
              <w:szCs w:val="20"/>
              <w:lang w:bidi="he-IL"/>
            </w:rPr>
            <w:t xml:space="preserve">Page </w:t>
          </w:r>
          <w:r w:rsidRPr="006513C2">
            <w:rPr>
              <w:b/>
              <w:sz w:val="20"/>
              <w:szCs w:val="20"/>
              <w:lang w:bidi="he-IL"/>
            </w:rPr>
            <w:fldChar w:fldCharType="begin"/>
          </w:r>
          <w:r w:rsidRPr="006513C2">
            <w:rPr>
              <w:b/>
              <w:sz w:val="20"/>
              <w:szCs w:val="20"/>
              <w:lang w:bidi="he-IL"/>
            </w:rPr>
            <w:instrText xml:space="preserve"> PAGE </w:instrText>
          </w:r>
          <w:r w:rsidRPr="006513C2">
            <w:rPr>
              <w:b/>
              <w:sz w:val="20"/>
              <w:szCs w:val="20"/>
              <w:lang w:bidi="he-IL"/>
            </w:rPr>
            <w:fldChar w:fldCharType="separate"/>
          </w:r>
          <w:r>
            <w:rPr>
              <w:b/>
              <w:noProof/>
              <w:sz w:val="20"/>
              <w:szCs w:val="20"/>
              <w:lang w:bidi="he-IL"/>
            </w:rPr>
            <w:t>1</w:t>
          </w:r>
          <w:r w:rsidRPr="006513C2">
            <w:rPr>
              <w:b/>
              <w:sz w:val="20"/>
              <w:szCs w:val="20"/>
              <w:lang w:bidi="he-IL"/>
            </w:rPr>
            <w:fldChar w:fldCharType="end"/>
          </w:r>
        </w:p>
      </w:tc>
    </w:tr>
    <w:tr w:rsidR="00E668D5" w14:paraId="4B8AC975" w14:textId="77777777" w:rsidTr="00DC214A">
      <w:tc>
        <w:tcPr>
          <w:tcW w:w="3978" w:type="dxa"/>
          <w:shd w:val="clear" w:color="auto" w:fill="auto"/>
        </w:tcPr>
        <w:p w14:paraId="09F5D1E0" w14:textId="5B39C8CB" w:rsidR="00E668D5" w:rsidRPr="00902A96" w:rsidRDefault="00E668D5" w:rsidP="00E668D5">
          <w:pPr>
            <w:tabs>
              <w:tab w:val="left" w:pos="0"/>
              <w:tab w:val="center" w:pos="4320"/>
              <w:tab w:val="right" w:pos="8640"/>
            </w:tabs>
            <w:suppressAutoHyphens/>
            <w:jc w:val="both"/>
            <w:rPr>
              <w:bCs/>
              <w:sz w:val="20"/>
              <w:szCs w:val="20"/>
              <w:lang w:bidi="he-IL"/>
            </w:rPr>
          </w:pPr>
          <w:r w:rsidRPr="006513C2">
            <w:rPr>
              <w:b/>
              <w:sz w:val="20"/>
              <w:szCs w:val="20"/>
              <w:lang w:bidi="he-IL"/>
            </w:rPr>
            <w:t>Fannie Mae</w:t>
          </w:r>
        </w:p>
      </w:tc>
      <w:tc>
        <w:tcPr>
          <w:tcW w:w="2520" w:type="dxa"/>
          <w:shd w:val="clear" w:color="auto" w:fill="auto"/>
        </w:tcPr>
        <w:p w14:paraId="36812C15" w14:textId="6025770B" w:rsidR="00E668D5" w:rsidRPr="006513C2" w:rsidRDefault="00E23263" w:rsidP="00E668D5">
          <w:pPr>
            <w:tabs>
              <w:tab w:val="left" w:pos="0"/>
              <w:tab w:val="center" w:pos="4320"/>
              <w:tab w:val="right" w:pos="8640"/>
            </w:tabs>
            <w:suppressAutoHyphens/>
            <w:jc w:val="center"/>
            <w:rPr>
              <w:b/>
              <w:sz w:val="20"/>
              <w:szCs w:val="20"/>
              <w:lang w:bidi="he-IL"/>
            </w:rPr>
          </w:pPr>
          <w:r>
            <w:rPr>
              <w:b/>
              <w:sz w:val="20"/>
              <w:szCs w:val="20"/>
              <w:lang w:bidi="he-IL"/>
            </w:rPr>
            <w:t>0</w:t>
          </w:r>
          <w:r w:rsidR="00E84898">
            <w:rPr>
              <w:b/>
              <w:sz w:val="20"/>
              <w:szCs w:val="20"/>
              <w:lang w:bidi="he-IL"/>
            </w:rPr>
            <w:t>6</w:t>
          </w:r>
          <w:r w:rsidR="00E668D5">
            <w:rPr>
              <w:b/>
              <w:sz w:val="20"/>
              <w:szCs w:val="20"/>
              <w:lang w:bidi="he-IL"/>
            </w:rPr>
            <w:t>-26</w:t>
          </w:r>
        </w:p>
      </w:tc>
      <w:tc>
        <w:tcPr>
          <w:tcW w:w="3192" w:type="dxa"/>
          <w:shd w:val="clear" w:color="auto" w:fill="auto"/>
        </w:tcPr>
        <w:p w14:paraId="1484F3D4" w14:textId="48932B30" w:rsidR="00E668D5" w:rsidRPr="006513C2" w:rsidRDefault="00E668D5" w:rsidP="00E668D5">
          <w:pPr>
            <w:tabs>
              <w:tab w:val="left" w:pos="0"/>
              <w:tab w:val="center" w:pos="4320"/>
              <w:tab w:val="right" w:pos="8640"/>
            </w:tabs>
            <w:suppressAutoHyphens/>
            <w:jc w:val="right"/>
            <w:rPr>
              <w:b/>
              <w:sz w:val="20"/>
              <w:szCs w:val="20"/>
              <w:lang w:bidi="he-IL"/>
            </w:rPr>
          </w:pPr>
          <w:r w:rsidRPr="006513C2">
            <w:rPr>
              <w:b/>
              <w:sz w:val="20"/>
              <w:szCs w:val="20"/>
              <w:lang w:bidi="he-IL"/>
            </w:rPr>
            <w:t xml:space="preserve">© </w:t>
          </w:r>
          <w:r>
            <w:rPr>
              <w:b/>
              <w:sz w:val="20"/>
              <w:szCs w:val="20"/>
              <w:lang w:bidi="he-IL"/>
            </w:rPr>
            <w:t>2026 Fannie</w:t>
          </w:r>
          <w:r w:rsidRPr="006513C2">
            <w:rPr>
              <w:b/>
              <w:sz w:val="20"/>
              <w:szCs w:val="20"/>
              <w:lang w:bidi="he-IL"/>
            </w:rPr>
            <w:t xml:space="preserve"> Mae</w:t>
          </w:r>
        </w:p>
      </w:tc>
    </w:tr>
  </w:tbl>
  <w:p w14:paraId="34BBF043" w14:textId="4C2C66F1" w:rsidR="00007381" w:rsidRPr="00705F87" w:rsidRDefault="00007381" w:rsidP="00EC5EBC">
    <w:pPr>
      <w:pStyle w:val="Foo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3F018" w14:textId="77777777" w:rsidR="00007381" w:rsidRDefault="00007381"/>
  <w:tbl>
    <w:tblPr>
      <w:tblW w:w="9690" w:type="dxa"/>
      <w:tblInd w:w="-90" w:type="dxa"/>
      <w:tblLook w:val="01E0" w:firstRow="1" w:lastRow="1" w:firstColumn="1" w:lastColumn="1" w:noHBand="0" w:noVBand="0"/>
    </w:tblPr>
    <w:tblGrid>
      <w:gridCol w:w="3978"/>
      <w:gridCol w:w="2520"/>
      <w:gridCol w:w="3192"/>
    </w:tblGrid>
    <w:tr w:rsidR="007218C1" w14:paraId="518222AC" w14:textId="77777777" w:rsidTr="00A923FB">
      <w:tc>
        <w:tcPr>
          <w:tcW w:w="3978" w:type="dxa"/>
          <w:shd w:val="clear" w:color="auto" w:fill="auto"/>
          <w:vAlign w:val="bottom"/>
        </w:tcPr>
        <w:p w14:paraId="384B7707" w14:textId="77777777" w:rsidR="007218C1" w:rsidRPr="006513C2" w:rsidRDefault="007218C1" w:rsidP="007218C1">
          <w:pPr>
            <w:tabs>
              <w:tab w:val="left" w:pos="0"/>
              <w:tab w:val="center" w:pos="4320"/>
              <w:tab w:val="right" w:pos="8640"/>
            </w:tabs>
            <w:suppressAutoHyphens/>
            <w:rPr>
              <w:b/>
              <w:sz w:val="20"/>
              <w:szCs w:val="20"/>
              <w:lang w:bidi="he-IL"/>
            </w:rPr>
          </w:pPr>
          <w:r>
            <w:rPr>
              <w:b/>
              <w:sz w:val="20"/>
              <w:szCs w:val="20"/>
              <w:lang w:bidi="he-IL"/>
            </w:rPr>
            <w:t>Guaranty of Commercial Rents (Master Lease)</w:t>
          </w:r>
        </w:p>
      </w:tc>
      <w:tc>
        <w:tcPr>
          <w:tcW w:w="2520" w:type="dxa"/>
          <w:shd w:val="clear" w:color="auto" w:fill="auto"/>
          <w:vAlign w:val="bottom"/>
        </w:tcPr>
        <w:p w14:paraId="42221685" w14:textId="77777777" w:rsidR="007218C1" w:rsidRPr="006513C2" w:rsidRDefault="007218C1" w:rsidP="007218C1">
          <w:pPr>
            <w:tabs>
              <w:tab w:val="left" w:pos="0"/>
              <w:tab w:val="center" w:pos="4320"/>
              <w:tab w:val="right" w:pos="8640"/>
            </w:tabs>
            <w:suppressAutoHyphens/>
            <w:jc w:val="center"/>
            <w:rPr>
              <w:b/>
              <w:sz w:val="20"/>
              <w:szCs w:val="20"/>
              <w:lang w:bidi="he-IL"/>
            </w:rPr>
          </w:pPr>
          <w:r w:rsidRPr="006513C2">
            <w:rPr>
              <w:b/>
              <w:sz w:val="20"/>
              <w:szCs w:val="20"/>
              <w:lang w:bidi="he-IL"/>
            </w:rPr>
            <w:t xml:space="preserve">Form </w:t>
          </w:r>
          <w:r>
            <w:rPr>
              <w:b/>
              <w:sz w:val="20"/>
              <w:szCs w:val="20"/>
              <w:lang w:bidi="he-IL"/>
            </w:rPr>
            <w:t>6022.ML</w:t>
          </w:r>
        </w:p>
      </w:tc>
      <w:tc>
        <w:tcPr>
          <w:tcW w:w="3192" w:type="dxa"/>
          <w:shd w:val="clear" w:color="auto" w:fill="auto"/>
          <w:vAlign w:val="bottom"/>
        </w:tcPr>
        <w:p w14:paraId="30C6B107" w14:textId="14CD30E9" w:rsidR="007218C1" w:rsidRPr="006513C2" w:rsidRDefault="007218C1" w:rsidP="007218C1">
          <w:pPr>
            <w:tabs>
              <w:tab w:val="left" w:pos="0"/>
              <w:tab w:val="center" w:pos="4320"/>
              <w:tab w:val="right" w:pos="8640"/>
            </w:tabs>
            <w:suppressAutoHyphens/>
            <w:jc w:val="right"/>
            <w:rPr>
              <w:b/>
              <w:sz w:val="20"/>
              <w:szCs w:val="20"/>
              <w:lang w:bidi="he-IL"/>
            </w:rPr>
          </w:pPr>
          <w:r w:rsidRPr="006513C2">
            <w:rPr>
              <w:b/>
              <w:sz w:val="20"/>
              <w:szCs w:val="20"/>
              <w:lang w:bidi="he-IL"/>
            </w:rPr>
            <w:t xml:space="preserve">Page </w:t>
          </w:r>
          <w:r>
            <w:rPr>
              <w:b/>
              <w:sz w:val="20"/>
              <w:szCs w:val="20"/>
              <w:lang w:bidi="he-IL"/>
            </w:rPr>
            <w:t>S-</w:t>
          </w:r>
          <w:r w:rsidRPr="006513C2">
            <w:rPr>
              <w:b/>
              <w:sz w:val="20"/>
              <w:szCs w:val="20"/>
              <w:lang w:bidi="he-IL"/>
            </w:rPr>
            <w:fldChar w:fldCharType="begin"/>
          </w:r>
          <w:r w:rsidRPr="006513C2">
            <w:rPr>
              <w:b/>
              <w:sz w:val="20"/>
              <w:szCs w:val="20"/>
              <w:lang w:bidi="he-IL"/>
            </w:rPr>
            <w:instrText xml:space="preserve"> PAGE </w:instrText>
          </w:r>
          <w:r w:rsidRPr="006513C2">
            <w:rPr>
              <w:b/>
              <w:sz w:val="20"/>
              <w:szCs w:val="20"/>
              <w:lang w:bidi="he-IL"/>
            </w:rPr>
            <w:fldChar w:fldCharType="separate"/>
          </w:r>
          <w:r>
            <w:rPr>
              <w:b/>
              <w:noProof/>
              <w:sz w:val="20"/>
              <w:szCs w:val="20"/>
              <w:lang w:bidi="he-IL"/>
            </w:rPr>
            <w:t>1</w:t>
          </w:r>
          <w:r w:rsidRPr="006513C2">
            <w:rPr>
              <w:b/>
              <w:sz w:val="20"/>
              <w:szCs w:val="20"/>
              <w:lang w:bidi="he-IL"/>
            </w:rPr>
            <w:fldChar w:fldCharType="end"/>
          </w:r>
        </w:p>
      </w:tc>
    </w:tr>
    <w:tr w:rsidR="00E668D5" w14:paraId="1571146C" w14:textId="77777777" w:rsidTr="00A923FB">
      <w:tc>
        <w:tcPr>
          <w:tcW w:w="3978" w:type="dxa"/>
          <w:shd w:val="clear" w:color="auto" w:fill="auto"/>
        </w:tcPr>
        <w:p w14:paraId="0879051E" w14:textId="77777777" w:rsidR="00E668D5" w:rsidRPr="00902A96" w:rsidRDefault="00E668D5" w:rsidP="00E668D5">
          <w:pPr>
            <w:tabs>
              <w:tab w:val="left" w:pos="0"/>
              <w:tab w:val="center" w:pos="4320"/>
              <w:tab w:val="right" w:pos="8640"/>
            </w:tabs>
            <w:suppressAutoHyphens/>
            <w:jc w:val="both"/>
            <w:rPr>
              <w:bCs/>
              <w:sz w:val="20"/>
              <w:szCs w:val="20"/>
              <w:lang w:bidi="he-IL"/>
            </w:rPr>
          </w:pPr>
          <w:r w:rsidRPr="006513C2">
            <w:rPr>
              <w:b/>
              <w:sz w:val="20"/>
              <w:szCs w:val="20"/>
              <w:lang w:bidi="he-IL"/>
            </w:rPr>
            <w:t>Fannie Mae</w:t>
          </w:r>
        </w:p>
      </w:tc>
      <w:tc>
        <w:tcPr>
          <w:tcW w:w="2520" w:type="dxa"/>
          <w:shd w:val="clear" w:color="auto" w:fill="auto"/>
        </w:tcPr>
        <w:p w14:paraId="25C60134" w14:textId="344E943C" w:rsidR="00E668D5" w:rsidRPr="006513C2" w:rsidRDefault="00E23263" w:rsidP="00E668D5">
          <w:pPr>
            <w:tabs>
              <w:tab w:val="left" w:pos="0"/>
              <w:tab w:val="center" w:pos="4320"/>
              <w:tab w:val="right" w:pos="8640"/>
            </w:tabs>
            <w:suppressAutoHyphens/>
            <w:jc w:val="center"/>
            <w:rPr>
              <w:b/>
              <w:sz w:val="20"/>
              <w:szCs w:val="20"/>
              <w:lang w:bidi="he-IL"/>
            </w:rPr>
          </w:pPr>
          <w:r>
            <w:rPr>
              <w:b/>
              <w:sz w:val="20"/>
              <w:szCs w:val="20"/>
              <w:lang w:bidi="he-IL"/>
            </w:rPr>
            <w:t>0</w:t>
          </w:r>
          <w:r w:rsidR="00E84898">
            <w:rPr>
              <w:b/>
              <w:sz w:val="20"/>
              <w:szCs w:val="20"/>
              <w:lang w:bidi="he-IL"/>
            </w:rPr>
            <w:t>6</w:t>
          </w:r>
          <w:r w:rsidR="00E668D5">
            <w:rPr>
              <w:b/>
              <w:sz w:val="20"/>
              <w:szCs w:val="20"/>
              <w:lang w:bidi="he-IL"/>
            </w:rPr>
            <w:t>-26</w:t>
          </w:r>
        </w:p>
      </w:tc>
      <w:tc>
        <w:tcPr>
          <w:tcW w:w="3192" w:type="dxa"/>
          <w:shd w:val="clear" w:color="auto" w:fill="auto"/>
        </w:tcPr>
        <w:p w14:paraId="3828EF4C" w14:textId="7A4CF470" w:rsidR="00E668D5" w:rsidRPr="006513C2" w:rsidRDefault="00E668D5" w:rsidP="00E668D5">
          <w:pPr>
            <w:tabs>
              <w:tab w:val="left" w:pos="0"/>
              <w:tab w:val="center" w:pos="4320"/>
              <w:tab w:val="right" w:pos="8640"/>
            </w:tabs>
            <w:suppressAutoHyphens/>
            <w:jc w:val="right"/>
            <w:rPr>
              <w:b/>
              <w:sz w:val="20"/>
              <w:szCs w:val="20"/>
              <w:lang w:bidi="he-IL"/>
            </w:rPr>
          </w:pPr>
          <w:r w:rsidRPr="006513C2">
            <w:rPr>
              <w:b/>
              <w:sz w:val="20"/>
              <w:szCs w:val="20"/>
              <w:lang w:bidi="he-IL"/>
            </w:rPr>
            <w:t xml:space="preserve">© </w:t>
          </w:r>
          <w:r>
            <w:rPr>
              <w:b/>
              <w:sz w:val="20"/>
              <w:szCs w:val="20"/>
              <w:lang w:bidi="he-IL"/>
            </w:rPr>
            <w:t>2026 Fannie</w:t>
          </w:r>
          <w:r w:rsidRPr="006513C2">
            <w:rPr>
              <w:b/>
              <w:sz w:val="20"/>
              <w:szCs w:val="20"/>
              <w:lang w:bidi="he-IL"/>
            </w:rPr>
            <w:t xml:space="preserve"> Mae</w:t>
          </w:r>
        </w:p>
      </w:tc>
    </w:tr>
  </w:tbl>
  <w:p w14:paraId="7C549491" w14:textId="4FE8FD55" w:rsidR="00007381" w:rsidRPr="00705F87" w:rsidRDefault="00007381" w:rsidP="00B20D15">
    <w:pPr>
      <w:pStyle w:val="Footer"/>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0E26A" w14:textId="77777777" w:rsidR="007218C1" w:rsidRDefault="007218C1"/>
  <w:tbl>
    <w:tblPr>
      <w:tblW w:w="9690" w:type="dxa"/>
      <w:tblInd w:w="-90" w:type="dxa"/>
      <w:tblLook w:val="01E0" w:firstRow="1" w:lastRow="1" w:firstColumn="1" w:lastColumn="1" w:noHBand="0" w:noVBand="0"/>
    </w:tblPr>
    <w:tblGrid>
      <w:gridCol w:w="3978"/>
      <w:gridCol w:w="2520"/>
      <w:gridCol w:w="3192"/>
    </w:tblGrid>
    <w:tr w:rsidR="007218C1" w14:paraId="15532EDA" w14:textId="77777777" w:rsidTr="00A923FB">
      <w:tc>
        <w:tcPr>
          <w:tcW w:w="3978" w:type="dxa"/>
          <w:shd w:val="clear" w:color="auto" w:fill="auto"/>
          <w:vAlign w:val="bottom"/>
        </w:tcPr>
        <w:p w14:paraId="2F5C616D" w14:textId="77777777" w:rsidR="007218C1" w:rsidRPr="006513C2" w:rsidRDefault="007218C1" w:rsidP="007218C1">
          <w:pPr>
            <w:tabs>
              <w:tab w:val="left" w:pos="0"/>
              <w:tab w:val="center" w:pos="4320"/>
              <w:tab w:val="right" w:pos="8640"/>
            </w:tabs>
            <w:suppressAutoHyphens/>
            <w:rPr>
              <w:b/>
              <w:sz w:val="20"/>
              <w:szCs w:val="20"/>
              <w:lang w:bidi="he-IL"/>
            </w:rPr>
          </w:pPr>
          <w:r>
            <w:rPr>
              <w:b/>
              <w:sz w:val="20"/>
              <w:szCs w:val="20"/>
              <w:lang w:bidi="he-IL"/>
            </w:rPr>
            <w:t>Guaranty of Commercial Rents (Master Lease)</w:t>
          </w:r>
        </w:p>
      </w:tc>
      <w:tc>
        <w:tcPr>
          <w:tcW w:w="2520" w:type="dxa"/>
          <w:shd w:val="clear" w:color="auto" w:fill="auto"/>
          <w:vAlign w:val="bottom"/>
        </w:tcPr>
        <w:p w14:paraId="0612567D" w14:textId="77777777" w:rsidR="007218C1" w:rsidRPr="006513C2" w:rsidRDefault="007218C1" w:rsidP="007218C1">
          <w:pPr>
            <w:tabs>
              <w:tab w:val="left" w:pos="0"/>
              <w:tab w:val="center" w:pos="4320"/>
              <w:tab w:val="right" w:pos="8640"/>
            </w:tabs>
            <w:suppressAutoHyphens/>
            <w:jc w:val="center"/>
            <w:rPr>
              <w:b/>
              <w:sz w:val="20"/>
              <w:szCs w:val="20"/>
              <w:lang w:bidi="he-IL"/>
            </w:rPr>
          </w:pPr>
          <w:r w:rsidRPr="006513C2">
            <w:rPr>
              <w:b/>
              <w:sz w:val="20"/>
              <w:szCs w:val="20"/>
              <w:lang w:bidi="he-IL"/>
            </w:rPr>
            <w:t xml:space="preserve">Form </w:t>
          </w:r>
          <w:r>
            <w:rPr>
              <w:b/>
              <w:sz w:val="20"/>
              <w:szCs w:val="20"/>
              <w:lang w:bidi="he-IL"/>
            </w:rPr>
            <w:t>6022.ML</w:t>
          </w:r>
        </w:p>
      </w:tc>
      <w:tc>
        <w:tcPr>
          <w:tcW w:w="3192" w:type="dxa"/>
          <w:shd w:val="clear" w:color="auto" w:fill="auto"/>
          <w:vAlign w:val="bottom"/>
        </w:tcPr>
        <w:p w14:paraId="088C9C41" w14:textId="6906E0E3" w:rsidR="007218C1" w:rsidRPr="006513C2" w:rsidRDefault="007218C1" w:rsidP="007218C1">
          <w:pPr>
            <w:tabs>
              <w:tab w:val="left" w:pos="0"/>
              <w:tab w:val="center" w:pos="4320"/>
              <w:tab w:val="right" w:pos="8640"/>
            </w:tabs>
            <w:suppressAutoHyphens/>
            <w:jc w:val="right"/>
            <w:rPr>
              <w:b/>
              <w:sz w:val="20"/>
              <w:szCs w:val="20"/>
              <w:lang w:bidi="he-IL"/>
            </w:rPr>
          </w:pPr>
          <w:r w:rsidRPr="006513C2">
            <w:rPr>
              <w:b/>
              <w:sz w:val="20"/>
              <w:szCs w:val="20"/>
              <w:lang w:bidi="he-IL"/>
            </w:rPr>
            <w:t xml:space="preserve">Page </w:t>
          </w:r>
          <w:r>
            <w:rPr>
              <w:b/>
              <w:sz w:val="20"/>
              <w:szCs w:val="20"/>
              <w:lang w:bidi="he-IL"/>
            </w:rPr>
            <w:t>I-</w:t>
          </w:r>
          <w:r w:rsidRPr="006513C2">
            <w:rPr>
              <w:b/>
              <w:sz w:val="20"/>
              <w:szCs w:val="20"/>
              <w:lang w:bidi="he-IL"/>
            </w:rPr>
            <w:fldChar w:fldCharType="begin"/>
          </w:r>
          <w:r w:rsidRPr="006513C2">
            <w:rPr>
              <w:b/>
              <w:sz w:val="20"/>
              <w:szCs w:val="20"/>
              <w:lang w:bidi="he-IL"/>
            </w:rPr>
            <w:instrText xml:space="preserve"> PAGE </w:instrText>
          </w:r>
          <w:r w:rsidRPr="006513C2">
            <w:rPr>
              <w:b/>
              <w:sz w:val="20"/>
              <w:szCs w:val="20"/>
              <w:lang w:bidi="he-IL"/>
            </w:rPr>
            <w:fldChar w:fldCharType="separate"/>
          </w:r>
          <w:r>
            <w:rPr>
              <w:b/>
              <w:noProof/>
              <w:sz w:val="20"/>
              <w:szCs w:val="20"/>
              <w:lang w:bidi="he-IL"/>
            </w:rPr>
            <w:t>1</w:t>
          </w:r>
          <w:r w:rsidRPr="006513C2">
            <w:rPr>
              <w:b/>
              <w:sz w:val="20"/>
              <w:szCs w:val="20"/>
              <w:lang w:bidi="he-IL"/>
            </w:rPr>
            <w:fldChar w:fldCharType="end"/>
          </w:r>
        </w:p>
      </w:tc>
    </w:tr>
    <w:tr w:rsidR="00677C80" w14:paraId="732AB1ED" w14:textId="77777777" w:rsidTr="00A923FB">
      <w:tc>
        <w:tcPr>
          <w:tcW w:w="3978" w:type="dxa"/>
          <w:shd w:val="clear" w:color="auto" w:fill="auto"/>
        </w:tcPr>
        <w:p w14:paraId="33390E61" w14:textId="77777777" w:rsidR="00677C80" w:rsidRPr="00902A96" w:rsidRDefault="00677C80" w:rsidP="00677C80">
          <w:pPr>
            <w:tabs>
              <w:tab w:val="left" w:pos="0"/>
              <w:tab w:val="center" w:pos="4320"/>
              <w:tab w:val="right" w:pos="8640"/>
            </w:tabs>
            <w:suppressAutoHyphens/>
            <w:jc w:val="both"/>
            <w:rPr>
              <w:bCs/>
              <w:sz w:val="20"/>
              <w:szCs w:val="20"/>
              <w:lang w:bidi="he-IL"/>
            </w:rPr>
          </w:pPr>
          <w:r w:rsidRPr="006513C2">
            <w:rPr>
              <w:b/>
              <w:sz w:val="20"/>
              <w:szCs w:val="20"/>
              <w:lang w:bidi="he-IL"/>
            </w:rPr>
            <w:t>Fannie Mae</w:t>
          </w:r>
        </w:p>
      </w:tc>
      <w:tc>
        <w:tcPr>
          <w:tcW w:w="2520" w:type="dxa"/>
          <w:shd w:val="clear" w:color="auto" w:fill="auto"/>
        </w:tcPr>
        <w:p w14:paraId="2EE96705" w14:textId="2CCFDD9C" w:rsidR="00677C80" w:rsidRPr="006513C2" w:rsidRDefault="00E23263" w:rsidP="00677C80">
          <w:pPr>
            <w:tabs>
              <w:tab w:val="left" w:pos="0"/>
              <w:tab w:val="center" w:pos="4320"/>
              <w:tab w:val="right" w:pos="8640"/>
            </w:tabs>
            <w:suppressAutoHyphens/>
            <w:jc w:val="center"/>
            <w:rPr>
              <w:b/>
              <w:sz w:val="20"/>
              <w:szCs w:val="20"/>
              <w:lang w:bidi="he-IL"/>
            </w:rPr>
          </w:pPr>
          <w:r>
            <w:rPr>
              <w:b/>
              <w:sz w:val="20"/>
              <w:szCs w:val="20"/>
              <w:lang w:bidi="he-IL"/>
            </w:rPr>
            <w:t>0</w:t>
          </w:r>
          <w:r w:rsidR="00E84898">
            <w:rPr>
              <w:b/>
              <w:sz w:val="20"/>
              <w:szCs w:val="20"/>
              <w:lang w:bidi="he-IL"/>
            </w:rPr>
            <w:t>6</w:t>
          </w:r>
          <w:r w:rsidR="00677C80">
            <w:rPr>
              <w:b/>
              <w:sz w:val="20"/>
              <w:szCs w:val="20"/>
              <w:lang w:bidi="he-IL"/>
            </w:rPr>
            <w:t>-2</w:t>
          </w:r>
          <w:r w:rsidR="00E668D5">
            <w:rPr>
              <w:b/>
              <w:sz w:val="20"/>
              <w:szCs w:val="20"/>
              <w:lang w:bidi="he-IL"/>
            </w:rPr>
            <w:t>6</w:t>
          </w:r>
        </w:p>
      </w:tc>
      <w:tc>
        <w:tcPr>
          <w:tcW w:w="3192" w:type="dxa"/>
          <w:shd w:val="clear" w:color="auto" w:fill="auto"/>
        </w:tcPr>
        <w:p w14:paraId="4B22051B" w14:textId="0E476E52" w:rsidR="00677C80" w:rsidRPr="006513C2" w:rsidRDefault="00677C80" w:rsidP="00677C80">
          <w:pPr>
            <w:tabs>
              <w:tab w:val="left" w:pos="0"/>
              <w:tab w:val="center" w:pos="4320"/>
              <w:tab w:val="right" w:pos="8640"/>
            </w:tabs>
            <w:suppressAutoHyphens/>
            <w:jc w:val="right"/>
            <w:rPr>
              <w:b/>
              <w:sz w:val="20"/>
              <w:szCs w:val="20"/>
              <w:lang w:bidi="he-IL"/>
            </w:rPr>
          </w:pPr>
          <w:r w:rsidRPr="006513C2">
            <w:rPr>
              <w:b/>
              <w:sz w:val="20"/>
              <w:szCs w:val="20"/>
              <w:lang w:bidi="he-IL"/>
            </w:rPr>
            <w:t xml:space="preserve">© </w:t>
          </w:r>
          <w:r>
            <w:rPr>
              <w:b/>
              <w:sz w:val="20"/>
              <w:szCs w:val="20"/>
              <w:lang w:bidi="he-IL"/>
            </w:rPr>
            <w:t>202</w:t>
          </w:r>
          <w:r w:rsidR="00E668D5">
            <w:rPr>
              <w:b/>
              <w:sz w:val="20"/>
              <w:szCs w:val="20"/>
              <w:lang w:bidi="he-IL"/>
            </w:rPr>
            <w:t>6</w:t>
          </w:r>
          <w:r>
            <w:rPr>
              <w:b/>
              <w:sz w:val="20"/>
              <w:szCs w:val="20"/>
              <w:lang w:bidi="he-IL"/>
            </w:rPr>
            <w:t xml:space="preserve"> Fannie</w:t>
          </w:r>
          <w:r w:rsidRPr="006513C2">
            <w:rPr>
              <w:b/>
              <w:sz w:val="20"/>
              <w:szCs w:val="20"/>
              <w:lang w:bidi="he-IL"/>
            </w:rPr>
            <w:t xml:space="preserve"> Mae</w:t>
          </w:r>
        </w:p>
      </w:tc>
    </w:tr>
  </w:tbl>
  <w:p w14:paraId="63E0FE03" w14:textId="1EDA14CB" w:rsidR="00007381" w:rsidRPr="007218C1" w:rsidRDefault="00007381" w:rsidP="007218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25487" w14:textId="77777777" w:rsidR="00035205" w:rsidRDefault="00035205">
      <w:r>
        <w:separator/>
      </w:r>
    </w:p>
  </w:footnote>
  <w:footnote w:type="continuationSeparator" w:id="0">
    <w:p w14:paraId="103ED93C" w14:textId="77777777" w:rsidR="00035205" w:rsidRDefault="00035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9DD79" w14:textId="11DF6A89" w:rsidR="006131BB" w:rsidRDefault="00F8111D" w:rsidP="0046307B">
    <w:pPr>
      <w:spacing w:after="240"/>
      <w:jc w:val="both"/>
      <w:rPr>
        <w:b/>
      </w:rPr>
    </w:pPr>
    <w:r>
      <w:rPr>
        <w:b/>
      </w:rPr>
      <w:t>[DRAFTING NOTE: USE</w:t>
    </w:r>
    <w:r w:rsidR="004865E2">
      <w:rPr>
        <w:b/>
      </w:rPr>
      <w:t xml:space="preserve"> THIS FORM</w:t>
    </w:r>
    <w:r>
      <w:rPr>
        <w:b/>
      </w:rPr>
      <w:t xml:space="preserve"> </w:t>
    </w:r>
    <w:r w:rsidR="00F964E7">
      <w:rPr>
        <w:b/>
      </w:rPr>
      <w:t xml:space="preserve">TO GUARANTY LEASE PAYMENTS UNDER A MASTER LEASE WITH A BORROWER AFFILIATE WHEN POTENTIAL </w:t>
    </w:r>
    <w:r>
      <w:rPr>
        <w:b/>
      </w:rPr>
      <w:t xml:space="preserve">INCOME FROM VACANT COMMERCIAL SPACE AT THE MORTGAGED PROPERTY HAS BEEN UNDERWRITTEN AT CLOSING AND IS BEING USED TO SIZE THE </w:t>
    </w:r>
    <w:r w:rsidR="00F964E7">
      <w:rPr>
        <w:b/>
      </w:rPr>
      <w:t xml:space="preserve">MORTGAGE </w:t>
    </w:r>
    <w:r>
      <w:rPr>
        <w:b/>
      </w:rPr>
      <w:t xml:space="preserve">LOAN. USE THIS FORM WITH </w:t>
    </w:r>
    <w:r w:rsidR="004865E2">
      <w:rPr>
        <w:b/>
      </w:rPr>
      <w:t xml:space="preserve">FORMS </w:t>
    </w:r>
    <w:r>
      <w:rPr>
        <w:b/>
      </w:rPr>
      <w:t>6415.AFF.ML (SUBORDINATION, ATTORNMENT AND ASSIGNMENT AGREEMENT (MASTER LEASE)</w:t>
    </w:r>
    <w:r w:rsidR="00B35A2C">
      <w:rPr>
        <w:b/>
      </w:rPr>
      <w:t>)</w:t>
    </w:r>
    <w:r>
      <w:rPr>
        <w:b/>
      </w:rPr>
      <w:t xml:space="preserve"> AND 6278 (MODIFICATIONS TO LOAN AGREEMENT (COMMERCIAL SPACE MASTER LEASE).</w:t>
    </w:r>
  </w:p>
  <w:p w14:paraId="7D33B84C" w14:textId="4306D3A6" w:rsidR="00F8111D" w:rsidRDefault="00F964E7" w:rsidP="0046307B">
    <w:pPr>
      <w:spacing w:after="240"/>
      <w:jc w:val="both"/>
      <w:rPr>
        <w:b/>
      </w:rPr>
    </w:pPr>
    <w:r>
      <w:rPr>
        <w:b/>
      </w:rPr>
      <w:t>USE FORM 6022.ML/CL OR FORM 6022.CL INSTEAD OF THIS FORM IF THERE ARE EXISTING COMMERCIAL LEASES THAT MAY NOT SATISFY THE GUIDE BUT WHOSE INCOME IS BEING UNDERWRITTEN TO SIZE THE LOAN.</w:t>
    </w:r>
  </w:p>
  <w:p w14:paraId="53928A50" w14:textId="1922FD72" w:rsidR="00F8111D" w:rsidRDefault="00F8111D" w:rsidP="0046307B">
    <w:pPr>
      <w:spacing w:after="360"/>
      <w:jc w:val="both"/>
      <w:rPr>
        <w:b/>
      </w:rPr>
    </w:pPr>
    <w:r>
      <w:rPr>
        <w:b/>
      </w:rPr>
      <w:t xml:space="preserve">NOTE THAT (1) SUBLEASE PAYMENTS UNDER THE MASTER LEASE MUST BE PAID TO MASTER </w:t>
    </w:r>
    <w:r w:rsidR="004865E2">
      <w:rPr>
        <w:b/>
      </w:rPr>
      <w:t>LESSEE</w:t>
    </w:r>
    <w:r>
      <w:rPr>
        <w:b/>
      </w:rPr>
      <w:t xml:space="preserve">, (2) </w:t>
    </w:r>
    <w:r w:rsidR="00F964E7">
      <w:rPr>
        <w:b/>
      </w:rPr>
      <w:t xml:space="preserve">THE </w:t>
    </w:r>
    <w:r>
      <w:rPr>
        <w:b/>
      </w:rPr>
      <w:t xml:space="preserve">MASTER LEASE MUST INCLUDE A PROVISION PROVIDING FOR AN AUTOMATIC CONVERSION FROM A SUBLEASE WITH MASTER </w:t>
    </w:r>
    <w:r w:rsidR="004865E2">
      <w:rPr>
        <w:b/>
      </w:rPr>
      <w:t xml:space="preserve">LESSEE </w:t>
    </w:r>
    <w:r>
      <w:rPr>
        <w:b/>
      </w:rPr>
      <w:t>AS SUBLANDLORD TO A DIRECT LEASE WITH BORROWER AS LANDLORD IN THE EVENT THAT THE MASTER LEASE IS TERMINATED, AND (3) ESTOPPELS AND SNDA</w:t>
    </w:r>
    <w:r w:rsidR="004865E2">
      <w:rPr>
        <w:b/>
      </w:rPr>
      <w:t>s</w:t>
    </w:r>
    <w:r>
      <w:rPr>
        <w:b/>
      </w:rPr>
      <w:t xml:space="preserve"> ENTERED INTO BY SUBTENANTS MUST RUN TO BOTH MASTER </w:t>
    </w:r>
    <w:r w:rsidR="004865E2">
      <w:rPr>
        <w:b/>
      </w:rPr>
      <w:t xml:space="preserve">LESSEE </w:t>
    </w:r>
    <w:r>
      <w:rPr>
        <w:b/>
      </w:rPr>
      <w:t>AND BORROWER.]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63AA5" w14:textId="77777777" w:rsidR="00007381" w:rsidRPr="00802797" w:rsidRDefault="00007381" w:rsidP="008027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2B6F"/>
    <w:multiLevelType w:val="multilevel"/>
    <w:tmpl w:val="EF1EE390"/>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hint="default"/>
        <w:b/>
        <w:bCs/>
        <w:i w:val="0"/>
        <w:sz w:val="24"/>
        <w:szCs w:val="24"/>
        <w:u w:val="none"/>
      </w:rPr>
    </w:lvl>
    <w:lvl w:ilvl="2">
      <w:start w:val="1"/>
      <w:numFmt w:val="decimal"/>
      <w:lvlText w:val="(%3)"/>
      <w:lvlJc w:val="left"/>
      <w:pPr>
        <w:tabs>
          <w:tab w:val="num" w:pos="2160"/>
        </w:tabs>
        <w:ind w:left="720" w:firstLine="720"/>
      </w:pPr>
      <w:rPr>
        <w:rFonts w:hint="default"/>
        <w:b w:val="0"/>
        <w:i w:val="0"/>
        <w:sz w:val="24"/>
      </w:rPr>
    </w:lvl>
    <w:lvl w:ilvl="3">
      <w:start w:val="1"/>
      <w:numFmt w:val="upperLetter"/>
      <w:lvlText w:val="(%4)"/>
      <w:lvlJc w:val="left"/>
      <w:pPr>
        <w:tabs>
          <w:tab w:val="num" w:pos="2880"/>
        </w:tabs>
        <w:ind w:left="1440" w:firstLine="720"/>
      </w:pPr>
      <w:rPr>
        <w:rFonts w:hint="default"/>
        <w:b w:val="0"/>
        <w:i w:val="0"/>
        <w:sz w:val="24"/>
        <w:szCs w:val="24"/>
      </w:rPr>
    </w:lvl>
    <w:lvl w:ilvl="4">
      <w:start w:val="1"/>
      <w:numFmt w:val="decimal"/>
      <w:lvlText w:val="(%5)"/>
      <w:lvlJc w:val="left"/>
      <w:pPr>
        <w:tabs>
          <w:tab w:val="num" w:pos="3600"/>
        </w:tabs>
        <w:ind w:left="2160" w:firstLine="720"/>
      </w:pPr>
      <w:rPr>
        <w:rFonts w:hint="default"/>
        <w:b w:val="0"/>
        <w:i w:val="0"/>
        <w:sz w:val="24"/>
        <w:szCs w:val="24"/>
      </w:rPr>
    </w:lvl>
    <w:lvl w:ilvl="5">
      <w:start w:val="1"/>
      <w:numFmt w:val="lowerRoman"/>
      <w:lvlText w:val="(%6)"/>
      <w:lvlJc w:val="left"/>
      <w:pPr>
        <w:tabs>
          <w:tab w:val="num" w:pos="2160"/>
        </w:tabs>
        <w:ind w:left="2160" w:hanging="360"/>
      </w:pPr>
      <w:rPr>
        <w:rFonts w:hint="default"/>
        <w:b w:val="0"/>
        <w:i w:val="0"/>
        <w:sz w:val="24"/>
        <w:szCs w:val="24"/>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48AC2167"/>
    <w:multiLevelType w:val="multilevel"/>
    <w:tmpl w:val="B8C60B98"/>
    <w:lvl w:ilvl="0">
      <w:start w:val="1"/>
      <w:numFmt w:val="decimal"/>
      <w:pStyle w:val="Heading1"/>
      <w:lvlText w:val="%1."/>
      <w:lvlJc w:val="left"/>
      <w:pPr>
        <w:ind w:left="0" w:firstLine="0"/>
      </w:pPr>
      <w:rPr>
        <w:rFonts w:hint="default"/>
        <w:b/>
        <w:bCs w:val="0"/>
      </w:rPr>
    </w:lvl>
    <w:lvl w:ilvl="1">
      <w:start w:val="1"/>
      <w:numFmt w:val="lowerLetter"/>
      <w:pStyle w:val="BodyText2"/>
      <w:lvlText w:val="(%2)"/>
      <w:lvlJc w:val="left"/>
      <w:pPr>
        <w:ind w:left="0" w:firstLine="720"/>
      </w:pPr>
      <w:rPr>
        <w:rFonts w:ascii="Times New Roman" w:hAnsi="Times New Roman" w:hint="default"/>
        <w:b w:val="0"/>
        <w:i w:val="0"/>
        <w:sz w:val="24"/>
      </w:rPr>
    </w:lvl>
    <w:lvl w:ilvl="2">
      <w:start w:val="1"/>
      <w:numFmt w:val="decimal"/>
      <w:pStyle w:val="BodyText3"/>
      <w:lvlText w:val="(%3)"/>
      <w:lvlJc w:val="left"/>
      <w:pPr>
        <w:ind w:left="1440" w:firstLine="720"/>
      </w:pPr>
      <w:rPr>
        <w:rFonts w:ascii="Times New Roman" w:hAnsi="Times New Roman" w:hint="default"/>
        <w:b w:val="0"/>
        <w:i w:val="0"/>
        <w:sz w:val="24"/>
      </w:rPr>
    </w:lvl>
    <w:lvl w:ilvl="3">
      <w:start w:val="1"/>
      <w:numFmt w:val="upperLetter"/>
      <w:lvlText w:val="(%4)"/>
      <w:lvlJc w:val="left"/>
      <w:pPr>
        <w:ind w:left="2160" w:firstLine="720"/>
      </w:pPr>
      <w:rPr>
        <w:rFonts w:ascii="Times New Roman" w:hAnsi="Times New Roman" w:hint="default"/>
        <w:b w:val="0"/>
        <w:i w:val="0"/>
        <w:sz w:val="24"/>
      </w:rPr>
    </w:lvl>
    <w:lvl w:ilvl="4">
      <w:start w:val="1"/>
      <w:numFmt w:val="lowerLetter"/>
      <w:lvlRestart w:val="0"/>
      <w:pStyle w:val="Heading2"/>
      <w:lvlText w:val="(%5)"/>
      <w:lvlJc w:val="left"/>
      <w:pPr>
        <w:ind w:left="1440" w:hanging="720"/>
      </w:pPr>
      <w:rPr>
        <w:rFonts w:ascii="Times New Roman Bold" w:hAnsi="Times New Roman Bold" w:hint="default"/>
        <w:b/>
        <w:i w:val="0"/>
        <w:sz w:val="24"/>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 w15:restartNumberingAfterBreak="0">
    <w:nsid w:val="624963D3"/>
    <w:multiLevelType w:val="multilevel"/>
    <w:tmpl w:val="65D86764"/>
    <w:lvl w:ilvl="0">
      <w:start w:val="1"/>
      <w:numFmt w:val="decimal"/>
      <w:lvlText w:val="%1."/>
      <w:lvlJc w:val="left"/>
      <w:pPr>
        <w:tabs>
          <w:tab w:val="num" w:pos="1440"/>
        </w:tabs>
        <w:ind w:left="0" w:firstLine="720"/>
      </w:pPr>
      <w:rPr>
        <w:rFonts w:ascii="Times New Roman" w:hAnsi="Times New Roman" w:hint="default"/>
        <w:b w:val="0"/>
        <w:bCs/>
        <w:i w:val="0"/>
        <w:iCs w:val="0"/>
        <w:caps/>
        <w:strike w:val="0"/>
        <w:dstrike w:val="0"/>
        <w:color w:val="auto"/>
        <w:sz w:val="24"/>
        <w:szCs w:val="24"/>
        <w:u w:val="none"/>
        <w:effect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strike w:val="0"/>
        <w:dstrike w:val="0"/>
        <w:color w:val="auto"/>
        <w:sz w:val="24"/>
        <w:szCs w:val="24"/>
        <w:u w:val="none"/>
        <w:effect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webHidden w:val="0"/>
        <w:color w:val="000000"/>
        <w:spacing w:val="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bCs w:val="0"/>
        <w:i w:val="0"/>
        <w:iCs w:val="0"/>
        <w:strike w:val="0"/>
        <w:dstrike w:val="0"/>
        <w:color w:val="auto"/>
        <w:sz w:val="24"/>
        <w:szCs w:val="24"/>
        <w:u w:val="none"/>
        <w:effect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webHidden w:val="0"/>
        <w:color w:val="000000"/>
        <w:spacing w:val="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strike w:val="0"/>
        <w:dstrike w:val="0"/>
        <w:color w:val="auto"/>
        <w:sz w:val="24"/>
        <w:szCs w:val="24"/>
        <w:u w:val="none"/>
        <w:effect w:val="none"/>
      </w:rPr>
    </w:lvl>
    <w:lvl w:ilvl="6">
      <w:start w:val="1"/>
      <w:numFmt w:val="decimal"/>
      <w:lvlText w:val="%7."/>
      <w:lvlJc w:val="left"/>
      <w:pPr>
        <w:tabs>
          <w:tab w:val="num" w:pos="6480"/>
        </w:tabs>
        <w:ind w:left="1440" w:firstLine="4320"/>
      </w:pPr>
      <w:rPr>
        <w:rFonts w:hint="default"/>
        <w:strike w:val="0"/>
        <w:dstrike w:val="0"/>
        <w:color w:val="auto"/>
        <w:sz w:val="24"/>
        <w:szCs w:val="24"/>
        <w:u w:val="none"/>
        <w:effect w:val="none"/>
      </w:rPr>
    </w:lvl>
    <w:lvl w:ilvl="7">
      <w:start w:val="1"/>
      <w:numFmt w:val="lowerRoman"/>
      <w:lvlText w:val="%8."/>
      <w:lvlJc w:val="left"/>
      <w:pPr>
        <w:tabs>
          <w:tab w:val="num" w:pos="7200"/>
        </w:tabs>
        <w:ind w:left="1440" w:firstLine="5040"/>
      </w:pPr>
      <w:rPr>
        <w:rFonts w:hint="default"/>
        <w:strike w:val="0"/>
        <w:dstrike w:val="0"/>
        <w:color w:val="auto"/>
        <w:sz w:val="24"/>
        <w:szCs w:val="24"/>
        <w:u w:val="none"/>
        <w:effect w:val="none"/>
      </w:rPr>
    </w:lvl>
    <w:lvl w:ilvl="8">
      <w:start w:val="1"/>
      <w:numFmt w:val="decimal"/>
      <w:lvlText w:val="(%9)"/>
      <w:lvlJc w:val="left"/>
      <w:pPr>
        <w:tabs>
          <w:tab w:val="num" w:pos="7920"/>
        </w:tabs>
        <w:ind w:left="1440" w:firstLine="5760"/>
      </w:pPr>
      <w:rPr>
        <w:rFonts w:hint="default"/>
        <w:strike w:val="0"/>
        <w:dstrike w:val="0"/>
        <w:color w:val="auto"/>
        <w:sz w:val="24"/>
        <w:szCs w:val="24"/>
        <w:u w:val="none"/>
        <w:effect w:val="none"/>
      </w:rPr>
    </w:lvl>
  </w:abstractNum>
  <w:num w:numId="1" w16cid:durableId="1559126216">
    <w:abstractNumId w:val="0"/>
  </w:num>
  <w:num w:numId="2" w16cid:durableId="1247035550">
    <w:abstractNumId w:val="1"/>
  </w:num>
  <w:num w:numId="3" w16cid:durableId="14024848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302739">
    <w:abstractNumId w:val="2"/>
  </w:num>
  <w:num w:numId="5" w16cid:durableId="1441532717">
    <w:abstractNumId w:val="1"/>
    <w:lvlOverride w:ilvl="0">
      <w:lvl w:ilvl="0">
        <w:start w:val="1"/>
        <w:numFmt w:val="decimal"/>
        <w:pStyle w:val="Heading1"/>
        <w:lvlText w:val="%1."/>
        <w:lvlJc w:val="left"/>
        <w:pPr>
          <w:ind w:left="0" w:firstLine="0"/>
        </w:pPr>
        <w:rPr>
          <w:rFonts w:hint="default"/>
          <w:b/>
          <w:bCs w:val="0"/>
        </w:rPr>
      </w:lvl>
    </w:lvlOverride>
    <w:lvlOverride w:ilvl="1">
      <w:lvl w:ilvl="1">
        <w:start w:val="1"/>
        <w:numFmt w:val="lowerLetter"/>
        <w:pStyle w:val="BodyText2"/>
        <w:lvlText w:val="(%2)"/>
        <w:lvlJc w:val="left"/>
        <w:pPr>
          <w:ind w:left="0" w:firstLine="720"/>
        </w:pPr>
        <w:rPr>
          <w:rFonts w:ascii="Times New Roman Bold" w:hAnsi="Times New Roman Bold" w:hint="default"/>
          <w:b/>
          <w:i w:val="0"/>
          <w:sz w:val="24"/>
        </w:rPr>
      </w:lvl>
    </w:lvlOverride>
    <w:lvlOverride w:ilvl="2">
      <w:lvl w:ilvl="2">
        <w:start w:val="1"/>
        <w:numFmt w:val="decimal"/>
        <w:pStyle w:val="BodyText3"/>
        <w:lvlText w:val="(%3)"/>
        <w:lvlJc w:val="left"/>
        <w:pPr>
          <w:ind w:left="1440" w:firstLine="720"/>
        </w:pPr>
        <w:rPr>
          <w:rFonts w:ascii="Times New Roman" w:hAnsi="Times New Roman" w:hint="default"/>
          <w:b w:val="0"/>
          <w:i w:val="0"/>
          <w:sz w:val="24"/>
        </w:rPr>
      </w:lvl>
    </w:lvlOverride>
    <w:lvlOverride w:ilvl="3">
      <w:lvl w:ilvl="3">
        <w:start w:val="1"/>
        <w:numFmt w:val="upperLetter"/>
        <w:lvlText w:val="(%4)"/>
        <w:lvlJc w:val="left"/>
        <w:pPr>
          <w:ind w:left="2160" w:firstLine="720"/>
        </w:pPr>
        <w:rPr>
          <w:rFonts w:ascii="Times New Roman" w:hAnsi="Times New Roman" w:hint="default"/>
          <w:b w:val="0"/>
          <w:i w:val="0"/>
          <w:sz w:val="24"/>
        </w:rPr>
      </w:lvl>
    </w:lvlOverride>
    <w:lvlOverride w:ilvl="4">
      <w:lvl w:ilvl="4">
        <w:start w:val="1"/>
        <w:numFmt w:val="lowerLetter"/>
        <w:lvlRestart w:val="0"/>
        <w:pStyle w:val="Heading2"/>
        <w:lvlText w:val="(%5)"/>
        <w:lvlJc w:val="left"/>
        <w:pPr>
          <w:ind w:left="1440" w:hanging="720"/>
        </w:pPr>
        <w:rPr>
          <w:rFonts w:ascii="Times New Roman Bold" w:hAnsi="Times New Roman Bold" w:hint="default"/>
          <w:b/>
          <w:i w:val="0"/>
          <w:sz w:val="24"/>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6" w16cid:durableId="1536845775">
    <w:abstractNumId w:val="1"/>
    <w:lvlOverride w:ilvl="0">
      <w:lvl w:ilvl="0">
        <w:start w:val="1"/>
        <w:numFmt w:val="decimal"/>
        <w:pStyle w:val="Heading1"/>
        <w:lvlText w:val="%1."/>
        <w:lvlJc w:val="left"/>
        <w:pPr>
          <w:ind w:left="0" w:firstLine="0"/>
        </w:pPr>
        <w:rPr>
          <w:rFonts w:hint="default"/>
          <w:b/>
          <w:bCs w:val="0"/>
        </w:rPr>
      </w:lvl>
    </w:lvlOverride>
    <w:lvlOverride w:ilvl="1">
      <w:lvl w:ilvl="1">
        <w:start w:val="1"/>
        <w:numFmt w:val="lowerLetter"/>
        <w:pStyle w:val="BodyText2"/>
        <w:lvlText w:val="(%2)"/>
        <w:lvlJc w:val="left"/>
        <w:pPr>
          <w:ind w:left="0" w:firstLine="720"/>
        </w:pPr>
        <w:rPr>
          <w:rFonts w:ascii="Times New Roman" w:hAnsi="Times New Roman" w:hint="default"/>
          <w:b w:val="0"/>
          <w:i w:val="0"/>
          <w:sz w:val="24"/>
        </w:rPr>
      </w:lvl>
    </w:lvlOverride>
    <w:lvlOverride w:ilvl="2">
      <w:lvl w:ilvl="2">
        <w:start w:val="1"/>
        <w:numFmt w:val="decimal"/>
        <w:pStyle w:val="BodyText3"/>
        <w:lvlText w:val="(%3)"/>
        <w:lvlJc w:val="left"/>
        <w:pPr>
          <w:ind w:left="1440" w:firstLine="720"/>
        </w:pPr>
        <w:rPr>
          <w:rFonts w:ascii="Times New Roman" w:hAnsi="Times New Roman" w:hint="default"/>
          <w:b w:val="0"/>
          <w:i w:val="0"/>
          <w:sz w:val="24"/>
        </w:rPr>
      </w:lvl>
    </w:lvlOverride>
    <w:lvlOverride w:ilvl="3">
      <w:lvl w:ilvl="3">
        <w:start w:val="1"/>
        <w:numFmt w:val="upperLetter"/>
        <w:lvlText w:val="(%4)"/>
        <w:lvlJc w:val="left"/>
        <w:pPr>
          <w:ind w:left="2160" w:firstLine="720"/>
        </w:pPr>
        <w:rPr>
          <w:rFonts w:ascii="Times New Roman" w:hAnsi="Times New Roman" w:hint="default"/>
          <w:b w:val="0"/>
          <w:i w:val="0"/>
          <w:sz w:val="24"/>
        </w:rPr>
      </w:lvl>
    </w:lvlOverride>
    <w:lvlOverride w:ilvl="4">
      <w:lvl w:ilvl="4">
        <w:start w:val="1"/>
        <w:numFmt w:val="lowerLetter"/>
        <w:lvlRestart w:val="0"/>
        <w:pStyle w:val="Heading2"/>
        <w:lvlText w:val="(%5)"/>
        <w:lvlJc w:val="left"/>
        <w:pPr>
          <w:ind w:left="1440" w:hanging="720"/>
        </w:pPr>
        <w:rPr>
          <w:rFonts w:ascii="Times New Roman Bold" w:hAnsi="Times New Roman Bold" w:hint="default"/>
          <w:b/>
          <w:i w:val="0"/>
          <w:sz w:val="24"/>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7" w16cid:durableId="592320886">
    <w:abstractNumId w:val="1"/>
  </w:num>
  <w:num w:numId="8" w16cid:durableId="1910654090">
    <w:abstractNumId w:val="1"/>
  </w:num>
  <w:num w:numId="9" w16cid:durableId="346448639">
    <w:abstractNumId w:val="1"/>
  </w:num>
  <w:num w:numId="10" w16cid:durableId="390733248">
    <w:abstractNumId w:val="1"/>
  </w:num>
  <w:num w:numId="11" w16cid:durableId="197082664">
    <w:abstractNumId w:val="1"/>
  </w:num>
  <w:num w:numId="12" w16cid:durableId="1453091163">
    <w:abstractNumId w:val="1"/>
  </w:num>
  <w:num w:numId="13" w16cid:durableId="790056543">
    <w:abstractNumId w:val="1"/>
  </w:num>
  <w:num w:numId="14" w16cid:durableId="1559978203">
    <w:abstractNumId w:val="1"/>
  </w:num>
  <w:num w:numId="15" w16cid:durableId="1260066987">
    <w:abstractNumId w:val="1"/>
  </w:num>
  <w:num w:numId="16" w16cid:durableId="1673726852">
    <w:abstractNumId w:val="1"/>
  </w:num>
  <w:num w:numId="17" w16cid:durableId="1923442350">
    <w:abstractNumId w:val="1"/>
  </w:num>
  <w:num w:numId="18" w16cid:durableId="2059476269">
    <w:abstractNumId w:val="1"/>
  </w:num>
  <w:num w:numId="19" w16cid:durableId="1798834473">
    <w:abstractNumId w:val="1"/>
  </w:num>
  <w:num w:numId="20" w16cid:durableId="156834424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Long, Stephanie L.">
    <w15:presenceInfo w15:providerId="AD" w15:userId="S::sld03@venable.com::5827c135-aa38-44a4-a2ce-fb02f6d149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1F8"/>
    <w:rsid w:val="00007381"/>
    <w:rsid w:val="00035205"/>
    <w:rsid w:val="000B2756"/>
    <w:rsid w:val="000B7CE4"/>
    <w:rsid w:val="000C2EAE"/>
    <w:rsid w:val="000D2399"/>
    <w:rsid w:val="0011400A"/>
    <w:rsid w:val="00130DB0"/>
    <w:rsid w:val="00136D56"/>
    <w:rsid w:val="00156085"/>
    <w:rsid w:val="001578F3"/>
    <w:rsid w:val="00196A63"/>
    <w:rsid w:val="001A42F2"/>
    <w:rsid w:val="001C4AA5"/>
    <w:rsid w:val="00220716"/>
    <w:rsid w:val="00242391"/>
    <w:rsid w:val="00265D25"/>
    <w:rsid w:val="0027230A"/>
    <w:rsid w:val="002A009F"/>
    <w:rsid w:val="002C7174"/>
    <w:rsid w:val="002D2235"/>
    <w:rsid w:val="002E06CA"/>
    <w:rsid w:val="00316F45"/>
    <w:rsid w:val="00351AD8"/>
    <w:rsid w:val="003F06F1"/>
    <w:rsid w:val="0046307B"/>
    <w:rsid w:val="00466903"/>
    <w:rsid w:val="0047084B"/>
    <w:rsid w:val="004773DC"/>
    <w:rsid w:val="004807D0"/>
    <w:rsid w:val="004865E2"/>
    <w:rsid w:val="004D2412"/>
    <w:rsid w:val="004F63B1"/>
    <w:rsid w:val="005121A9"/>
    <w:rsid w:val="005276FA"/>
    <w:rsid w:val="005712E0"/>
    <w:rsid w:val="0058013E"/>
    <w:rsid w:val="005A5C90"/>
    <w:rsid w:val="005B07D5"/>
    <w:rsid w:val="005D31B3"/>
    <w:rsid w:val="0060062B"/>
    <w:rsid w:val="006131BB"/>
    <w:rsid w:val="0065125A"/>
    <w:rsid w:val="00677C80"/>
    <w:rsid w:val="00682D5A"/>
    <w:rsid w:val="006A0811"/>
    <w:rsid w:val="006A78BA"/>
    <w:rsid w:val="006C5EB3"/>
    <w:rsid w:val="007013E0"/>
    <w:rsid w:val="007218C1"/>
    <w:rsid w:val="007340B1"/>
    <w:rsid w:val="0076635F"/>
    <w:rsid w:val="00784F61"/>
    <w:rsid w:val="007865C9"/>
    <w:rsid w:val="007A7CD2"/>
    <w:rsid w:val="007B5C9E"/>
    <w:rsid w:val="007C4180"/>
    <w:rsid w:val="007E0E37"/>
    <w:rsid w:val="007F0BAC"/>
    <w:rsid w:val="007F3B70"/>
    <w:rsid w:val="008049DE"/>
    <w:rsid w:val="00815DCB"/>
    <w:rsid w:val="00825309"/>
    <w:rsid w:val="00836F52"/>
    <w:rsid w:val="00841A36"/>
    <w:rsid w:val="008634B8"/>
    <w:rsid w:val="00882F3A"/>
    <w:rsid w:val="00885E69"/>
    <w:rsid w:val="008D4EB8"/>
    <w:rsid w:val="008E0A95"/>
    <w:rsid w:val="00900E46"/>
    <w:rsid w:val="00914E49"/>
    <w:rsid w:val="009239DE"/>
    <w:rsid w:val="00937E47"/>
    <w:rsid w:val="00946B2A"/>
    <w:rsid w:val="009573A5"/>
    <w:rsid w:val="0096301F"/>
    <w:rsid w:val="00975BE9"/>
    <w:rsid w:val="009B561E"/>
    <w:rsid w:val="00A00B30"/>
    <w:rsid w:val="00A1011F"/>
    <w:rsid w:val="00A35558"/>
    <w:rsid w:val="00A60A48"/>
    <w:rsid w:val="00AE47FD"/>
    <w:rsid w:val="00B00DA6"/>
    <w:rsid w:val="00B02B4A"/>
    <w:rsid w:val="00B20712"/>
    <w:rsid w:val="00B22726"/>
    <w:rsid w:val="00B3430B"/>
    <w:rsid w:val="00B35A2C"/>
    <w:rsid w:val="00B46D64"/>
    <w:rsid w:val="00B4796E"/>
    <w:rsid w:val="00B75A80"/>
    <w:rsid w:val="00B835B1"/>
    <w:rsid w:val="00BA2712"/>
    <w:rsid w:val="00C2166E"/>
    <w:rsid w:val="00C566AF"/>
    <w:rsid w:val="00C6549F"/>
    <w:rsid w:val="00C66CFC"/>
    <w:rsid w:val="00C75315"/>
    <w:rsid w:val="00C90582"/>
    <w:rsid w:val="00C916D4"/>
    <w:rsid w:val="00D167F1"/>
    <w:rsid w:val="00D47355"/>
    <w:rsid w:val="00D541F8"/>
    <w:rsid w:val="00D94E2B"/>
    <w:rsid w:val="00DA7508"/>
    <w:rsid w:val="00DD2016"/>
    <w:rsid w:val="00E23263"/>
    <w:rsid w:val="00E24F41"/>
    <w:rsid w:val="00E4490F"/>
    <w:rsid w:val="00E56699"/>
    <w:rsid w:val="00E57BBC"/>
    <w:rsid w:val="00E668D5"/>
    <w:rsid w:val="00E67203"/>
    <w:rsid w:val="00E84898"/>
    <w:rsid w:val="00EA4187"/>
    <w:rsid w:val="00EA6583"/>
    <w:rsid w:val="00EC5EBC"/>
    <w:rsid w:val="00F6754C"/>
    <w:rsid w:val="00F8111D"/>
    <w:rsid w:val="00F964E7"/>
    <w:rsid w:val="00FA3E8E"/>
    <w:rsid w:val="00FA5CCA"/>
    <w:rsid w:val="00FC6E4C"/>
    <w:rsid w:val="00FD38AD"/>
    <w:rsid w:val="00FD6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Name"/>
  <w:smartTagType w:namespaceuri="urn:schemas-microsoft-com:office:smarttags" w:name="stockticker"/>
  <w:smartTagType w:namespaceuri="urn:schemas-microsoft-com:office:smarttags" w:name="Street"/>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2796C997"/>
  <w15:docId w15:val="{8084B887-4FE0-4D68-AFDC-EDE409018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F69"/>
    <w:rPr>
      <w:rFonts w:cs="Times New Roman"/>
      <w:szCs w:val="24"/>
    </w:rPr>
  </w:style>
  <w:style w:type="paragraph" w:styleId="Heading1">
    <w:name w:val="heading 1"/>
    <w:basedOn w:val="ListParagraph"/>
    <w:next w:val="MHBody"/>
    <w:link w:val="Heading1Char"/>
    <w:qFormat/>
    <w:rsid w:val="00092A76"/>
    <w:pPr>
      <w:keepNext/>
      <w:numPr>
        <w:numId w:val="2"/>
      </w:numPr>
      <w:spacing w:after="240"/>
      <w:jc w:val="both"/>
      <w:outlineLvl w:val="0"/>
    </w:pPr>
    <w:rPr>
      <w:b/>
      <w:bCs/>
    </w:rPr>
  </w:style>
  <w:style w:type="paragraph" w:styleId="Heading2">
    <w:name w:val="heading 2"/>
    <w:basedOn w:val="Normal"/>
    <w:next w:val="Normal"/>
    <w:link w:val="Heading2Char"/>
    <w:uiPriority w:val="9"/>
    <w:unhideWhenUsed/>
    <w:qFormat/>
    <w:rsid w:val="00092A76"/>
    <w:pPr>
      <w:keepNext/>
      <w:keepLines/>
      <w:numPr>
        <w:ilvl w:val="4"/>
        <w:numId w:val="2"/>
      </w:numPr>
      <w:spacing w:after="240"/>
      <w:outlineLvl w:val="1"/>
    </w:pPr>
    <w:rPr>
      <w:rFonts w:eastAsiaTheme="majorEastAsia"/>
      <w:b/>
      <w:bCs/>
    </w:rPr>
  </w:style>
  <w:style w:type="paragraph" w:styleId="Heading3">
    <w:name w:val="heading 3"/>
    <w:basedOn w:val="Normal"/>
    <w:next w:val="Normal"/>
    <w:link w:val="Heading3Char"/>
    <w:uiPriority w:val="9"/>
    <w:unhideWhenUsed/>
    <w:qFormat/>
    <w:rsid w:val="0000261C"/>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2E658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92A76"/>
    <w:pPr>
      <w:spacing w:after="240"/>
      <w:ind w:firstLine="720"/>
      <w:jc w:val="both"/>
    </w:pPr>
  </w:style>
  <w:style w:type="character" w:customStyle="1" w:styleId="BodyTextChar">
    <w:name w:val="Body Text Char"/>
    <w:basedOn w:val="DefaultParagraphFont"/>
    <w:link w:val="BodyText"/>
    <w:rsid w:val="00092A76"/>
    <w:rPr>
      <w:rFonts w:cs="Times New Roman"/>
      <w:szCs w:val="24"/>
    </w:rPr>
  </w:style>
  <w:style w:type="paragraph" w:customStyle="1" w:styleId="BodyTextContinued">
    <w:name w:val="Body Text Continued"/>
    <w:basedOn w:val="BodyText"/>
    <w:next w:val="BodyText"/>
    <w:rsid w:val="00491F69"/>
    <w:pPr>
      <w:ind w:firstLine="0"/>
    </w:pPr>
    <w:rPr>
      <w:szCs w:val="20"/>
    </w:rPr>
  </w:style>
  <w:style w:type="paragraph" w:styleId="Quote">
    <w:name w:val="Quote"/>
    <w:basedOn w:val="Normal"/>
    <w:next w:val="BodyTextContinued"/>
    <w:link w:val="QuoteChar"/>
    <w:qFormat/>
    <w:rsid w:val="00491F69"/>
    <w:pPr>
      <w:spacing w:after="240"/>
      <w:ind w:left="1440" w:right="1440"/>
    </w:pPr>
    <w:rPr>
      <w:szCs w:val="20"/>
    </w:rPr>
  </w:style>
  <w:style w:type="character" w:customStyle="1" w:styleId="QuoteChar">
    <w:name w:val="Quote Char"/>
    <w:basedOn w:val="DefaultParagraphFont"/>
    <w:link w:val="Quote"/>
    <w:rsid w:val="00240B17"/>
    <w:rPr>
      <w:rFonts w:cs="Times New Roman"/>
      <w:szCs w:val="20"/>
    </w:rPr>
  </w:style>
  <w:style w:type="paragraph" w:styleId="Header">
    <w:name w:val="header"/>
    <w:basedOn w:val="Normal"/>
    <w:link w:val="HeaderChar"/>
    <w:rsid w:val="00491F69"/>
    <w:pPr>
      <w:tabs>
        <w:tab w:val="center" w:pos="4680"/>
        <w:tab w:val="right" w:pos="9360"/>
      </w:tabs>
    </w:pPr>
  </w:style>
  <w:style w:type="character" w:customStyle="1" w:styleId="HeaderChar">
    <w:name w:val="Header Char"/>
    <w:basedOn w:val="DefaultParagraphFont"/>
    <w:link w:val="Header"/>
    <w:rsid w:val="00240B17"/>
    <w:rPr>
      <w:rFonts w:cs="Times New Roman"/>
      <w:szCs w:val="24"/>
    </w:rPr>
  </w:style>
  <w:style w:type="paragraph" w:styleId="Footer">
    <w:name w:val="footer"/>
    <w:basedOn w:val="Normal"/>
    <w:link w:val="FooterChar"/>
    <w:uiPriority w:val="1"/>
    <w:qFormat/>
    <w:rsid w:val="00491F69"/>
    <w:pPr>
      <w:tabs>
        <w:tab w:val="center" w:pos="4680"/>
        <w:tab w:val="right" w:pos="9360"/>
      </w:tabs>
    </w:pPr>
  </w:style>
  <w:style w:type="character" w:customStyle="1" w:styleId="FooterChar">
    <w:name w:val="Footer Char"/>
    <w:basedOn w:val="DefaultParagraphFont"/>
    <w:link w:val="Footer"/>
    <w:uiPriority w:val="1"/>
    <w:rsid w:val="00240B17"/>
    <w:rPr>
      <w:rFonts w:cs="Times New Roman"/>
      <w:szCs w:val="24"/>
    </w:rPr>
  </w:style>
  <w:style w:type="character" w:styleId="PageNumber">
    <w:name w:val="page number"/>
    <w:basedOn w:val="DefaultParagraphFont"/>
    <w:rsid w:val="00491F69"/>
  </w:style>
  <w:style w:type="paragraph" w:customStyle="1" w:styleId="MHBody">
    <w:name w:val="MH Body"/>
    <w:basedOn w:val="Normal"/>
    <w:link w:val="MHBodyChar"/>
    <w:qFormat/>
    <w:rsid w:val="00CB6DCD"/>
    <w:pPr>
      <w:spacing w:after="240"/>
      <w:ind w:firstLine="720"/>
    </w:pPr>
  </w:style>
  <w:style w:type="character" w:customStyle="1" w:styleId="Heading1Char">
    <w:name w:val="Heading 1 Char"/>
    <w:basedOn w:val="DefaultParagraphFont"/>
    <w:link w:val="Heading1"/>
    <w:rsid w:val="00092A76"/>
    <w:rPr>
      <w:rFonts w:cs="Times New Roman"/>
      <w:b/>
      <w:bCs/>
      <w:szCs w:val="24"/>
    </w:rPr>
  </w:style>
  <w:style w:type="character" w:customStyle="1" w:styleId="MHBodyChar">
    <w:name w:val="MH Body Char"/>
    <w:basedOn w:val="DefaultParagraphFont"/>
    <w:link w:val="MHBody"/>
    <w:rsid w:val="00CB6DCD"/>
    <w:rPr>
      <w:rFonts w:cs="Times New Roman"/>
      <w:szCs w:val="24"/>
    </w:rPr>
  </w:style>
  <w:style w:type="table" w:styleId="TableGrid">
    <w:name w:val="Table Grid"/>
    <w:basedOn w:val="TableNormal"/>
    <w:uiPriority w:val="59"/>
    <w:rsid w:val="00705F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zmpTrailerItem">
    <w:name w:val="zzmpTrailerItem"/>
    <w:basedOn w:val="DefaultParagraphFont"/>
    <w:rsid w:val="00210F20"/>
    <w:rPr>
      <w:rFonts w:ascii="Times New Roman" w:hAnsi="Times New Roman" w:cs="Times New Roman"/>
      <w:dstrike w:val="0"/>
      <w:noProof/>
      <w:color w:val="auto"/>
      <w:spacing w:val="0"/>
      <w:position w:val="0"/>
      <w:sz w:val="16"/>
      <w:szCs w:val="16"/>
      <w:u w:val="none"/>
      <w:effect w:val="none"/>
      <w:vertAlign w:val="baseline"/>
    </w:rPr>
  </w:style>
  <w:style w:type="paragraph" w:styleId="ListParagraph">
    <w:name w:val="List Paragraph"/>
    <w:basedOn w:val="Normal"/>
    <w:uiPriority w:val="34"/>
    <w:qFormat/>
    <w:rsid w:val="00A829B5"/>
    <w:pPr>
      <w:ind w:left="720"/>
      <w:contextualSpacing/>
    </w:pPr>
  </w:style>
  <w:style w:type="character" w:customStyle="1" w:styleId="Heading4Char">
    <w:name w:val="Heading 4 Char"/>
    <w:basedOn w:val="DefaultParagraphFont"/>
    <w:link w:val="Heading4"/>
    <w:rsid w:val="002E658D"/>
    <w:rPr>
      <w:rFonts w:asciiTheme="majorHAnsi" w:eastAsiaTheme="majorEastAsia" w:hAnsiTheme="majorHAnsi" w:cstheme="majorBidi"/>
      <w:i/>
      <w:iCs/>
      <w:color w:val="365F91" w:themeColor="accent1" w:themeShade="BF"/>
      <w:szCs w:val="24"/>
    </w:rPr>
  </w:style>
  <w:style w:type="paragraph" w:styleId="BodyText2">
    <w:name w:val="Body Text 2"/>
    <w:basedOn w:val="Normal"/>
    <w:link w:val="BodyText2Char"/>
    <w:rsid w:val="00691E52"/>
    <w:pPr>
      <w:widowControl w:val="0"/>
      <w:numPr>
        <w:ilvl w:val="1"/>
        <w:numId w:val="2"/>
      </w:numPr>
      <w:spacing w:after="240"/>
      <w:jc w:val="both"/>
    </w:pPr>
    <w:rPr>
      <w:szCs w:val="20"/>
    </w:rPr>
  </w:style>
  <w:style w:type="character" w:customStyle="1" w:styleId="BodyText2Char">
    <w:name w:val="Body Text 2 Char"/>
    <w:basedOn w:val="DefaultParagraphFont"/>
    <w:link w:val="BodyText2"/>
    <w:rsid w:val="00691E52"/>
    <w:rPr>
      <w:rFonts w:cs="Times New Roman"/>
      <w:szCs w:val="20"/>
    </w:rPr>
  </w:style>
  <w:style w:type="character" w:styleId="CommentReference">
    <w:name w:val="annotation reference"/>
    <w:basedOn w:val="DefaultParagraphFont"/>
    <w:semiHidden/>
    <w:unhideWhenUsed/>
    <w:rsid w:val="004D6319"/>
    <w:rPr>
      <w:sz w:val="16"/>
      <w:szCs w:val="16"/>
    </w:rPr>
  </w:style>
  <w:style w:type="paragraph" w:styleId="CommentText">
    <w:name w:val="annotation text"/>
    <w:basedOn w:val="Normal"/>
    <w:link w:val="CommentTextChar"/>
    <w:unhideWhenUsed/>
    <w:rsid w:val="004D6319"/>
    <w:rPr>
      <w:sz w:val="20"/>
      <w:szCs w:val="20"/>
    </w:rPr>
  </w:style>
  <w:style w:type="character" w:customStyle="1" w:styleId="CommentTextChar">
    <w:name w:val="Comment Text Char"/>
    <w:basedOn w:val="DefaultParagraphFont"/>
    <w:link w:val="CommentText"/>
    <w:rsid w:val="004D6319"/>
    <w:rPr>
      <w:rFonts w:cs="Times New Roman"/>
      <w:sz w:val="20"/>
      <w:szCs w:val="20"/>
    </w:rPr>
  </w:style>
  <w:style w:type="paragraph" w:styleId="CommentSubject">
    <w:name w:val="annotation subject"/>
    <w:basedOn w:val="CommentText"/>
    <w:next w:val="CommentText"/>
    <w:link w:val="CommentSubjectChar"/>
    <w:uiPriority w:val="99"/>
    <w:semiHidden/>
    <w:unhideWhenUsed/>
    <w:rsid w:val="004D6319"/>
    <w:rPr>
      <w:b/>
      <w:bCs/>
    </w:rPr>
  </w:style>
  <w:style w:type="character" w:customStyle="1" w:styleId="CommentSubjectChar">
    <w:name w:val="Comment Subject Char"/>
    <w:basedOn w:val="CommentTextChar"/>
    <w:link w:val="CommentSubject"/>
    <w:uiPriority w:val="99"/>
    <w:semiHidden/>
    <w:rsid w:val="004D6319"/>
    <w:rPr>
      <w:rFonts w:cs="Times New Roman"/>
      <w:b/>
      <w:bCs/>
      <w:sz w:val="20"/>
      <w:szCs w:val="20"/>
    </w:rPr>
  </w:style>
  <w:style w:type="character" w:customStyle="1" w:styleId="Heading3Char">
    <w:name w:val="Heading 3 Char"/>
    <w:basedOn w:val="DefaultParagraphFont"/>
    <w:link w:val="Heading3"/>
    <w:uiPriority w:val="9"/>
    <w:rsid w:val="0000261C"/>
    <w:rPr>
      <w:rFonts w:asciiTheme="majorHAnsi" w:eastAsiaTheme="majorEastAsia" w:hAnsiTheme="majorHAnsi" w:cstheme="majorBidi"/>
      <w:color w:val="243F60" w:themeColor="accent1" w:themeShade="7F"/>
      <w:szCs w:val="24"/>
    </w:rPr>
  </w:style>
  <w:style w:type="table" w:customStyle="1" w:styleId="TableGrid1">
    <w:name w:val="Table Grid1"/>
    <w:basedOn w:val="TableNormal"/>
    <w:uiPriority w:val="59"/>
    <w:rsid w:val="00776328"/>
    <w:rPr>
      <w:rFonts w:asciiTheme="minorHAnsi" w:eastAsia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unhideWhenUsed/>
    <w:rsid w:val="00691E52"/>
    <w:pPr>
      <w:numPr>
        <w:ilvl w:val="2"/>
        <w:numId w:val="2"/>
      </w:numPr>
      <w:spacing w:after="240"/>
      <w:jc w:val="both"/>
    </w:pPr>
  </w:style>
  <w:style w:type="character" w:customStyle="1" w:styleId="BodyText3Char">
    <w:name w:val="Body Text 3 Char"/>
    <w:basedOn w:val="DefaultParagraphFont"/>
    <w:link w:val="BodyText3"/>
    <w:uiPriority w:val="99"/>
    <w:rsid w:val="00691E52"/>
    <w:rPr>
      <w:rFonts w:cs="Times New Roman"/>
      <w:szCs w:val="24"/>
    </w:rPr>
  </w:style>
  <w:style w:type="character" w:customStyle="1" w:styleId="Heading2Char">
    <w:name w:val="Heading 2 Char"/>
    <w:basedOn w:val="DefaultParagraphFont"/>
    <w:link w:val="Heading2"/>
    <w:uiPriority w:val="9"/>
    <w:rsid w:val="00092A76"/>
    <w:rPr>
      <w:rFonts w:eastAsiaTheme="majorEastAsia" w:cs="Times New Roman"/>
      <w:b/>
      <w:bCs/>
      <w:szCs w:val="24"/>
    </w:rPr>
  </w:style>
  <w:style w:type="character" w:customStyle="1" w:styleId="DeltaViewInsertion">
    <w:name w:val="DeltaView Insertion"/>
    <w:rsid w:val="001809EE"/>
    <w:rPr>
      <w:color w:val="0000FF"/>
      <w:spacing w:val="0"/>
      <w:u w:val="double"/>
    </w:rPr>
  </w:style>
  <w:style w:type="character" w:styleId="Strong">
    <w:name w:val="Strong"/>
    <w:qFormat/>
    <w:rsid w:val="001809EE"/>
    <w:rPr>
      <w:b/>
      <w:bCs/>
    </w:rPr>
  </w:style>
  <w:style w:type="paragraph" w:styleId="Revision">
    <w:name w:val="Revision"/>
    <w:hidden/>
    <w:uiPriority w:val="99"/>
    <w:semiHidden/>
    <w:rsid w:val="001B6B43"/>
    <w:rPr>
      <w:rFonts w:cs="Times New Roman"/>
      <w:szCs w:val="24"/>
    </w:rPr>
  </w:style>
  <w:style w:type="character" w:customStyle="1" w:styleId="EquationCaption">
    <w:name w:val="_Equation Caption"/>
    <w:rsid w:val="00912E19"/>
  </w:style>
  <w:style w:type="character" w:customStyle="1" w:styleId="NumPara7">
    <w:name w:val="NumPara 7"/>
    <w:basedOn w:val="DefaultParagraphFont"/>
    <w:rsid w:val="00912E19"/>
  </w:style>
  <w:style w:type="paragraph" w:customStyle="1" w:styleId="Heading31">
    <w:name w:val="Heading3_1"/>
    <w:qFormat/>
    <w:rsid w:val="00BF4C16"/>
    <w:pPr>
      <w:keepNext/>
      <w:keepLines/>
      <w:widowControl w:val="0"/>
      <w:tabs>
        <w:tab w:val="left" w:pos="-720"/>
      </w:tabs>
      <w:suppressAutoHyphens/>
      <w:outlineLvl w:val="2"/>
    </w:pPr>
    <w:rPr>
      <w:b/>
    </w:rPr>
  </w:style>
  <w:style w:type="character" w:styleId="Hyperlink">
    <w:name w:val="Hyperlink"/>
    <w:basedOn w:val="DefaultParagraphFont"/>
    <w:uiPriority w:val="99"/>
    <w:unhideWhenUsed/>
    <w:rsid w:val="00532D93"/>
    <w:rPr>
      <w:color w:val="0000FF" w:themeColor="hyperlink"/>
      <w:u w:val="single"/>
    </w:rPr>
  </w:style>
  <w:style w:type="character" w:customStyle="1" w:styleId="UnresolvedMention1">
    <w:name w:val="Unresolved Mention1"/>
    <w:basedOn w:val="DefaultParagraphFont"/>
    <w:uiPriority w:val="99"/>
    <w:semiHidden/>
    <w:unhideWhenUsed/>
    <w:rsid w:val="00532D93"/>
    <w:rPr>
      <w:color w:val="605E5C"/>
      <w:shd w:val="clear" w:color="auto" w:fill="E1DFDD"/>
    </w:rPr>
  </w:style>
  <w:style w:type="paragraph" w:customStyle="1" w:styleId="BodyText1">
    <w:name w:val="BodyText_1"/>
    <w:rsid w:val="00242391"/>
    <w:pPr>
      <w:spacing w:after="240"/>
      <w:ind w:firstLine="720"/>
      <w:jc w:val="both"/>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149122">
      <w:bodyDiv w:val="1"/>
      <w:marLeft w:val="0"/>
      <w:marRight w:val="0"/>
      <w:marTop w:val="0"/>
      <w:marBottom w:val="0"/>
      <w:divBdr>
        <w:top w:val="none" w:sz="0" w:space="0" w:color="auto"/>
        <w:left w:val="none" w:sz="0" w:space="0" w:color="auto"/>
        <w:bottom w:val="none" w:sz="0" w:space="0" w:color="auto"/>
        <w:right w:val="none" w:sz="0" w:space="0" w:color="auto"/>
      </w:divBdr>
    </w:div>
    <w:div w:id="137442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D5C6D-0525-40E8-AA4B-A2DF03A51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9447</Words>
  <Characters>52906</Characters>
  <Application>Microsoft Office Word</Application>
  <DocSecurity>0</DocSecurity>
  <Lines>1322</Lines>
  <Paragraphs>751</Paragraphs>
  <ScaleCrop>false</ScaleCrop>
  <HeadingPairs>
    <vt:vector size="2" baseType="variant">
      <vt:variant>
        <vt:lpstr>Title</vt:lpstr>
      </vt:variant>
      <vt:variant>
        <vt:i4>1</vt:i4>
      </vt:variant>
    </vt:vector>
  </HeadingPairs>
  <TitlesOfParts>
    <vt:vector size="1" baseType="lpstr">
      <vt:lpstr>6022.ML</vt:lpstr>
    </vt:vector>
  </TitlesOfParts>
  <Company/>
  <LinksUpToDate>false</LinksUpToDate>
  <CharactersWithSpaces>61602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6022.ML</dc:title>
  <dc:subject>Guaranty of Commercial Rents (Guaranty of Master Lease)</dc:subject>
  <dc:creator>Fannie Mae</dc:creator>
  <cp:lastModifiedBy>DeLong, Stephanie</cp:lastModifiedBy>
  <cp:revision>3</cp:revision>
  <dcterms:created xsi:type="dcterms:W3CDTF">2026-05-17T20:48:00Z</dcterms:created>
  <dcterms:modified xsi:type="dcterms:W3CDTF">2026-05-17T20:49:00Z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69648357-v1</vt:lpwstr>
  </property>
</Properties>
</file>