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7939" w14:textId="77777777" w:rsidR="00014E8A" w:rsidRPr="00030DF1" w:rsidRDefault="00014E8A" w:rsidP="00392281">
      <w:pPr>
        <w:widowControl/>
        <w:suppressAutoHyphens/>
        <w:jc w:val="center"/>
        <w:rPr>
          <w:b/>
          <w:szCs w:val="28"/>
        </w:rPr>
      </w:pPr>
      <w:bookmarkStart w:id="0" w:name="YiFSelection"/>
      <w:bookmarkStart w:id="1" w:name="_Hlk221609499"/>
      <w:bookmarkEnd w:id="0"/>
      <w:r w:rsidRPr="00030DF1">
        <w:rPr>
          <w:b/>
          <w:szCs w:val="28"/>
        </w:rPr>
        <w:t>GUARANTY</w:t>
      </w:r>
    </w:p>
    <w:bookmarkEnd w:id="1"/>
    <w:p w14:paraId="368B8142" w14:textId="77777777" w:rsidR="00014E8A" w:rsidRPr="00030DF1" w:rsidRDefault="00014E8A" w:rsidP="00392281">
      <w:pPr>
        <w:widowControl/>
        <w:suppressAutoHyphens/>
        <w:spacing w:after="360"/>
        <w:jc w:val="center"/>
        <w:rPr>
          <w:szCs w:val="28"/>
        </w:rPr>
      </w:pPr>
      <w:r w:rsidRPr="00030DF1">
        <w:rPr>
          <w:b/>
          <w:szCs w:val="28"/>
        </w:rPr>
        <w:t>(Payment)</w:t>
      </w:r>
    </w:p>
    <w:p w14:paraId="20EA9D11" w14:textId="77777777" w:rsidR="00014E8A" w:rsidRPr="00030DF1" w:rsidRDefault="00014E8A" w:rsidP="00392281">
      <w:pPr>
        <w:widowControl/>
        <w:suppressAutoHyphens/>
        <w:spacing w:after="240"/>
        <w:ind w:firstLine="720"/>
        <w:jc w:val="both"/>
        <w:rPr>
          <w:szCs w:val="24"/>
        </w:rPr>
      </w:pPr>
      <w:r w:rsidRPr="00030DF1">
        <w:rPr>
          <w:szCs w:val="24"/>
        </w:rPr>
        <w:t>This GUARANTY (Payment) (this “</w:t>
      </w:r>
      <w:r w:rsidRPr="00030DF1">
        <w:rPr>
          <w:b/>
          <w:szCs w:val="24"/>
        </w:rPr>
        <w:t>Guaranty</w:t>
      </w:r>
      <w:r w:rsidRPr="00030DF1">
        <w:rPr>
          <w:szCs w:val="24"/>
        </w:rPr>
        <w:t>”), dated as of _____________________, is executed by the undersigned (“</w:t>
      </w:r>
      <w:r w:rsidRPr="00030DF1">
        <w:rPr>
          <w:b/>
          <w:szCs w:val="24"/>
        </w:rPr>
        <w:t>Guarantor</w:t>
      </w:r>
      <w:r w:rsidRPr="00030DF1">
        <w:rPr>
          <w:szCs w:val="24"/>
        </w:rPr>
        <w:t>”), to and for the benefit of ________________________________________________ (“</w:t>
      </w:r>
      <w:r w:rsidRPr="00030DF1">
        <w:rPr>
          <w:b/>
          <w:szCs w:val="24"/>
        </w:rPr>
        <w:t>Lender</w:t>
      </w:r>
      <w:r w:rsidRPr="00030DF1">
        <w:rPr>
          <w:szCs w:val="24"/>
        </w:rPr>
        <w:t>”).</w:t>
      </w:r>
    </w:p>
    <w:p w14:paraId="639851B7" w14:textId="77777777" w:rsidR="00014E8A" w:rsidRPr="00030DF1" w:rsidRDefault="00014E8A" w:rsidP="00392281">
      <w:pPr>
        <w:keepNext/>
        <w:widowControl/>
        <w:suppressAutoHyphens/>
        <w:spacing w:after="240"/>
        <w:jc w:val="center"/>
        <w:rPr>
          <w:b/>
        </w:rPr>
      </w:pPr>
      <w:r w:rsidRPr="00030DF1">
        <w:rPr>
          <w:b/>
          <w:u w:val="single"/>
        </w:rPr>
        <w:t>RECITALS</w:t>
      </w:r>
      <w:r w:rsidRPr="00030DF1">
        <w:rPr>
          <w:b/>
        </w:rPr>
        <w:t>:</w:t>
      </w:r>
    </w:p>
    <w:p w14:paraId="6583D0B0" w14:textId="77777777" w:rsidR="00014E8A" w:rsidRPr="00030DF1" w:rsidRDefault="00014E8A" w:rsidP="00392281">
      <w:pPr>
        <w:widowControl/>
        <w:spacing w:after="240"/>
        <w:ind w:firstLine="720"/>
        <w:jc w:val="both"/>
      </w:pPr>
      <w:r w:rsidRPr="00030DF1">
        <w:t>A.</w:t>
      </w:r>
      <w:r w:rsidRPr="00030DF1">
        <w:tab/>
        <w:t>Pursuant to that certain Multifamily Loan and Security Agreement dated as of the date hereof, by and between _________________________ (“</w:t>
      </w:r>
      <w:r w:rsidRPr="00030DF1">
        <w:rPr>
          <w:b/>
        </w:rPr>
        <w:t>Borrower</w:t>
      </w:r>
      <w:r w:rsidRPr="00030DF1">
        <w:t>”) and Lender (as amended, restated, replaced, supplemented or otherwise modified from time to time, the “</w:t>
      </w:r>
      <w:r w:rsidRPr="00030DF1">
        <w:rPr>
          <w:b/>
        </w:rPr>
        <w:t>Loan Agreement</w:t>
      </w:r>
      <w:r w:rsidRPr="00030DF1">
        <w:t xml:space="preserve">”), Lender is making a loan to Borrower in the original principal amount of </w:t>
      </w:r>
      <w:r>
        <w:t>$_________</w:t>
      </w:r>
      <w:r w:rsidRPr="00030DF1">
        <w:t xml:space="preserve"> (the “</w:t>
      </w:r>
      <w:r w:rsidRPr="00030DF1">
        <w:rPr>
          <w:b/>
        </w:rPr>
        <w:t>Mortgage Loan</w:t>
      </w:r>
      <w:r w:rsidRPr="00030DF1">
        <w:t>”), as evidenced by that certain Multifamily Note dated as of the date hereof, executed by Borrower and made payable to the order of Lender in the amount of the Mortgage Loan (as amended, restated, replaced, supplemented or otherwise modified from time to time, the “</w:t>
      </w:r>
      <w:r w:rsidRPr="00030DF1">
        <w:rPr>
          <w:b/>
        </w:rPr>
        <w:t>Note</w:t>
      </w:r>
      <w:r w:rsidRPr="00030DF1">
        <w:t>”).</w:t>
      </w:r>
    </w:p>
    <w:p w14:paraId="0CE9EFC5" w14:textId="77777777" w:rsidR="00014E8A" w:rsidRPr="00030DF1" w:rsidRDefault="00014E8A" w:rsidP="00392281">
      <w:pPr>
        <w:widowControl/>
        <w:suppressAutoHyphens/>
        <w:spacing w:after="240"/>
        <w:ind w:firstLine="720"/>
        <w:jc w:val="both"/>
        <w:rPr>
          <w:szCs w:val="24"/>
        </w:rPr>
      </w:pPr>
      <w:r w:rsidRPr="00030DF1">
        <w:rPr>
          <w:szCs w:val="24"/>
        </w:rPr>
        <w:t>B.</w:t>
      </w:r>
      <w:r w:rsidRPr="00030DF1">
        <w:rPr>
          <w:szCs w:val="24"/>
        </w:rPr>
        <w:tab/>
        <w:t>The Note will be secured by, among other things, a Security Instrument (as defined in the Loan Agreement)</w:t>
      </w:r>
      <w:r w:rsidRPr="00030DF1">
        <w:rPr>
          <w:b/>
          <w:szCs w:val="24"/>
        </w:rPr>
        <w:t xml:space="preserve"> </w:t>
      </w:r>
      <w:r w:rsidRPr="00030DF1">
        <w:rPr>
          <w:szCs w:val="24"/>
        </w:rPr>
        <w:t>encumbering the real property described in the Security Instrument (the “</w:t>
      </w:r>
      <w:r w:rsidRPr="00030DF1">
        <w:rPr>
          <w:b/>
          <w:szCs w:val="24"/>
        </w:rPr>
        <w:t>Property</w:t>
      </w:r>
      <w:r w:rsidRPr="00030DF1">
        <w:rPr>
          <w:szCs w:val="24"/>
        </w:rPr>
        <w:t>”).</w:t>
      </w:r>
    </w:p>
    <w:p w14:paraId="05A00767" w14:textId="77777777" w:rsidR="00014E8A" w:rsidRPr="00030DF1" w:rsidRDefault="00014E8A" w:rsidP="00392281">
      <w:pPr>
        <w:widowControl/>
        <w:suppressAutoHyphens/>
        <w:spacing w:after="240"/>
        <w:ind w:firstLine="720"/>
        <w:jc w:val="both"/>
        <w:rPr>
          <w:szCs w:val="24"/>
        </w:rPr>
      </w:pPr>
      <w:r w:rsidRPr="00030DF1">
        <w:rPr>
          <w:szCs w:val="24"/>
        </w:rPr>
        <w:t>C.</w:t>
      </w:r>
      <w:r w:rsidRPr="00030DF1">
        <w:rPr>
          <w:szCs w:val="24"/>
        </w:rPr>
        <w:tab/>
        <w:t>Guarantor has an economic interest in Borrower or will otherwise obtain a material financial benefit from the Mortgage Loan.</w:t>
      </w:r>
    </w:p>
    <w:p w14:paraId="67489BAF" w14:textId="77777777" w:rsidR="00014E8A" w:rsidRPr="00030DF1" w:rsidRDefault="00014E8A" w:rsidP="00392281">
      <w:pPr>
        <w:widowControl/>
        <w:suppressAutoHyphens/>
        <w:spacing w:after="240"/>
        <w:ind w:firstLine="720"/>
        <w:jc w:val="both"/>
        <w:rPr>
          <w:szCs w:val="24"/>
        </w:rPr>
      </w:pPr>
      <w:r w:rsidRPr="00030DF1">
        <w:rPr>
          <w:szCs w:val="24"/>
        </w:rPr>
        <w:t>D.</w:t>
      </w:r>
      <w:r w:rsidRPr="00030DF1">
        <w:rPr>
          <w:szCs w:val="24"/>
        </w:rPr>
        <w:tab/>
        <w:t>As a condition to making the Mortgage Loan to Borrower, Lender requires that Guarantor execute this Guaranty.</w:t>
      </w:r>
    </w:p>
    <w:p w14:paraId="67897B4A" w14:textId="77777777" w:rsidR="00014E8A" w:rsidRPr="00030DF1" w:rsidRDefault="00014E8A" w:rsidP="00392281">
      <w:pPr>
        <w:widowControl/>
        <w:suppressAutoHyphens/>
        <w:spacing w:after="240"/>
        <w:ind w:firstLine="720"/>
        <w:jc w:val="both"/>
        <w:rPr>
          <w:szCs w:val="24"/>
        </w:rPr>
      </w:pPr>
      <w:r w:rsidRPr="00030DF1">
        <w:rPr>
          <w:szCs w:val="24"/>
        </w:rPr>
        <w:t>NOW, THEREFORE, in order to induce Lender to make the Mortgage Loan to Borrower, and in consideration thereof, Guarantor agrees as follows:</w:t>
      </w:r>
    </w:p>
    <w:p w14:paraId="204BA33F" w14:textId="77777777" w:rsidR="00014E8A" w:rsidRPr="00030DF1" w:rsidRDefault="00014E8A" w:rsidP="00392281">
      <w:pPr>
        <w:keepNext/>
        <w:widowControl/>
        <w:suppressAutoHyphens/>
        <w:spacing w:after="240"/>
        <w:jc w:val="center"/>
        <w:rPr>
          <w:b/>
        </w:rPr>
      </w:pPr>
      <w:r w:rsidRPr="00030DF1">
        <w:rPr>
          <w:b/>
          <w:u w:val="single"/>
        </w:rPr>
        <w:t>AGREEMENTS</w:t>
      </w:r>
      <w:r w:rsidRPr="00030DF1">
        <w:rPr>
          <w:b/>
        </w:rPr>
        <w:t>:</w:t>
      </w:r>
    </w:p>
    <w:p w14:paraId="10C267CE" w14:textId="77777777" w:rsidR="00014E8A" w:rsidRPr="00030DF1" w:rsidRDefault="00014E8A" w:rsidP="00392281">
      <w:pPr>
        <w:pStyle w:val="TabbedL1"/>
        <w:keepNext/>
        <w:numPr>
          <w:ilvl w:val="0"/>
          <w:numId w:val="29"/>
        </w:numPr>
        <w:rPr>
          <w:szCs w:val="24"/>
        </w:rPr>
      </w:pPr>
      <w:r w:rsidRPr="00030DF1">
        <w:rPr>
          <w:b/>
          <w:szCs w:val="24"/>
        </w:rPr>
        <w:t>Recitals.</w:t>
      </w:r>
    </w:p>
    <w:p w14:paraId="0D14FAFE" w14:textId="77777777" w:rsidR="00014E8A" w:rsidRPr="00030DF1" w:rsidRDefault="00014E8A" w:rsidP="00392281">
      <w:pPr>
        <w:pStyle w:val="TabbedL1"/>
        <w:numPr>
          <w:ilvl w:val="0"/>
          <w:numId w:val="0"/>
        </w:numPr>
        <w:ind w:firstLine="720"/>
        <w:rPr>
          <w:szCs w:val="24"/>
        </w:rPr>
      </w:pPr>
      <w:r w:rsidRPr="00030DF1">
        <w:t>The recitals set forth above are incorporated herein by reference as if fully set forth in the body of this Guaranty.</w:t>
      </w:r>
    </w:p>
    <w:p w14:paraId="78ED9BBE" w14:textId="77777777" w:rsidR="00014E8A" w:rsidRPr="00030DF1" w:rsidRDefault="00014E8A" w:rsidP="00392281">
      <w:pPr>
        <w:keepNext/>
        <w:widowControl/>
        <w:numPr>
          <w:ilvl w:val="0"/>
          <w:numId w:val="29"/>
        </w:numPr>
        <w:suppressAutoHyphens/>
        <w:spacing w:after="240"/>
        <w:jc w:val="both"/>
        <w:rPr>
          <w:szCs w:val="24"/>
        </w:rPr>
      </w:pPr>
      <w:r w:rsidRPr="00030DF1">
        <w:rPr>
          <w:b/>
          <w:szCs w:val="24"/>
        </w:rPr>
        <w:t>Defined Terms.</w:t>
      </w:r>
    </w:p>
    <w:p w14:paraId="4E7CAE13" w14:textId="77777777" w:rsidR="00014E8A" w:rsidRPr="00030DF1" w:rsidRDefault="00014E8A" w:rsidP="00392281">
      <w:pPr>
        <w:widowControl/>
        <w:suppressAutoHyphens/>
        <w:spacing w:after="240"/>
        <w:ind w:firstLine="720"/>
        <w:jc w:val="both"/>
        <w:rPr>
          <w:szCs w:val="24"/>
        </w:rPr>
      </w:pPr>
      <w:r w:rsidRPr="00030DF1">
        <w:t>Capitalized terms used and not specifically defined herein have the meanings given to such terms in the Loan Agreement.</w:t>
      </w:r>
    </w:p>
    <w:p w14:paraId="202EF807"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lastRenderedPageBreak/>
        <w:t>Guaranteed Obligations.</w:t>
      </w:r>
    </w:p>
    <w:p w14:paraId="44EDF850" w14:textId="77777777" w:rsidR="00014E8A" w:rsidRPr="00030DF1" w:rsidRDefault="00014E8A" w:rsidP="00392281">
      <w:pPr>
        <w:widowControl/>
        <w:suppressAutoHyphens/>
        <w:spacing w:after="240"/>
        <w:ind w:firstLine="720"/>
        <w:jc w:val="both"/>
        <w:rPr>
          <w:szCs w:val="24"/>
        </w:rPr>
      </w:pPr>
      <w:r w:rsidRPr="00030DF1">
        <w:rPr>
          <w:szCs w:val="24"/>
        </w:rPr>
        <w:t>Guarantor hereby absolutely, unconditionally and irrevocably guarantees to Lender the full and prompt payment and performance when due, whether at maturity or earlier, by reason of acceleration or otherwise, and at all times thereafter, of:</w:t>
      </w:r>
    </w:p>
    <w:p w14:paraId="785BF1BF" w14:textId="77777777" w:rsidR="00014E8A" w:rsidRPr="00030DF1" w:rsidRDefault="00014E8A" w:rsidP="00392281">
      <w:pPr>
        <w:widowControl/>
        <w:numPr>
          <w:ilvl w:val="1"/>
          <w:numId w:val="29"/>
        </w:numPr>
        <w:suppressAutoHyphens/>
        <w:spacing w:after="240"/>
        <w:jc w:val="both"/>
        <w:rPr>
          <w:szCs w:val="24"/>
        </w:rPr>
      </w:pPr>
      <w:r w:rsidRPr="00030DF1">
        <w:rPr>
          <w:szCs w:val="24"/>
        </w:rPr>
        <w:t>the entire Indebtedness;</w:t>
      </w:r>
    </w:p>
    <w:p w14:paraId="7A5620AC" w14:textId="77777777" w:rsidR="00014E8A" w:rsidRPr="00030DF1" w:rsidRDefault="00014E8A" w:rsidP="00392281">
      <w:pPr>
        <w:widowControl/>
        <w:numPr>
          <w:ilvl w:val="1"/>
          <w:numId w:val="29"/>
        </w:numPr>
        <w:suppressAutoHyphens/>
        <w:spacing w:after="240"/>
        <w:jc w:val="both"/>
        <w:rPr>
          <w:szCs w:val="24"/>
        </w:rPr>
      </w:pPr>
      <w:r w:rsidRPr="00030DF1">
        <w:rPr>
          <w:szCs w:val="24"/>
        </w:rPr>
        <w:t>the payment and performance of all indemnity obligations of Borrower described in Section 3.0</w:t>
      </w:r>
      <w:r>
        <w:rPr>
          <w:szCs w:val="24"/>
        </w:rPr>
        <w:t>3</w:t>
      </w:r>
      <w:r w:rsidRPr="00030DF1">
        <w:rPr>
          <w:szCs w:val="24"/>
        </w:rPr>
        <w:t xml:space="preserve"> (Personal Liability for Indemnity Obligations) of the Loan Agreement, including all of Borrower’s obligations under the Environmental Indemnity Agreement; and</w:t>
      </w:r>
    </w:p>
    <w:p w14:paraId="55306317" w14:textId="77777777" w:rsidR="00014E8A" w:rsidRPr="00030DF1" w:rsidRDefault="00014E8A" w:rsidP="00392281">
      <w:pPr>
        <w:widowControl/>
        <w:numPr>
          <w:ilvl w:val="1"/>
          <w:numId w:val="29"/>
        </w:numPr>
        <w:suppressAutoHyphens/>
        <w:spacing w:after="240"/>
        <w:jc w:val="both"/>
        <w:rPr>
          <w:szCs w:val="24"/>
        </w:rPr>
      </w:pPr>
      <w:r w:rsidRPr="00030DF1">
        <w:rPr>
          <w:szCs w:val="24"/>
        </w:rPr>
        <w:t>all costs and expenses, including reasonable fees and out-of-pocket expenses of attorneys and expert witnesses, incurred by Lender in enforcing its rights under this Guaranty.</w:t>
      </w:r>
    </w:p>
    <w:p w14:paraId="3C5645E4"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Survival of Guaranteed Obligations.</w:t>
      </w:r>
    </w:p>
    <w:p w14:paraId="54C4222E" w14:textId="77777777" w:rsidR="00014E8A" w:rsidRPr="00030DF1" w:rsidRDefault="00014E8A" w:rsidP="00392281">
      <w:pPr>
        <w:widowControl/>
        <w:suppressAutoHyphens/>
        <w:spacing w:after="240"/>
        <w:ind w:firstLine="720"/>
        <w:jc w:val="both"/>
        <w:rPr>
          <w:szCs w:val="24"/>
        </w:rPr>
      </w:pPr>
      <w:r w:rsidRPr="00030DF1">
        <w:rPr>
          <w:szCs w:val="24"/>
        </w:rPr>
        <w:t>The obligations of Guarantor under this Guaranty shall survive any Foreclosure Event, and any recorded release or reconveyance of the Security Instrument or any release of any other security for any of the Indebtedness.</w:t>
      </w:r>
    </w:p>
    <w:p w14:paraId="03601D33"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Guaranty of Payment; Community Property.</w:t>
      </w:r>
    </w:p>
    <w:p w14:paraId="194CE2E1" w14:textId="77777777" w:rsidR="00014E8A" w:rsidRPr="00030DF1" w:rsidRDefault="00014E8A" w:rsidP="00392281">
      <w:pPr>
        <w:widowControl/>
        <w:suppressAutoHyphens/>
        <w:spacing w:after="240"/>
        <w:ind w:firstLine="720"/>
        <w:jc w:val="both"/>
        <w:rPr>
          <w:szCs w:val="24"/>
        </w:rPr>
      </w:pPr>
      <w:r w:rsidRPr="00030DF1">
        <w:rPr>
          <w:szCs w:val="24"/>
        </w:rPr>
        <w:t>Guarantor’s obligations under this Guaranty constitute a present and unconditional guaranty of payment and not merely a guaranty of collection.  If Guarantor (or any Guarantor, if more than one) is a married person, and the state of residence of Guarantor or Guarantor’s spouse is a community property jurisdiction, Guarantor (or each such married Guarantor, if more than one) agrees that Lender may satisfy Guarantor’s obligations under this Guaranty to the extent of all Guarantor’s separate property and Guarantor’s interest in any community property.</w:t>
      </w:r>
    </w:p>
    <w:p w14:paraId="35A891CE"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Obligations Unsecured; Cross-Default.</w:t>
      </w:r>
    </w:p>
    <w:p w14:paraId="1EEE4AEE" w14:textId="77777777" w:rsidR="00014E8A" w:rsidRPr="00030DF1" w:rsidRDefault="00014E8A" w:rsidP="00392281">
      <w:pPr>
        <w:widowControl/>
        <w:suppressAutoHyphens/>
        <w:spacing w:after="240"/>
        <w:ind w:firstLine="720"/>
        <w:jc w:val="both"/>
        <w:rPr>
          <w:szCs w:val="24"/>
        </w:rPr>
      </w:pPr>
      <w:r w:rsidRPr="00030DF1">
        <w:rPr>
          <w:szCs w:val="24"/>
        </w:rPr>
        <w:t xml:space="preserve">The obligations of Guarantor under this Guaranty shall not be secured by the Security Instrument or the Loan Agreement.  However, a default under this Guaranty shall be an Event of Default under the Loan Agreement, and a default under this Guaranty shall entitle Lender to be able to exercise all of its rights and remedies under the Loan Agreement and </w:t>
      </w:r>
      <w:r>
        <w:rPr>
          <w:szCs w:val="24"/>
        </w:rPr>
        <w:t xml:space="preserve">the </w:t>
      </w:r>
      <w:r w:rsidRPr="00030DF1">
        <w:rPr>
          <w:szCs w:val="24"/>
        </w:rPr>
        <w:t>other Loan Documents.</w:t>
      </w:r>
    </w:p>
    <w:p w14:paraId="36BD3DB1"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Continuing Guaranty.</w:t>
      </w:r>
    </w:p>
    <w:p w14:paraId="14F46FBE" w14:textId="77777777" w:rsidR="00014E8A" w:rsidRPr="00030DF1" w:rsidRDefault="00014E8A" w:rsidP="00392281">
      <w:pPr>
        <w:widowControl/>
        <w:suppressAutoHyphens/>
        <w:spacing w:after="240"/>
        <w:ind w:firstLine="720"/>
        <w:jc w:val="both"/>
        <w:rPr>
          <w:szCs w:val="24"/>
        </w:rPr>
      </w:pPr>
      <w:r w:rsidRPr="00030DF1">
        <w:rPr>
          <w:szCs w:val="24"/>
        </w:rPr>
        <w:t xml:space="preserve">The obligations of Guarantor under this Guaranty shall be unconditional irrespective of the genuineness, validity, regularity or enforceability of any provision of this Guaranty,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 </w:t>
      </w:r>
      <w:r>
        <w:rPr>
          <w:szCs w:val="24"/>
        </w:rPr>
        <w:t>P</w:t>
      </w:r>
      <w:r w:rsidRPr="00030DF1">
        <w:rPr>
          <w:szCs w:val="24"/>
        </w:rPr>
        <w:t xml:space="preserve">erson, and shall remain in full force and effect without regard to, and shall not be </w:t>
      </w:r>
      <w:r w:rsidRPr="00030DF1">
        <w:rPr>
          <w:szCs w:val="24"/>
        </w:rPr>
        <w:lastRenderedPageBreak/>
        <w:t>released, discharged or affected in any way by any circumstance or condition (whether or not Guarantor shall have any knowledge thereof), including:</w:t>
      </w:r>
    </w:p>
    <w:p w14:paraId="006F8798"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furnishing, exchange, substitution or release of any collateral securing repayment of the Mortgage Loan, or any failure to perfect any lien in such collateral;</w:t>
      </w:r>
    </w:p>
    <w:p w14:paraId="51B19534"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failure, omission or delay on the part of Borrower, Guarantor, any other guarantor of the obligations hereunder or Lender to conform or comply with any term of any of the Loan Documents or failure of Lender to give notice of any Event of Default;</w:t>
      </w:r>
    </w:p>
    <w:p w14:paraId="24B5D492"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action or inaction by Lender under or in respect of any of the Loan Documents, any failure, lack of diligence, omission or delay on the part of Lender to perfect, enforce, assert or exercise any lien, security interest, right, power or remedy conferred upon it in any of the Loan Documents, or any other action or inaction on the part of Lender;</w:t>
      </w:r>
    </w:p>
    <w:p w14:paraId="6EA89A76"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553A8E43"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merger or consolidation of Borrower into or with any entity or any sale, lease or Transfer of any asset of Borrower, Guarantor or any other guarantor of the obligations hereunder to any other Person;</w:t>
      </w:r>
    </w:p>
    <w:p w14:paraId="427081AC"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change in the ownership of Borrower or any change in the relationship between Borrower, Guarantor or any other guarantor of the obligations hereunder, or any termination of such relationship;</w:t>
      </w:r>
    </w:p>
    <w:p w14:paraId="712B7B73" w14:textId="77777777" w:rsidR="00014E8A" w:rsidRPr="00030DF1" w:rsidRDefault="00014E8A" w:rsidP="00392281">
      <w:pPr>
        <w:widowControl/>
        <w:numPr>
          <w:ilvl w:val="1"/>
          <w:numId w:val="29"/>
        </w:numPr>
        <w:suppressAutoHyphens/>
        <w:spacing w:after="240"/>
        <w:jc w:val="both"/>
        <w:rPr>
          <w:b/>
          <w:szCs w:val="24"/>
        </w:rPr>
      </w:pPr>
      <w:r w:rsidRPr="00030DF1">
        <w:rPr>
          <w:szCs w:val="24"/>
        </w:rPr>
        <w:t xml:space="preserve">any release or discharge by operation of law of Borrower, Guarantor or any other guarantor of the obligations hereunder, </w:t>
      </w:r>
      <w:r>
        <w:rPr>
          <w:szCs w:val="24"/>
        </w:rPr>
        <w:t xml:space="preserve">or </w:t>
      </w:r>
      <w:r w:rsidRPr="00030DF1">
        <w:rPr>
          <w:szCs w:val="24"/>
        </w:rPr>
        <w:t>any obligation or agreement contained in any of the Loan Documents; or</w:t>
      </w:r>
    </w:p>
    <w:p w14:paraId="2C2BCE0F"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278CE2DA"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Guarantor Waivers.</w:t>
      </w:r>
    </w:p>
    <w:p w14:paraId="62E79105" w14:textId="77777777" w:rsidR="00014E8A" w:rsidRPr="00030DF1" w:rsidRDefault="00014E8A" w:rsidP="00392281">
      <w:pPr>
        <w:keepNext/>
        <w:widowControl/>
        <w:suppressAutoHyphens/>
        <w:spacing w:after="240"/>
        <w:ind w:firstLine="720"/>
        <w:jc w:val="both"/>
        <w:rPr>
          <w:szCs w:val="24"/>
        </w:rPr>
      </w:pPr>
      <w:r w:rsidRPr="00030DF1">
        <w:rPr>
          <w:szCs w:val="24"/>
        </w:rPr>
        <w:t>Guarantor hereby waives:</w:t>
      </w:r>
    </w:p>
    <w:p w14:paraId="68B36620" w14:textId="77777777" w:rsidR="00014E8A" w:rsidRPr="00030DF1" w:rsidRDefault="00014E8A" w:rsidP="00392281">
      <w:pPr>
        <w:widowControl/>
        <w:numPr>
          <w:ilvl w:val="1"/>
          <w:numId w:val="29"/>
        </w:numPr>
        <w:suppressAutoHyphens/>
        <w:spacing w:after="240"/>
        <w:jc w:val="both"/>
        <w:rPr>
          <w:szCs w:val="24"/>
        </w:rPr>
      </w:pPr>
      <w:r w:rsidRPr="00030DF1">
        <w:rPr>
          <w:szCs w:val="24"/>
        </w:rPr>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4561B663" w14:textId="77777777" w:rsidR="00014E8A" w:rsidRPr="00030DF1" w:rsidRDefault="00014E8A" w:rsidP="00392281">
      <w:pPr>
        <w:widowControl/>
        <w:numPr>
          <w:ilvl w:val="1"/>
          <w:numId w:val="29"/>
        </w:numPr>
        <w:suppressAutoHyphens/>
        <w:spacing w:after="240"/>
        <w:jc w:val="both"/>
        <w:rPr>
          <w:szCs w:val="24"/>
        </w:rPr>
      </w:pPr>
      <w:r w:rsidRPr="00030DF1">
        <w:rPr>
          <w:szCs w:val="24"/>
        </w:rPr>
        <w:lastRenderedPageBreak/>
        <w:t>the benefits of any right of discharge under any and all statutes or other laws relating to guarantors or sureties and any other rights of sureties and guarantors;</w:t>
      </w:r>
    </w:p>
    <w:p w14:paraId="509EC8DC" w14:textId="77777777" w:rsidR="00014E8A" w:rsidRPr="00030DF1" w:rsidRDefault="00014E8A" w:rsidP="00392281">
      <w:pPr>
        <w:widowControl/>
        <w:numPr>
          <w:ilvl w:val="1"/>
          <w:numId w:val="29"/>
        </w:numPr>
        <w:suppressAutoHyphens/>
        <w:spacing w:after="240"/>
        <w:jc w:val="both"/>
        <w:rPr>
          <w:szCs w:val="24"/>
        </w:rPr>
      </w:pPr>
      <w:r w:rsidRPr="00030DF1">
        <w:rPr>
          <w:szCs w:val="24"/>
        </w:rPr>
        <w:t>diligence in collecting the Indebtedness, presentment, demand for payment, protest and all notices with respect to the Loan Documents and this Guaranty which may be required by statute, rule of law or otherwise to preserve Lender’s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768C720A" w14:textId="77777777" w:rsidR="00014E8A" w:rsidRPr="00030DF1" w:rsidRDefault="00014E8A" w:rsidP="00392281">
      <w:pPr>
        <w:keepNext/>
        <w:widowControl/>
        <w:numPr>
          <w:ilvl w:val="1"/>
          <w:numId w:val="29"/>
        </w:numPr>
        <w:suppressAutoHyphens/>
        <w:spacing w:after="240"/>
        <w:jc w:val="both"/>
        <w:rPr>
          <w:szCs w:val="24"/>
        </w:rPr>
      </w:pPr>
      <w:r w:rsidRPr="00030DF1">
        <w:rPr>
          <w:szCs w:val="24"/>
        </w:rPr>
        <w:t>all rights to require Lender to:</w:t>
      </w:r>
    </w:p>
    <w:p w14:paraId="04FFECD6" w14:textId="77777777" w:rsidR="00014E8A" w:rsidRPr="00030DF1" w:rsidRDefault="00014E8A" w:rsidP="00392281">
      <w:pPr>
        <w:widowControl/>
        <w:numPr>
          <w:ilvl w:val="2"/>
          <w:numId w:val="29"/>
        </w:numPr>
        <w:suppressAutoHyphens/>
        <w:spacing w:after="240"/>
        <w:jc w:val="both"/>
        <w:rPr>
          <w:szCs w:val="24"/>
        </w:rPr>
      </w:pPr>
      <w:r w:rsidRPr="00030DF1">
        <w:rPr>
          <w:szCs w:val="24"/>
        </w:rPr>
        <w:t>proceed against or exhaust any collateral held by Lender to secure the repayment of the Indebtedness;</w:t>
      </w:r>
    </w:p>
    <w:p w14:paraId="692D8350" w14:textId="77777777" w:rsidR="00014E8A" w:rsidRPr="00030DF1" w:rsidRDefault="00014E8A" w:rsidP="00392281">
      <w:pPr>
        <w:widowControl/>
        <w:numPr>
          <w:ilvl w:val="2"/>
          <w:numId w:val="29"/>
        </w:numPr>
        <w:suppressAutoHyphens/>
        <w:spacing w:after="240"/>
        <w:jc w:val="both"/>
        <w:rPr>
          <w:szCs w:val="24"/>
        </w:rPr>
      </w:pPr>
      <w:r w:rsidRPr="00030DF1">
        <w:rPr>
          <w:szCs w:val="24"/>
        </w:rPr>
        <w:t>proceed against or pursue any remedy it may now or hereafter have against Borrower or any</w:t>
      </w:r>
      <w:r w:rsidRPr="00030DF1">
        <w:rPr>
          <w:b/>
          <w:szCs w:val="24"/>
        </w:rPr>
        <w:t xml:space="preserve"> </w:t>
      </w:r>
      <w:r w:rsidRPr="00030DF1">
        <w:rPr>
          <w:szCs w:val="24"/>
        </w:rPr>
        <w:t>guarantor, or, if Borrower or any guarantor is a partnership, any general partner of Borrower or general partner of any guarantor; or</w:t>
      </w:r>
    </w:p>
    <w:p w14:paraId="12138F66" w14:textId="77777777" w:rsidR="00014E8A" w:rsidRPr="00030DF1" w:rsidRDefault="00014E8A" w:rsidP="00392281">
      <w:pPr>
        <w:widowControl/>
        <w:numPr>
          <w:ilvl w:val="2"/>
          <w:numId w:val="29"/>
        </w:numPr>
        <w:suppressAutoHyphens/>
        <w:spacing w:after="240"/>
        <w:jc w:val="both"/>
        <w:rPr>
          <w:szCs w:val="24"/>
        </w:rPr>
      </w:pPr>
      <w:r w:rsidRPr="00030DF1">
        <w:rPr>
          <w:szCs w:val="24"/>
        </w:rPr>
        <w:t>demand or require collateral security from Borrower, any other guarantor or any other Person as provided by applicable law or otherwise.</w:t>
      </w:r>
    </w:p>
    <w:p w14:paraId="1370EEC9"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No Effect Upon Obligations.</w:t>
      </w:r>
    </w:p>
    <w:p w14:paraId="6E85475E" w14:textId="77777777" w:rsidR="00014E8A" w:rsidRPr="00030DF1" w:rsidRDefault="00014E8A" w:rsidP="00392281">
      <w:pPr>
        <w:widowControl/>
        <w:suppressAutoHyphens/>
        <w:spacing w:after="240"/>
        <w:ind w:firstLine="720"/>
        <w:jc w:val="both"/>
        <w:rPr>
          <w:szCs w:val="24"/>
        </w:rPr>
      </w:pPr>
      <w:r w:rsidRPr="00030DF1">
        <w:rPr>
          <w:szCs w:val="24"/>
        </w:rPr>
        <w:t>At any time or from time to time and any number of times, without notice to Guarantor and without releasing, discharging or affecting the liability of Guarantor:</w:t>
      </w:r>
    </w:p>
    <w:p w14:paraId="0A0FE3C1" w14:textId="77777777" w:rsidR="00014E8A" w:rsidRPr="00030DF1" w:rsidRDefault="00014E8A" w:rsidP="00392281">
      <w:pPr>
        <w:widowControl/>
        <w:numPr>
          <w:ilvl w:val="1"/>
          <w:numId w:val="29"/>
        </w:numPr>
        <w:suppressAutoHyphens/>
        <w:spacing w:after="240"/>
        <w:jc w:val="both"/>
        <w:rPr>
          <w:szCs w:val="24"/>
        </w:rPr>
      </w:pPr>
      <w:r w:rsidRPr="00030DF1">
        <w:rPr>
          <w:szCs w:val="24"/>
        </w:rPr>
        <w:t>the time for payment of the principal of or interest on the Indebtedness may be extended or the Indebtedness may be renewed in whole or in part;</w:t>
      </w:r>
    </w:p>
    <w:p w14:paraId="1EA1074E" w14:textId="77777777" w:rsidR="00014E8A" w:rsidRPr="00030DF1" w:rsidRDefault="00014E8A" w:rsidP="00392281">
      <w:pPr>
        <w:widowControl/>
        <w:numPr>
          <w:ilvl w:val="1"/>
          <w:numId w:val="29"/>
        </w:numPr>
        <w:spacing w:after="240"/>
        <w:jc w:val="both"/>
        <w:rPr>
          <w:szCs w:val="24"/>
        </w:rPr>
      </w:pPr>
      <w:r w:rsidRPr="00030DF1">
        <w:rPr>
          <w:szCs w:val="24"/>
        </w:rPr>
        <w:t>the rate of interest on or period of amortization of the Mortgage Loan or the amount of the Monthly Debt Service Payments payable under the Loan Documents may be modified;</w:t>
      </w:r>
    </w:p>
    <w:p w14:paraId="22A20AE9" w14:textId="77777777" w:rsidR="00014E8A" w:rsidRPr="00030DF1" w:rsidRDefault="00014E8A" w:rsidP="00392281">
      <w:pPr>
        <w:widowControl/>
        <w:numPr>
          <w:ilvl w:val="1"/>
          <w:numId w:val="29"/>
        </w:numPr>
        <w:suppressAutoHyphens/>
        <w:spacing w:after="240"/>
        <w:jc w:val="both"/>
        <w:rPr>
          <w:szCs w:val="24"/>
        </w:rPr>
      </w:pPr>
      <w:r w:rsidRPr="00030DF1">
        <w:rPr>
          <w:szCs w:val="24"/>
        </w:rPr>
        <w:t>the time for Borrower’s performance of or compliance with any covenant or agreement contained in any Loan Document, whether presently existing or hereinafter entered into, may be extended or such performance or compliance may be waived;</w:t>
      </w:r>
    </w:p>
    <w:p w14:paraId="3D8962BD" w14:textId="77777777" w:rsidR="00014E8A" w:rsidRPr="00030DF1" w:rsidRDefault="00014E8A" w:rsidP="00392281">
      <w:pPr>
        <w:widowControl/>
        <w:numPr>
          <w:ilvl w:val="1"/>
          <w:numId w:val="29"/>
        </w:numPr>
        <w:suppressAutoHyphens/>
        <w:spacing w:after="240"/>
        <w:jc w:val="both"/>
        <w:rPr>
          <w:szCs w:val="24"/>
        </w:rPr>
      </w:pPr>
      <w:r w:rsidRPr="00030DF1">
        <w:rPr>
          <w:szCs w:val="24"/>
        </w:rPr>
        <w:t>the maturity of the Indebtedness may be accelerated as provided in the Loan Documents;</w:t>
      </w:r>
    </w:p>
    <w:p w14:paraId="5A9DBB2F" w14:textId="77777777" w:rsidR="00014E8A" w:rsidRPr="00030DF1" w:rsidRDefault="00014E8A" w:rsidP="00392281">
      <w:pPr>
        <w:widowControl/>
        <w:numPr>
          <w:ilvl w:val="1"/>
          <w:numId w:val="29"/>
        </w:numPr>
        <w:spacing w:after="240"/>
        <w:jc w:val="both"/>
        <w:rPr>
          <w:szCs w:val="24"/>
        </w:rPr>
      </w:pPr>
      <w:r w:rsidRPr="00030DF1">
        <w:rPr>
          <w:szCs w:val="24"/>
        </w:rPr>
        <w:t>any or all payments due under the Loan Agreement or any other Loan Document may be reduced;</w:t>
      </w:r>
    </w:p>
    <w:p w14:paraId="7022E1B3" w14:textId="77777777" w:rsidR="00014E8A" w:rsidRPr="00030DF1" w:rsidRDefault="00014E8A" w:rsidP="00392281">
      <w:pPr>
        <w:widowControl/>
        <w:numPr>
          <w:ilvl w:val="1"/>
          <w:numId w:val="29"/>
        </w:numPr>
        <w:suppressAutoHyphens/>
        <w:spacing w:after="240"/>
        <w:jc w:val="both"/>
        <w:rPr>
          <w:szCs w:val="24"/>
        </w:rPr>
      </w:pPr>
      <w:r w:rsidRPr="00030DF1">
        <w:rPr>
          <w:szCs w:val="24"/>
        </w:rPr>
        <w:t>any Loan Document may be modified or amended by Lender and Borrower in any respect, including an increase in the principal amount of the Mortgage Loan;</w:t>
      </w:r>
    </w:p>
    <w:p w14:paraId="053971E3" w14:textId="77777777" w:rsidR="00014E8A" w:rsidRPr="00030DF1" w:rsidRDefault="00014E8A" w:rsidP="00392281">
      <w:pPr>
        <w:widowControl/>
        <w:numPr>
          <w:ilvl w:val="1"/>
          <w:numId w:val="29"/>
        </w:numPr>
        <w:suppressAutoHyphens/>
        <w:spacing w:after="240"/>
        <w:jc w:val="both"/>
        <w:rPr>
          <w:szCs w:val="24"/>
        </w:rPr>
      </w:pPr>
      <w:r w:rsidRPr="00030DF1">
        <w:rPr>
          <w:szCs w:val="24"/>
        </w:rPr>
        <w:lastRenderedPageBreak/>
        <w:t>any amounts under the Loan Agreement or any other Loan Document may be released;</w:t>
      </w:r>
    </w:p>
    <w:p w14:paraId="07D2CDA3" w14:textId="77777777" w:rsidR="00014E8A" w:rsidRPr="00030DF1" w:rsidRDefault="00014E8A" w:rsidP="00392281">
      <w:pPr>
        <w:widowControl/>
        <w:numPr>
          <w:ilvl w:val="1"/>
          <w:numId w:val="29"/>
        </w:numPr>
        <w:suppressAutoHyphens/>
        <w:spacing w:after="240"/>
        <w:jc w:val="both"/>
        <w:rPr>
          <w:szCs w:val="24"/>
        </w:rPr>
      </w:pPr>
      <w:r w:rsidRPr="00030DF1">
        <w:rPr>
          <w:szCs w:val="24"/>
        </w:rPr>
        <w:t>any security for the Indebtedness may be modified, exchanged, released, surrendered or otherwise dealt with or additional security may be pledged or mortgaged for the Indebtedness;</w:t>
      </w:r>
    </w:p>
    <w:p w14:paraId="3D279439" w14:textId="77777777" w:rsidR="00014E8A" w:rsidRPr="00030DF1" w:rsidRDefault="00014E8A" w:rsidP="00392281">
      <w:pPr>
        <w:widowControl/>
        <w:numPr>
          <w:ilvl w:val="1"/>
          <w:numId w:val="29"/>
        </w:numPr>
        <w:suppressAutoHyphens/>
        <w:spacing w:after="240"/>
        <w:jc w:val="both"/>
        <w:rPr>
          <w:szCs w:val="24"/>
        </w:rPr>
      </w:pPr>
      <w:r w:rsidRPr="00030DF1">
        <w:rPr>
          <w:szCs w:val="24"/>
        </w:rPr>
        <w:t>the payment of the Indebtedness or any security for the Indebtedness, or both, may be subordinated to the right to payment or the security, or both, of any other present or future creditor of Borrower;</w:t>
      </w:r>
    </w:p>
    <w:p w14:paraId="326E166A" w14:textId="77777777" w:rsidR="00014E8A" w:rsidRPr="00030DF1" w:rsidRDefault="00014E8A" w:rsidP="00392281">
      <w:pPr>
        <w:widowControl/>
        <w:numPr>
          <w:ilvl w:val="1"/>
          <w:numId w:val="29"/>
        </w:numPr>
        <w:suppressAutoHyphens/>
        <w:spacing w:after="240"/>
        <w:jc w:val="both"/>
        <w:rPr>
          <w:szCs w:val="24"/>
        </w:rPr>
      </w:pPr>
      <w:r w:rsidRPr="00030DF1">
        <w:rPr>
          <w:szCs w:val="24"/>
        </w:rPr>
        <w:t>any payments made by Borrower to Lender may be applied to the Indebtedness in such priority as Lender may determine in its discretion; and</w:t>
      </w:r>
    </w:p>
    <w:p w14:paraId="445EB3D4" w14:textId="77777777" w:rsidR="00014E8A" w:rsidRPr="00030DF1" w:rsidRDefault="00014E8A" w:rsidP="00392281">
      <w:pPr>
        <w:widowControl/>
        <w:numPr>
          <w:ilvl w:val="1"/>
          <w:numId w:val="29"/>
        </w:numPr>
        <w:suppressAutoHyphens/>
        <w:spacing w:after="240"/>
        <w:jc w:val="both"/>
        <w:rPr>
          <w:szCs w:val="24"/>
        </w:rPr>
      </w:pPr>
      <w:r w:rsidRPr="00030DF1">
        <w:rPr>
          <w:szCs w:val="24"/>
        </w:rPr>
        <w:t>any other terms of the Loan Documents may be modified as required by Lender.</w:t>
      </w:r>
    </w:p>
    <w:p w14:paraId="0025A542" w14:textId="77777777" w:rsidR="00014E8A" w:rsidRPr="00030DF1" w:rsidRDefault="00014E8A" w:rsidP="00392281">
      <w:pPr>
        <w:keepNext/>
        <w:widowControl/>
        <w:numPr>
          <w:ilvl w:val="0"/>
          <w:numId w:val="29"/>
        </w:numPr>
        <w:suppressAutoHyphens/>
        <w:spacing w:after="240"/>
        <w:jc w:val="both"/>
        <w:rPr>
          <w:b/>
          <w:szCs w:val="24"/>
        </w:rPr>
      </w:pPr>
      <w:bookmarkStart w:id="2" w:name="_Ref279389998"/>
      <w:r w:rsidRPr="00030DF1">
        <w:rPr>
          <w:b/>
          <w:szCs w:val="24"/>
        </w:rPr>
        <w:t>Joint and Several (or Solidary) Liability.</w:t>
      </w:r>
      <w:bookmarkEnd w:id="2"/>
    </w:p>
    <w:p w14:paraId="3F419544" w14:textId="77777777" w:rsidR="00014E8A" w:rsidRPr="00030DF1" w:rsidRDefault="00014E8A" w:rsidP="00392281">
      <w:pPr>
        <w:widowControl/>
        <w:suppressAutoHyphens/>
        <w:spacing w:after="240"/>
        <w:ind w:firstLine="720"/>
        <w:jc w:val="both"/>
        <w:rPr>
          <w:szCs w:val="24"/>
        </w:rPr>
      </w:pPr>
      <w:r w:rsidRPr="00030DF1">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State">
        <w:smartTag w:uri="urn:schemas-microsoft-com:office:smarttags" w:element="place">
          <w:r w:rsidRPr="00030DF1">
            <w:rPr>
              <w:szCs w:val="24"/>
            </w:rPr>
            <w:t>Louisiana</w:t>
          </w:r>
        </w:smartTag>
      </w:smartTag>
      <w:r w:rsidRPr="00030DF1">
        <w:rPr>
          <w:szCs w:val="24"/>
        </w:rPr>
        <w:t xml:space="preserve"> law) basis.  Lender, in its discretion, may:</w:t>
      </w:r>
    </w:p>
    <w:p w14:paraId="520825B3" w14:textId="77777777" w:rsidR="00014E8A" w:rsidRPr="00030DF1" w:rsidRDefault="00014E8A" w:rsidP="00392281">
      <w:pPr>
        <w:widowControl/>
        <w:numPr>
          <w:ilvl w:val="1"/>
          <w:numId w:val="29"/>
        </w:numPr>
        <w:suppressAutoHyphens/>
        <w:spacing w:after="240"/>
        <w:jc w:val="both"/>
        <w:rPr>
          <w:szCs w:val="24"/>
        </w:rPr>
      </w:pPr>
      <w:r w:rsidRPr="00030DF1">
        <w:rPr>
          <w:szCs w:val="24"/>
        </w:rPr>
        <w:t>to the extent permitted by applicable law, bring suit against Guarantor, or any one or more of the Persons constituting Guarantor, and any other</w:t>
      </w:r>
      <w:r w:rsidRPr="00030DF1">
        <w:rPr>
          <w:b/>
          <w:szCs w:val="24"/>
        </w:rPr>
        <w:t xml:space="preserve"> </w:t>
      </w:r>
      <w:r w:rsidRPr="00030DF1">
        <w:rPr>
          <w:szCs w:val="24"/>
        </w:rPr>
        <w:t xml:space="preserve">guarantor, jointly and severally (solidarily instead for purposes of </w:t>
      </w:r>
      <w:smartTag w:uri="urn:schemas-microsoft-com:office:smarttags" w:element="State">
        <w:smartTag w:uri="urn:schemas-microsoft-com:office:smarttags" w:element="place">
          <w:r w:rsidRPr="00030DF1">
            <w:rPr>
              <w:szCs w:val="24"/>
            </w:rPr>
            <w:t>Louisiana</w:t>
          </w:r>
        </w:smartTag>
      </w:smartTag>
      <w:r w:rsidRPr="00030DF1">
        <w:rPr>
          <w:szCs w:val="24"/>
        </w:rPr>
        <w:t xml:space="preserve"> law), or against any one or more of them;</w:t>
      </w:r>
    </w:p>
    <w:p w14:paraId="1D9B1DA5" w14:textId="77777777" w:rsidR="00014E8A" w:rsidRPr="00030DF1" w:rsidRDefault="00014E8A" w:rsidP="00392281">
      <w:pPr>
        <w:widowControl/>
        <w:numPr>
          <w:ilvl w:val="1"/>
          <w:numId w:val="29"/>
        </w:numPr>
        <w:suppressAutoHyphens/>
        <w:spacing w:after="240"/>
        <w:jc w:val="both"/>
        <w:rPr>
          <w:szCs w:val="24"/>
        </w:rPr>
      </w:pPr>
      <w:r w:rsidRPr="00030DF1">
        <w:rPr>
          <w:szCs w:val="24"/>
        </w:rPr>
        <w:t>compromise or settle with any one or more of the Persons constituting Guarantor, or any other guarantor, for such consideration as Lender may deem proper;</w:t>
      </w:r>
    </w:p>
    <w:p w14:paraId="62CCFFB5" w14:textId="77777777" w:rsidR="00014E8A" w:rsidRPr="00030DF1" w:rsidRDefault="00014E8A" w:rsidP="00392281">
      <w:pPr>
        <w:widowControl/>
        <w:numPr>
          <w:ilvl w:val="1"/>
          <w:numId w:val="29"/>
        </w:numPr>
        <w:suppressAutoHyphens/>
        <w:spacing w:after="240"/>
        <w:jc w:val="both"/>
        <w:rPr>
          <w:szCs w:val="24"/>
        </w:rPr>
      </w:pPr>
      <w:r w:rsidRPr="00030DF1">
        <w:rPr>
          <w:szCs w:val="24"/>
        </w:rPr>
        <w:t>discharge or release one or more of the Persons constituting Guarantor, or any other guarantor, from liability or agree not to sue such Person; and</w:t>
      </w:r>
    </w:p>
    <w:p w14:paraId="6D7AA881" w14:textId="77777777" w:rsidR="00014E8A" w:rsidRPr="00030DF1" w:rsidRDefault="00014E8A" w:rsidP="00392281">
      <w:pPr>
        <w:widowControl/>
        <w:numPr>
          <w:ilvl w:val="1"/>
          <w:numId w:val="29"/>
        </w:numPr>
        <w:suppressAutoHyphens/>
        <w:spacing w:after="240"/>
        <w:jc w:val="both"/>
        <w:rPr>
          <w:szCs w:val="24"/>
        </w:rPr>
      </w:pPr>
      <w:r w:rsidRPr="00030DF1">
        <w:rPr>
          <w:szCs w:val="24"/>
        </w:rPr>
        <w:t>otherwise deal with Guarantor and any guarantor, or any one or more of them, in any manner, and no such action shall impair the rights of Lender to collect from Guarantor any amount guaranteed by Guarantor under this Guaranty.</w:t>
      </w:r>
    </w:p>
    <w:p w14:paraId="159F5055" w14:textId="77777777" w:rsidR="00014E8A" w:rsidRPr="00030DF1" w:rsidRDefault="00014E8A" w:rsidP="00392281">
      <w:pPr>
        <w:widowControl/>
        <w:suppressAutoHyphens/>
        <w:spacing w:after="240"/>
        <w:jc w:val="both"/>
        <w:rPr>
          <w:szCs w:val="24"/>
        </w:rPr>
      </w:pPr>
      <w:r w:rsidRPr="00030DF1">
        <w:rPr>
          <w:szCs w:val="24"/>
        </w:rPr>
        <w:t>Nothing contained in this Section </w:t>
      </w:r>
      <w:r w:rsidRPr="00030DF1">
        <w:rPr>
          <w:szCs w:val="24"/>
        </w:rPr>
        <w:fldChar w:fldCharType="begin"/>
      </w:r>
      <w:r w:rsidRPr="00030DF1">
        <w:rPr>
          <w:szCs w:val="24"/>
        </w:rPr>
        <w:instrText xml:space="preserve"> REF _Ref279389998 \r \h  \* MERGEFORMAT </w:instrText>
      </w:r>
      <w:r w:rsidRPr="00030DF1">
        <w:rPr>
          <w:szCs w:val="24"/>
        </w:rPr>
      </w:r>
      <w:r w:rsidRPr="00030DF1">
        <w:rPr>
          <w:szCs w:val="24"/>
        </w:rPr>
        <w:fldChar w:fldCharType="separate"/>
      </w:r>
      <w:r w:rsidR="0024267D">
        <w:rPr>
          <w:szCs w:val="24"/>
        </w:rPr>
        <w:t>10</w:t>
      </w:r>
      <w:r w:rsidRPr="00030DF1">
        <w:rPr>
          <w:szCs w:val="24"/>
        </w:rPr>
        <w:fldChar w:fldCharType="end"/>
      </w:r>
      <w:r w:rsidRPr="00030DF1">
        <w:rPr>
          <w:szCs w:val="24"/>
        </w:rPr>
        <w:t xml:space="preserve"> shall in any way affect or impair the rights or obligations of Guarantor with respect to any other guarantor.</w:t>
      </w:r>
    </w:p>
    <w:p w14:paraId="1BD97CE9"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Subordination of Affiliated Debt.</w:t>
      </w:r>
    </w:p>
    <w:p w14:paraId="0199BAAF" w14:textId="77777777" w:rsidR="00014E8A" w:rsidRPr="00030DF1" w:rsidRDefault="00014E8A" w:rsidP="00392281">
      <w:pPr>
        <w:widowControl/>
        <w:suppressAutoHyphens/>
        <w:spacing w:after="240"/>
        <w:ind w:firstLine="720"/>
        <w:jc w:val="both"/>
        <w:rPr>
          <w:szCs w:val="24"/>
        </w:rPr>
      </w:pPr>
      <w:r w:rsidRPr="00030DF1">
        <w:rPr>
          <w:szCs w:val="24"/>
        </w:rPr>
        <w:t>Any indebtedness of Borrower held by Guarantor now or in the future is and shall be subordinated to the Indebtedness and any such indebtedness of Borrower shall be collected, enforced and received by Guarantor, as trustee for Lender, but without reducing or affecting in any manner the liability of Guarantor under the other provisions of this Guaranty.</w:t>
      </w:r>
    </w:p>
    <w:p w14:paraId="019B7C5B"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lastRenderedPageBreak/>
        <w:t>Subrogation.</w:t>
      </w:r>
    </w:p>
    <w:p w14:paraId="44FE6C0D" w14:textId="77777777" w:rsidR="00014E8A" w:rsidRPr="00030DF1" w:rsidRDefault="00014E8A" w:rsidP="00392281">
      <w:pPr>
        <w:widowControl/>
        <w:suppressAutoHyphens/>
        <w:spacing w:after="240"/>
        <w:ind w:firstLine="720"/>
        <w:jc w:val="both"/>
        <w:rPr>
          <w:szCs w:val="24"/>
        </w:rPr>
      </w:pPr>
      <w:r w:rsidRPr="00030DF1">
        <w:rPr>
          <w:szCs w:val="24"/>
        </w:rPr>
        <w:t>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6F840E83"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Voidable Transfer.</w:t>
      </w:r>
    </w:p>
    <w:p w14:paraId="382DBCBD" w14:textId="77777777" w:rsidR="00014E8A" w:rsidRPr="00030DF1" w:rsidRDefault="00014E8A" w:rsidP="00392281">
      <w:pPr>
        <w:widowControl/>
        <w:suppressAutoHyphens/>
        <w:spacing w:after="240"/>
        <w:ind w:firstLine="720"/>
        <w:jc w:val="both"/>
        <w:rPr>
          <w:szCs w:val="24"/>
        </w:rPr>
      </w:pPr>
      <w:r w:rsidRPr="00030DF1">
        <w:rPr>
          <w:szCs w:val="24"/>
        </w:rPr>
        <w:t xml:space="preserve">If any payment by Borrower is held to constitute a preference under any Insolvency Laws or similar laws, or if for any other reason Lender is required to refund any sums to Borrower, such refund shall not constitute a release of any liability of Guarantor under this Guaranty.  It is the intention of Lender and Guarantor that Guarantor’s obligations under this Guaranty shall not be discharged except by Guarantor’s performance of such obligations and then only to the extent of such performance.  </w:t>
      </w:r>
      <w:r w:rsidRPr="00030DF1">
        <w:t xml:space="preserve">If any payment by any </w:t>
      </w:r>
      <w:r w:rsidRPr="00030DF1">
        <w:rPr>
          <w:szCs w:val="24"/>
        </w:rPr>
        <w:t>Guarantor</w:t>
      </w:r>
      <w:r w:rsidRPr="00030DF1">
        <w:t xml:space="preserve">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Lender is required or elects to repay or restore, including all reasonable costs, expenses and legal fees incurred by Lender in connection therewith, and shall exist as though such Voidable Transfer had never been made, and any other g</w:t>
      </w:r>
      <w:r w:rsidRPr="00030DF1">
        <w:rPr>
          <w:szCs w:val="24"/>
        </w:rPr>
        <w:t>uarantor,</w:t>
      </w:r>
      <w:r w:rsidRPr="00030DF1">
        <w:t xml:space="preserve"> if any, shall remain liable for such obligations in full.</w:t>
      </w:r>
    </w:p>
    <w:p w14:paraId="4DAE6FF5"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Credit Report/Credit Score.</w:t>
      </w:r>
    </w:p>
    <w:p w14:paraId="3809E6EA" w14:textId="77777777" w:rsidR="00014E8A" w:rsidRPr="00030DF1" w:rsidRDefault="00014E8A" w:rsidP="00392281">
      <w:pPr>
        <w:widowControl/>
        <w:suppressAutoHyphens/>
        <w:spacing w:after="240"/>
        <w:ind w:firstLine="720"/>
        <w:jc w:val="both"/>
        <w:rPr>
          <w:szCs w:val="24"/>
        </w:rPr>
      </w:pPr>
      <w:r w:rsidRPr="00030DF1">
        <w:rPr>
          <w:szCs w:val="24"/>
        </w:rPr>
        <w:t>Guarantor acknowledges and agrees that Lender is authorized, no more frequently than once in any twelve (12) month period, to obtain a credit report (if applicable) on Guarantor, the cost of which shall be paid for by Guarantor.  Guarantor acknowledges and agrees that Lender is authorized to obtain a Credit Score (if applicable) for Guarantor at any time at Lender’s expense.</w:t>
      </w:r>
    </w:p>
    <w:p w14:paraId="6EEC81D6" w14:textId="77777777" w:rsidR="00014E8A" w:rsidRPr="00030DF1" w:rsidRDefault="00014E8A" w:rsidP="00392281">
      <w:pPr>
        <w:keepNext/>
        <w:keepLines/>
        <w:widowControl/>
        <w:numPr>
          <w:ilvl w:val="0"/>
          <w:numId w:val="29"/>
        </w:numPr>
        <w:suppressAutoHyphens/>
        <w:spacing w:after="240"/>
        <w:jc w:val="both"/>
        <w:rPr>
          <w:b/>
          <w:szCs w:val="24"/>
        </w:rPr>
      </w:pPr>
      <w:smartTag w:uri="schemas-workshare-com/workshare" w:element="PolicySmartTags.CWSPolicyTagAction_4">
        <w:smartTagPr>
          <w:attr w:name="TagType" w:val="3"/>
        </w:smartTagPr>
        <w:r w:rsidRPr="00030DF1">
          <w:rPr>
            <w:b/>
            <w:szCs w:val="24"/>
          </w:rPr>
          <w:t>Financial Reporting</w:t>
        </w:r>
      </w:smartTag>
      <w:r w:rsidRPr="00030DF1">
        <w:rPr>
          <w:b/>
          <w:szCs w:val="24"/>
        </w:rPr>
        <w:t>.</w:t>
      </w:r>
    </w:p>
    <w:p w14:paraId="023DDEFD" w14:textId="77777777" w:rsidR="00014E8A" w:rsidRPr="00030DF1" w:rsidRDefault="00014E8A" w:rsidP="00392281">
      <w:pPr>
        <w:widowControl/>
        <w:suppressAutoHyphens/>
        <w:spacing w:after="240"/>
        <w:ind w:firstLine="720"/>
        <w:jc w:val="both"/>
        <w:rPr>
          <w:b/>
          <w:szCs w:val="24"/>
        </w:rPr>
      </w:pPr>
      <w:r w:rsidRPr="00030DF1">
        <w:rPr>
          <w:szCs w:val="24"/>
        </w:rPr>
        <w:t xml:space="preserve">Guarantor shall deliver to Lender such Guarantor financial statements as required by Section 8.02 (Books and Records; </w:t>
      </w:r>
      <w:smartTag w:uri="schemas-workshare-com/workshare" w:element="PolicySmartTags.CWSPolicyTagAction_4">
        <w:smartTagPr>
          <w:attr w:name="TagType" w:val="3"/>
        </w:smartTagPr>
        <w:r w:rsidRPr="00030DF1">
          <w:rPr>
            <w:szCs w:val="24"/>
          </w:rPr>
          <w:t>Financial Reporting</w:t>
        </w:r>
      </w:smartTag>
      <w:r w:rsidRPr="00030DF1">
        <w:rPr>
          <w:szCs w:val="24"/>
        </w:rPr>
        <w:t xml:space="preserve"> – Covenants) of the Loan Agreement.</w:t>
      </w:r>
    </w:p>
    <w:p w14:paraId="1AA04749" w14:textId="77777777" w:rsidR="00014E8A" w:rsidRPr="00030DF1" w:rsidRDefault="00014E8A" w:rsidP="00392281">
      <w:pPr>
        <w:pStyle w:val="Heading3"/>
        <w:widowControl/>
        <w:numPr>
          <w:ilvl w:val="0"/>
          <w:numId w:val="29"/>
        </w:numPr>
        <w:spacing w:after="240"/>
        <w:jc w:val="both"/>
      </w:pPr>
      <w:bookmarkStart w:id="3" w:name="_Ref323818675"/>
      <w:bookmarkStart w:id="4" w:name="_Ref276388196"/>
      <w:r w:rsidRPr="00030DF1">
        <w:t>Further Assurances.</w:t>
      </w:r>
      <w:bookmarkEnd w:id="3"/>
    </w:p>
    <w:p w14:paraId="11DB77EB" w14:textId="77777777" w:rsidR="00014E8A" w:rsidRPr="00030DF1" w:rsidRDefault="00014E8A" w:rsidP="00392281">
      <w:pPr>
        <w:pStyle w:val="Heading3"/>
        <w:keepNext w:val="0"/>
        <w:keepLines w:val="0"/>
        <w:widowControl/>
        <w:spacing w:after="240"/>
        <w:ind w:firstLine="720"/>
        <w:jc w:val="both"/>
        <w:rPr>
          <w:b w:val="0"/>
        </w:rPr>
      </w:pPr>
      <w:r w:rsidRPr="00030DF1">
        <w:rPr>
          <w:b w:val="0"/>
        </w:rPr>
        <w:t>Guarantor acknowledges that Lender (including its successors and assigns) may sell or transfer the Mortgage Loan, or any interest in the Mortgage Loan.</w:t>
      </w:r>
      <w:bookmarkEnd w:id="4"/>
    </w:p>
    <w:p w14:paraId="2B9425EC" w14:textId="77777777" w:rsidR="00014E8A" w:rsidRPr="00030DF1" w:rsidRDefault="00014E8A" w:rsidP="00392281">
      <w:pPr>
        <w:widowControl/>
        <w:numPr>
          <w:ilvl w:val="1"/>
          <w:numId w:val="29"/>
        </w:numPr>
        <w:spacing w:after="240"/>
        <w:jc w:val="both"/>
        <w:rPr>
          <w:szCs w:val="24"/>
        </w:rPr>
      </w:pPr>
      <w:r w:rsidRPr="00030DF1">
        <w:t>Guarantor</w:t>
      </w:r>
      <w:r w:rsidRPr="00BB3AC3">
        <w:rPr>
          <w:bCs/>
        </w:rPr>
        <w:t xml:space="preserve"> </w:t>
      </w:r>
      <w:r w:rsidRPr="00030DF1">
        <w:t>shall</w:t>
      </w:r>
      <w:r>
        <w:t>, subject to Section </w:t>
      </w:r>
      <w:r>
        <w:fldChar w:fldCharType="begin"/>
      </w:r>
      <w:r>
        <w:instrText xml:space="preserve"> REF _Ref323818675 \r \h </w:instrText>
      </w:r>
      <w:r>
        <w:fldChar w:fldCharType="separate"/>
      </w:r>
      <w:r w:rsidR="0024267D">
        <w:t>16</w:t>
      </w:r>
      <w:r>
        <w:fldChar w:fldCharType="end"/>
      </w:r>
      <w:r>
        <w:fldChar w:fldCharType="begin"/>
      </w:r>
      <w:r>
        <w:instrText xml:space="preserve"> REF _Ref323818678 \r \h </w:instrText>
      </w:r>
      <w:r>
        <w:fldChar w:fldCharType="separate"/>
      </w:r>
      <w:r w:rsidR="0024267D">
        <w:t>(b)</w:t>
      </w:r>
      <w:r>
        <w:fldChar w:fldCharType="end"/>
      </w:r>
      <w:r>
        <w:t xml:space="preserve"> below</w:t>
      </w:r>
      <w:r w:rsidRPr="00030DF1">
        <w:t>:</w:t>
      </w:r>
    </w:p>
    <w:p w14:paraId="6D7FA75F" w14:textId="5C7F3FF5" w:rsidR="00014E8A" w:rsidRPr="00030DF1" w:rsidRDefault="00014E8A" w:rsidP="00392281">
      <w:pPr>
        <w:widowControl/>
        <w:numPr>
          <w:ilvl w:val="2"/>
          <w:numId w:val="29"/>
        </w:numPr>
        <w:spacing w:after="240"/>
        <w:jc w:val="both"/>
        <w:rPr>
          <w:szCs w:val="24"/>
        </w:rPr>
      </w:pPr>
      <w:r w:rsidRPr="00030DF1">
        <w:rPr>
          <w:szCs w:val="24"/>
        </w:rPr>
        <w:t xml:space="preserve">comply with the </w:t>
      </w:r>
      <w:r>
        <w:rPr>
          <w:szCs w:val="24"/>
        </w:rPr>
        <w:t xml:space="preserve">reasonable </w:t>
      </w:r>
      <w:r w:rsidRPr="00030DF1">
        <w:rPr>
          <w:szCs w:val="24"/>
        </w:rPr>
        <w:t>requirements of Lender or any Investor of the Mortgage Loan or provide, or cause to be provided, to Lender or any Investor of the Mortgage Loan</w:t>
      </w:r>
      <w:r>
        <w:rPr>
          <w:szCs w:val="24"/>
        </w:rPr>
        <w:t xml:space="preserve"> within ten (10) days </w:t>
      </w:r>
      <w:r w:rsidR="002934C5">
        <w:rPr>
          <w:szCs w:val="24"/>
        </w:rPr>
        <w:t>after</w:t>
      </w:r>
      <w:r>
        <w:rPr>
          <w:szCs w:val="24"/>
        </w:rPr>
        <w:t xml:space="preserve"> the request</w:t>
      </w:r>
      <w:r w:rsidRPr="00030DF1">
        <w:rPr>
          <w:szCs w:val="24"/>
        </w:rPr>
        <w:t xml:space="preserve">, at Borrower’s </w:t>
      </w:r>
      <w:r w:rsidR="002934C5">
        <w:rPr>
          <w:szCs w:val="24"/>
        </w:rPr>
        <w:t>or</w:t>
      </w:r>
      <w:r w:rsidRPr="00030DF1">
        <w:rPr>
          <w:szCs w:val="24"/>
        </w:rPr>
        <w:t xml:space="preserve"> </w:t>
      </w:r>
      <w:r w:rsidRPr="00030DF1">
        <w:t>Guarantor’s</w:t>
      </w:r>
      <w:r w:rsidRPr="002C06C2">
        <w:rPr>
          <w:bCs/>
        </w:rPr>
        <w:t xml:space="preserve"> </w:t>
      </w:r>
      <w:r w:rsidRPr="00030DF1">
        <w:rPr>
          <w:szCs w:val="24"/>
        </w:rPr>
        <w:t xml:space="preserve">cost and expense, such further documentation or information </w:t>
      </w:r>
      <w:r>
        <w:rPr>
          <w:szCs w:val="24"/>
        </w:rPr>
        <w:t xml:space="preserve">as </w:t>
      </w:r>
      <w:r w:rsidRPr="00030DF1">
        <w:rPr>
          <w:szCs w:val="24"/>
        </w:rPr>
        <w:t>Lender or Investor</w:t>
      </w:r>
      <w:r>
        <w:rPr>
          <w:szCs w:val="24"/>
        </w:rPr>
        <w:t xml:space="preserve"> may reasonably require</w:t>
      </w:r>
      <w:r w:rsidRPr="00030DF1">
        <w:rPr>
          <w:szCs w:val="24"/>
        </w:rPr>
        <w:t>, in order to:</w:t>
      </w:r>
    </w:p>
    <w:p w14:paraId="5544E324" w14:textId="0CC8F40C" w:rsidR="00014E8A" w:rsidRPr="00030DF1" w:rsidRDefault="00747D0B" w:rsidP="00392281">
      <w:pPr>
        <w:widowControl/>
        <w:numPr>
          <w:ilvl w:val="3"/>
          <w:numId w:val="29"/>
        </w:numPr>
        <w:spacing w:after="240"/>
        <w:jc w:val="both"/>
        <w:rPr>
          <w:szCs w:val="24"/>
        </w:rPr>
      </w:pPr>
      <w:r>
        <w:rPr>
          <w:szCs w:val="24"/>
        </w:rPr>
        <w:t xml:space="preserve">enable </w:t>
      </w:r>
      <w:r w:rsidR="00014E8A" w:rsidRPr="00030DF1">
        <w:rPr>
          <w:szCs w:val="24"/>
        </w:rPr>
        <w:t xml:space="preserve">Lender to sell the Mortgage Loan </w:t>
      </w:r>
      <w:r>
        <w:rPr>
          <w:szCs w:val="24"/>
        </w:rPr>
        <w:t xml:space="preserve">or participation interests therein </w:t>
      </w:r>
      <w:r w:rsidR="00014E8A" w:rsidRPr="00030DF1">
        <w:rPr>
          <w:szCs w:val="24"/>
        </w:rPr>
        <w:t>to such Investor;</w:t>
      </w:r>
    </w:p>
    <w:p w14:paraId="4ECAD131" w14:textId="735BE3E9" w:rsidR="00014E8A" w:rsidRPr="00030DF1" w:rsidRDefault="00747D0B" w:rsidP="00392281">
      <w:pPr>
        <w:widowControl/>
        <w:numPr>
          <w:ilvl w:val="3"/>
          <w:numId w:val="29"/>
        </w:numPr>
        <w:spacing w:after="240"/>
        <w:jc w:val="both"/>
        <w:rPr>
          <w:szCs w:val="24"/>
        </w:rPr>
      </w:pPr>
      <w:r>
        <w:rPr>
          <w:szCs w:val="24"/>
        </w:rPr>
        <w:t xml:space="preserve">enable </w:t>
      </w:r>
      <w:r w:rsidR="00014E8A" w:rsidRPr="00030DF1">
        <w:rPr>
          <w:szCs w:val="24"/>
        </w:rPr>
        <w:t>Lender to obtain a refund of any commitment fee from any such Investor;</w:t>
      </w:r>
    </w:p>
    <w:p w14:paraId="55C81AF8" w14:textId="52EAD24B" w:rsidR="00014E8A" w:rsidRDefault="00747D0B" w:rsidP="00392281">
      <w:pPr>
        <w:widowControl/>
        <w:numPr>
          <w:ilvl w:val="3"/>
          <w:numId w:val="29"/>
        </w:numPr>
        <w:spacing w:after="240"/>
        <w:jc w:val="both"/>
        <w:rPr>
          <w:szCs w:val="24"/>
        </w:rPr>
      </w:pPr>
      <w:r>
        <w:rPr>
          <w:szCs w:val="24"/>
        </w:rPr>
        <w:t xml:space="preserve">enable </w:t>
      </w:r>
      <w:r w:rsidR="00014E8A" w:rsidRPr="00030DF1">
        <w:rPr>
          <w:szCs w:val="24"/>
        </w:rPr>
        <w:t>any such Investor to further sell or securitize the Mortgage Loan;</w:t>
      </w:r>
      <w:r>
        <w:rPr>
          <w:szCs w:val="24"/>
        </w:rPr>
        <w:t xml:space="preserve"> or</w:t>
      </w:r>
    </w:p>
    <w:p w14:paraId="2D556723" w14:textId="6D557078" w:rsidR="00747D0B" w:rsidRPr="00747D0B" w:rsidRDefault="00747D0B" w:rsidP="00392281">
      <w:pPr>
        <w:widowControl/>
        <w:numPr>
          <w:ilvl w:val="3"/>
          <w:numId w:val="29"/>
        </w:numPr>
        <w:spacing w:after="240"/>
        <w:jc w:val="both"/>
        <w:rPr>
          <w:szCs w:val="24"/>
        </w:rPr>
      </w:pPr>
      <w:r w:rsidRPr="00747D0B">
        <w:rPr>
          <w:szCs w:val="24"/>
        </w:rPr>
        <w:t xml:space="preserve">create or maintain the expected federal income tax treatment of any MBS trust that directly or indirectly holds </w:t>
      </w:r>
      <w:r w:rsidR="002934C5">
        <w:rPr>
          <w:szCs w:val="24"/>
        </w:rPr>
        <w:t>a</w:t>
      </w:r>
      <w:r w:rsidRPr="00747D0B">
        <w:rPr>
          <w:szCs w:val="24"/>
        </w:rPr>
        <w:t xml:space="preserve"> Mortgage Loan and issues MBS as a Fixed Investment Trust or REMIC, as the case may be, within the meaning of the Treasury Regulations;</w:t>
      </w:r>
    </w:p>
    <w:p w14:paraId="33493763" w14:textId="77777777" w:rsidR="009124A1" w:rsidRPr="009124A1" w:rsidRDefault="009124A1" w:rsidP="009124A1">
      <w:pPr>
        <w:widowControl/>
        <w:numPr>
          <w:ilvl w:val="2"/>
          <w:numId w:val="29"/>
        </w:numPr>
        <w:spacing w:after="240"/>
        <w:jc w:val="both"/>
        <w:rPr>
          <w:bCs/>
          <w:szCs w:val="24"/>
        </w:rPr>
      </w:pPr>
      <w:r w:rsidRPr="009124A1">
        <w:rPr>
          <w:bCs/>
          <w:szCs w:val="24"/>
        </w:rPr>
        <w:t>ratify and affirm in writing the representations and warranties set forth in this Guaranty or any other Loan Document to which Guarantor is a party as of such date specified by Lender modified as necessary to reflect changes that have occurred subsequent to the Effective Date;</w:t>
      </w:r>
    </w:p>
    <w:p w14:paraId="78BF7195" w14:textId="77777777" w:rsidR="00014E8A" w:rsidRPr="00030DF1" w:rsidRDefault="00014E8A" w:rsidP="00392281">
      <w:pPr>
        <w:widowControl/>
        <w:numPr>
          <w:ilvl w:val="2"/>
          <w:numId w:val="29"/>
        </w:numPr>
        <w:spacing w:after="240"/>
        <w:jc w:val="both"/>
        <w:rPr>
          <w:b/>
          <w:szCs w:val="24"/>
        </w:rPr>
      </w:pPr>
      <w:r w:rsidRPr="00030DF1">
        <w:rPr>
          <w:szCs w:val="24"/>
        </w:rPr>
        <w:t>confirm that Guarantor is not in default under this Guaranty or in observing any of the covenants or agreements contained in this Guaranty (or, if Guarantor is in default, describing such default in reasonable detail); and</w:t>
      </w:r>
    </w:p>
    <w:p w14:paraId="63756AFF" w14:textId="3462B1EB" w:rsidR="00014E8A" w:rsidRPr="00030DF1" w:rsidRDefault="00014E8A" w:rsidP="00392281">
      <w:pPr>
        <w:widowControl/>
        <w:numPr>
          <w:ilvl w:val="2"/>
          <w:numId w:val="29"/>
        </w:numPr>
        <w:spacing w:after="240"/>
        <w:jc w:val="both"/>
        <w:rPr>
          <w:b/>
          <w:szCs w:val="24"/>
        </w:rPr>
      </w:pPr>
      <w:r w:rsidRPr="00030DF1">
        <w:rPr>
          <w:szCs w:val="24"/>
        </w:rPr>
        <w:t xml:space="preserve">execute and deliver to Lender </w:t>
      </w:r>
      <w:r w:rsidR="00747D0B">
        <w:rPr>
          <w:szCs w:val="24"/>
        </w:rPr>
        <w:t>and/</w:t>
      </w:r>
      <w:r w:rsidRPr="00030DF1">
        <w:rPr>
          <w:szCs w:val="24"/>
        </w:rPr>
        <w:t xml:space="preserve">or any Investor such other documentation, including any amendments, corrections, deletions or additions to this Guaranty as is </w:t>
      </w:r>
      <w:r>
        <w:rPr>
          <w:szCs w:val="24"/>
        </w:rPr>
        <w:t xml:space="preserve">reasonably </w:t>
      </w:r>
      <w:r w:rsidRPr="00030DF1">
        <w:rPr>
          <w:szCs w:val="24"/>
        </w:rPr>
        <w:t>required by Lender or such Investor.</w:t>
      </w:r>
    </w:p>
    <w:p w14:paraId="2A969ADF" w14:textId="77777777" w:rsidR="00014E8A" w:rsidRPr="00030DF1" w:rsidRDefault="00014E8A" w:rsidP="00392281">
      <w:pPr>
        <w:pStyle w:val="Heading3"/>
        <w:keepNext w:val="0"/>
        <w:keepLines w:val="0"/>
        <w:widowControl/>
        <w:numPr>
          <w:ilvl w:val="1"/>
          <w:numId w:val="29"/>
        </w:numPr>
        <w:spacing w:after="240"/>
        <w:jc w:val="both"/>
        <w:rPr>
          <w:b w:val="0"/>
        </w:rPr>
      </w:pPr>
      <w:bookmarkStart w:id="5" w:name="_Ref323818678"/>
      <w:r w:rsidRPr="00030DF1">
        <w:rPr>
          <w:b w:val="0"/>
        </w:rPr>
        <w:t>Nothing in this Section </w:t>
      </w:r>
      <w:r w:rsidRPr="00030DF1">
        <w:rPr>
          <w:b w:val="0"/>
        </w:rPr>
        <w:fldChar w:fldCharType="begin"/>
      </w:r>
      <w:r w:rsidRPr="00030DF1">
        <w:rPr>
          <w:b w:val="0"/>
        </w:rPr>
        <w:instrText xml:space="preserve"> REF _Ref276388196 \r \h  \* MERGEFORMAT </w:instrText>
      </w:r>
      <w:r w:rsidRPr="00030DF1">
        <w:rPr>
          <w:b w:val="0"/>
        </w:rPr>
      </w:r>
      <w:r w:rsidRPr="00030DF1">
        <w:rPr>
          <w:b w:val="0"/>
        </w:rPr>
        <w:fldChar w:fldCharType="separate"/>
      </w:r>
      <w:r w:rsidR="0024267D">
        <w:rPr>
          <w:b w:val="0"/>
        </w:rPr>
        <w:t>16</w:t>
      </w:r>
      <w:r w:rsidRPr="00030DF1">
        <w:rPr>
          <w:b w:val="0"/>
        </w:rPr>
        <w:fldChar w:fldCharType="end"/>
      </w:r>
      <w:r w:rsidRPr="00030DF1">
        <w:rPr>
          <w:b w:val="0"/>
        </w:rPr>
        <w:t xml:space="preserve"> shall require </w:t>
      </w:r>
      <w:r w:rsidRPr="00030DF1">
        <w:rPr>
          <w:b w:val="0"/>
          <w:szCs w:val="24"/>
        </w:rPr>
        <w:t>Guarantor</w:t>
      </w:r>
      <w:r w:rsidRPr="00747D0B">
        <w:rPr>
          <w:b w:val="0"/>
          <w:bCs/>
          <w:szCs w:val="24"/>
        </w:rPr>
        <w:t xml:space="preserve"> </w:t>
      </w:r>
      <w:r w:rsidRPr="00030DF1">
        <w:rPr>
          <w:b w:val="0"/>
        </w:rPr>
        <w:t>to do any further act that has the effect of:</w:t>
      </w:r>
      <w:bookmarkEnd w:id="5"/>
    </w:p>
    <w:p w14:paraId="6EC01581" w14:textId="77777777" w:rsidR="00014E8A" w:rsidRPr="00030DF1" w:rsidRDefault="00014E8A" w:rsidP="00392281">
      <w:pPr>
        <w:widowControl/>
        <w:numPr>
          <w:ilvl w:val="2"/>
          <w:numId w:val="29"/>
        </w:numPr>
        <w:spacing w:after="240"/>
        <w:jc w:val="both"/>
        <w:rPr>
          <w:szCs w:val="24"/>
        </w:rPr>
      </w:pPr>
      <w:r w:rsidRPr="00030DF1">
        <w:rPr>
          <w:szCs w:val="24"/>
        </w:rPr>
        <w:t>changing the essential economic terms of the Mortgage Loan set forth in the related commitment letter between Borrower and Lender;</w:t>
      </w:r>
    </w:p>
    <w:p w14:paraId="5A05F46A" w14:textId="77777777" w:rsidR="00014E8A" w:rsidRDefault="00014E8A" w:rsidP="00392281">
      <w:pPr>
        <w:widowControl/>
        <w:numPr>
          <w:ilvl w:val="2"/>
          <w:numId w:val="29"/>
        </w:numPr>
        <w:spacing w:after="240"/>
        <w:jc w:val="both"/>
        <w:rPr>
          <w:szCs w:val="24"/>
        </w:rPr>
      </w:pPr>
      <w:r w:rsidRPr="00030DF1">
        <w:rPr>
          <w:szCs w:val="24"/>
        </w:rPr>
        <w:t>imposing on Borrower or Guarantor greater personal liability under the Loan Documents than that set forth in the related commitment let</w:t>
      </w:r>
      <w:r>
        <w:rPr>
          <w:szCs w:val="24"/>
        </w:rPr>
        <w:t>ter between Borrower and Lender; or</w:t>
      </w:r>
    </w:p>
    <w:p w14:paraId="317E7EC5" w14:textId="77777777" w:rsidR="00014E8A" w:rsidRPr="00030DF1" w:rsidRDefault="00014E8A" w:rsidP="00392281">
      <w:pPr>
        <w:widowControl/>
        <w:numPr>
          <w:ilvl w:val="2"/>
          <w:numId w:val="29"/>
        </w:numPr>
        <w:spacing w:after="240"/>
        <w:jc w:val="both"/>
        <w:rPr>
          <w:szCs w:val="24"/>
        </w:rPr>
      </w:pPr>
      <w:r>
        <w:rPr>
          <w:szCs w:val="24"/>
        </w:rPr>
        <w:t>materially changing the rights and obligations of Borrower or Guarantor under the commitment letter.</w:t>
      </w:r>
    </w:p>
    <w:p w14:paraId="5CD2137F" w14:textId="77777777" w:rsidR="00014E8A" w:rsidRPr="00030DF1" w:rsidRDefault="00014E8A" w:rsidP="00392281">
      <w:pPr>
        <w:keepNext/>
        <w:keepLines/>
        <w:widowControl/>
        <w:numPr>
          <w:ilvl w:val="0"/>
          <w:numId w:val="29"/>
        </w:numPr>
        <w:suppressAutoHyphens/>
        <w:spacing w:after="240"/>
        <w:jc w:val="both"/>
        <w:rPr>
          <w:b/>
          <w:szCs w:val="24"/>
        </w:rPr>
      </w:pPr>
      <w:r w:rsidRPr="00030DF1">
        <w:rPr>
          <w:b/>
          <w:szCs w:val="24"/>
        </w:rPr>
        <w:t>Successors and Assigns.</w:t>
      </w:r>
    </w:p>
    <w:p w14:paraId="0242D75E" w14:textId="77777777" w:rsidR="00014E8A" w:rsidRPr="00030DF1" w:rsidRDefault="00014E8A" w:rsidP="00392281">
      <w:pPr>
        <w:widowControl/>
        <w:suppressAutoHyphens/>
        <w:spacing w:after="240"/>
        <w:ind w:firstLine="720"/>
        <w:jc w:val="both"/>
        <w:rPr>
          <w:szCs w:val="24"/>
        </w:rPr>
      </w:pPr>
      <w:r w:rsidRPr="00030DF1">
        <w:rPr>
          <w:szCs w:val="24"/>
        </w:rPr>
        <w:t xml:space="preserve">Lender may assign its rights under this Guaranty in whole or in part and, upon any such assignment, all the terms and provisions of this Guaranty shall inure to the benefit of such assignee to the extent so assigned.  Guarantor may not assign its rights, duties </w:t>
      </w:r>
      <w:r>
        <w:rPr>
          <w:szCs w:val="24"/>
        </w:rPr>
        <w:t>or</w:t>
      </w:r>
      <w:r w:rsidRPr="00030DF1">
        <w:rPr>
          <w:szCs w:val="24"/>
        </w:rPr>
        <w:t xml:space="preserve"> obligations under this Guaranty,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594CD7A9"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Final Agreement.</w:t>
      </w:r>
    </w:p>
    <w:p w14:paraId="73FA562B" w14:textId="77777777" w:rsidR="00014E8A" w:rsidRPr="00030DF1" w:rsidRDefault="00014E8A" w:rsidP="00392281">
      <w:pPr>
        <w:widowControl/>
        <w:suppressAutoHyphens/>
        <w:spacing w:after="240"/>
        <w:ind w:firstLine="720"/>
        <w:jc w:val="both"/>
        <w:rPr>
          <w:szCs w:val="24"/>
        </w:rPr>
      </w:pPr>
      <w:r w:rsidRPr="00030DF1">
        <w:rPr>
          <w:szCs w:val="24"/>
        </w:rPr>
        <w:t xml:space="preserve">Guarantor acknowledges receipt of a copy of each of the Loan Documents and this Guaranty.  THIS GUARANTY REPRESENTS THE FINAL AGREEMENT BETWEEN THE PARTIES WITH RESPECT TO THE SUBJECT MATTER HEREOF </w:t>
      </w:r>
      <w:smartTag w:uri="urn:schemas-microsoft-com:office:smarttags" w:element="stockticker">
        <w:r w:rsidRPr="00030DF1">
          <w:rPr>
            <w:szCs w:val="24"/>
          </w:rPr>
          <w:t>AND</w:t>
        </w:r>
      </w:smartTag>
      <w:r w:rsidRPr="00030DF1">
        <w:rPr>
          <w:szCs w:val="24"/>
        </w:rPr>
        <w:t xml:space="preserve"> </w:t>
      </w:r>
      <w:smartTag w:uri="urn:schemas-microsoft-com:office:smarttags" w:element="stockticker">
        <w:r w:rsidRPr="00030DF1">
          <w:rPr>
            <w:szCs w:val="24"/>
          </w:rPr>
          <w:t>MAY</w:t>
        </w:r>
      </w:smartTag>
      <w:r w:rsidRPr="00030DF1">
        <w:rPr>
          <w:szCs w:val="24"/>
        </w:rPr>
        <w:t xml:space="preserve"> NOT BE CONTRADICTED BY EVIDENCE OF PRIOR, CONTEMPORANEOUS OR SUBSEQUENT ORAL AGREEMENTS.  THERE </w:t>
      </w:r>
      <w:smartTag w:uri="urn:schemas-microsoft-com:office:smarttags" w:element="stockticker">
        <w:r w:rsidRPr="00030DF1">
          <w:rPr>
            <w:szCs w:val="24"/>
          </w:rPr>
          <w:t>ARE</w:t>
        </w:r>
      </w:smartTag>
      <w:r w:rsidRPr="00030DF1">
        <w:rPr>
          <w:szCs w:val="24"/>
        </w:rPr>
        <w:t xml:space="preserv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65C8B66A"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Governing Law.</w:t>
      </w:r>
    </w:p>
    <w:p w14:paraId="600AF804" w14:textId="3302372F" w:rsidR="00014E8A" w:rsidRPr="00030DF1" w:rsidRDefault="00392281" w:rsidP="00392281">
      <w:pPr>
        <w:keepNext/>
        <w:widowControl/>
        <w:suppressAutoHyphens/>
        <w:spacing w:after="240"/>
        <w:ind w:firstLine="720"/>
        <w:jc w:val="both"/>
        <w:rPr>
          <w:b/>
          <w:szCs w:val="24"/>
        </w:rPr>
      </w:pPr>
      <w:r w:rsidRPr="00392281">
        <w:rPr>
          <w:szCs w:val="24"/>
        </w:rPr>
        <w:t>The validity, enforceability, interpretation, and performance of this Guaranty shall be governed by State (as defined in the Security Instrument) law without giving effect to any conflict of law or choice of law rules that would result in the application of the laws of another jurisdiction.</w:t>
      </w:r>
    </w:p>
    <w:p w14:paraId="1FD9A6CB" w14:textId="4202427E" w:rsidR="00014E8A" w:rsidRPr="00030DF1" w:rsidRDefault="00DE1976" w:rsidP="00392281">
      <w:pPr>
        <w:keepNext/>
        <w:widowControl/>
        <w:numPr>
          <w:ilvl w:val="0"/>
          <w:numId w:val="29"/>
        </w:numPr>
        <w:suppressAutoHyphens/>
        <w:spacing w:after="240"/>
        <w:jc w:val="both"/>
        <w:rPr>
          <w:b/>
          <w:szCs w:val="24"/>
        </w:rPr>
      </w:pPr>
      <w:r>
        <w:rPr>
          <w:b/>
          <w:szCs w:val="24"/>
        </w:rPr>
        <w:t>Consent to Jurisdiction and Venue</w:t>
      </w:r>
      <w:r w:rsidR="00014E8A" w:rsidRPr="00030DF1">
        <w:rPr>
          <w:b/>
          <w:szCs w:val="24"/>
        </w:rPr>
        <w:t>.</w:t>
      </w:r>
    </w:p>
    <w:p w14:paraId="7BE07E74" w14:textId="0C48E57F" w:rsidR="00014E8A" w:rsidRPr="00030DF1" w:rsidRDefault="00392281" w:rsidP="00392281">
      <w:pPr>
        <w:widowControl/>
        <w:suppressAutoHyphens/>
        <w:spacing w:after="240"/>
        <w:ind w:firstLine="720"/>
        <w:jc w:val="both"/>
        <w:rPr>
          <w:szCs w:val="24"/>
        </w:rPr>
      </w:pPr>
      <w:r w:rsidRPr="00392281">
        <w:rPr>
          <w:szCs w:val="24"/>
        </w:rPr>
        <w:t>In the administration or litigation of a controversy arising under or in relation to this Guaranty or the security for the Indebtedness, Guarantor consents to the exercise of personal jurisdiction by State (as defined in the Security Instrument) court or federal court in such State.  Guarantor agrees that the State courts have subject matter jurisdiction over such controversies.  If Lender elects to sue in State court, Guarantor waives any right to remove to federal court or to contest the State court’s jurisdiction.  Guarantor waives any objection to venue in any State court or federal court in such State, and covenants and agrees not to assert any objection to venue, whether based on inconvenience, domicile, habitual residence, or other ground.</w:t>
      </w:r>
    </w:p>
    <w:p w14:paraId="6E6017A2" w14:textId="77777777" w:rsidR="00014E8A" w:rsidRPr="00030DF1" w:rsidRDefault="00014E8A" w:rsidP="00392281">
      <w:pPr>
        <w:keepNext/>
        <w:widowControl/>
        <w:numPr>
          <w:ilvl w:val="0"/>
          <w:numId w:val="29"/>
        </w:numPr>
        <w:spacing w:after="240"/>
        <w:jc w:val="both"/>
        <w:rPr>
          <w:b/>
          <w:szCs w:val="24"/>
        </w:rPr>
      </w:pPr>
      <w:r w:rsidRPr="00030DF1">
        <w:rPr>
          <w:b/>
          <w:szCs w:val="24"/>
        </w:rPr>
        <w:t>Time is of the Essence.</w:t>
      </w:r>
    </w:p>
    <w:p w14:paraId="7777867A" w14:textId="77777777" w:rsidR="00014E8A" w:rsidRPr="00030DF1" w:rsidRDefault="00014E8A" w:rsidP="00392281">
      <w:pPr>
        <w:widowControl/>
        <w:spacing w:after="240"/>
        <w:ind w:firstLine="720"/>
        <w:jc w:val="both"/>
        <w:rPr>
          <w:szCs w:val="24"/>
        </w:rPr>
      </w:pPr>
      <w:r w:rsidRPr="00030DF1">
        <w:rPr>
          <w:szCs w:val="24"/>
        </w:rPr>
        <w:t>Guarantor agrees that, with respect to each and every obligation and covenant contained in this Guaranty, time is of the essence.</w:t>
      </w:r>
    </w:p>
    <w:p w14:paraId="3F6EF46D" w14:textId="77777777" w:rsidR="00014E8A" w:rsidRPr="00833AC9" w:rsidRDefault="00014E8A" w:rsidP="00392281">
      <w:pPr>
        <w:keepNext/>
        <w:widowControl/>
        <w:numPr>
          <w:ilvl w:val="0"/>
          <w:numId w:val="29"/>
        </w:numPr>
        <w:spacing w:after="240"/>
        <w:jc w:val="both"/>
        <w:rPr>
          <w:b/>
          <w:szCs w:val="24"/>
        </w:rPr>
      </w:pPr>
      <w:bookmarkStart w:id="6" w:name="_Toc336413297"/>
      <w:bookmarkStart w:id="7" w:name="_DV_C1360"/>
      <w:bookmarkStart w:id="8" w:name="_Toc356812375"/>
      <w:r w:rsidRPr="00833AC9">
        <w:rPr>
          <w:b/>
          <w:szCs w:val="24"/>
        </w:rPr>
        <w:t>No Reliance.</w:t>
      </w:r>
      <w:bookmarkEnd w:id="6"/>
      <w:bookmarkEnd w:id="7"/>
      <w:bookmarkEnd w:id="8"/>
    </w:p>
    <w:p w14:paraId="1EA3C80D" w14:textId="77777777" w:rsidR="00014E8A" w:rsidRDefault="00014E8A" w:rsidP="00392281">
      <w:pPr>
        <w:widowControl/>
        <w:spacing w:after="240"/>
        <w:ind w:firstLine="720"/>
        <w:jc w:val="both"/>
      </w:pPr>
      <w:bookmarkStart w:id="9" w:name="_DV_C1361"/>
      <w:r>
        <w:t xml:space="preserve">Guarantor </w:t>
      </w:r>
      <w:r w:rsidRPr="00833AC9">
        <w:rPr>
          <w:szCs w:val="24"/>
        </w:rPr>
        <w:t>acknowledges</w:t>
      </w:r>
      <w:r>
        <w:t>, represents and warrants that:</w:t>
      </w:r>
    </w:p>
    <w:p w14:paraId="0C3E5505" w14:textId="77777777" w:rsidR="00014E8A" w:rsidRPr="00833AC9" w:rsidRDefault="00014E8A" w:rsidP="00392281">
      <w:pPr>
        <w:pStyle w:val="Heading3"/>
        <w:keepNext w:val="0"/>
        <w:keepLines w:val="0"/>
        <w:widowControl/>
        <w:numPr>
          <w:ilvl w:val="1"/>
          <w:numId w:val="29"/>
        </w:numPr>
        <w:spacing w:after="240"/>
        <w:jc w:val="both"/>
        <w:rPr>
          <w:b w:val="0"/>
        </w:rPr>
      </w:pPr>
      <w:r w:rsidRPr="00833AC9">
        <w:rPr>
          <w:b w:val="0"/>
        </w:rPr>
        <w:t xml:space="preserve">it understands the nature and structure of the transactions contemplated by this </w:t>
      </w:r>
      <w:r>
        <w:rPr>
          <w:b w:val="0"/>
        </w:rPr>
        <w:t>Guaranty</w:t>
      </w:r>
      <w:r w:rsidRPr="00833AC9">
        <w:rPr>
          <w:b w:val="0"/>
        </w:rPr>
        <w:t xml:space="preserve"> and the other Loan Documents;</w:t>
      </w:r>
    </w:p>
    <w:p w14:paraId="4E50606E" w14:textId="77777777" w:rsidR="00014E8A" w:rsidRPr="00833AC9" w:rsidRDefault="00014E8A" w:rsidP="00392281">
      <w:pPr>
        <w:pStyle w:val="Heading3"/>
        <w:keepNext w:val="0"/>
        <w:keepLines w:val="0"/>
        <w:widowControl/>
        <w:numPr>
          <w:ilvl w:val="1"/>
          <w:numId w:val="29"/>
        </w:numPr>
        <w:spacing w:after="240"/>
        <w:jc w:val="both"/>
        <w:rPr>
          <w:b w:val="0"/>
        </w:rPr>
      </w:pPr>
      <w:r w:rsidRPr="00833AC9">
        <w:rPr>
          <w:b w:val="0"/>
        </w:rPr>
        <w:t>it is familiar with the provisions of all of the documents and instruments relating to such transactions;</w:t>
      </w:r>
    </w:p>
    <w:p w14:paraId="7C903DF7" w14:textId="77777777" w:rsidR="00014E8A" w:rsidRPr="00833AC9" w:rsidRDefault="00014E8A" w:rsidP="00392281">
      <w:pPr>
        <w:pStyle w:val="Heading3"/>
        <w:keepNext w:val="0"/>
        <w:keepLines w:val="0"/>
        <w:widowControl/>
        <w:numPr>
          <w:ilvl w:val="1"/>
          <w:numId w:val="29"/>
        </w:numPr>
        <w:spacing w:after="240"/>
        <w:jc w:val="both"/>
        <w:rPr>
          <w:b w:val="0"/>
        </w:rPr>
      </w:pPr>
      <w:r w:rsidRPr="00833AC9">
        <w:rPr>
          <w:b w:val="0"/>
        </w:rPr>
        <w:t>it understands the risks inherent in such transactions, including the risk of loss of all or any part of the Mortgaged Property</w:t>
      </w:r>
      <w:r w:rsidRPr="007846BA">
        <w:rPr>
          <w:b w:val="0"/>
        </w:rPr>
        <w:t xml:space="preserve"> or of the assets of Guarantor</w:t>
      </w:r>
      <w:r w:rsidRPr="00833AC9">
        <w:rPr>
          <w:b w:val="0"/>
        </w:rPr>
        <w:t>;</w:t>
      </w:r>
    </w:p>
    <w:p w14:paraId="44A61D0C" w14:textId="77777777" w:rsidR="00014E8A" w:rsidRPr="00833AC9" w:rsidRDefault="00014E8A" w:rsidP="00392281">
      <w:pPr>
        <w:pStyle w:val="Heading3"/>
        <w:keepNext w:val="0"/>
        <w:keepLines w:val="0"/>
        <w:widowControl/>
        <w:numPr>
          <w:ilvl w:val="1"/>
          <w:numId w:val="29"/>
        </w:numPr>
        <w:spacing w:after="240"/>
        <w:jc w:val="both"/>
        <w:rPr>
          <w:b w:val="0"/>
        </w:rPr>
      </w:pPr>
      <w:r w:rsidRPr="00833AC9">
        <w:rPr>
          <w:b w:val="0"/>
        </w:rPr>
        <w:t>it has had the opportunity to consult counsel; and</w:t>
      </w:r>
    </w:p>
    <w:p w14:paraId="33B539FD" w14:textId="77777777" w:rsidR="00014E8A" w:rsidRPr="00833AC9" w:rsidRDefault="00014E8A" w:rsidP="00392281">
      <w:pPr>
        <w:pStyle w:val="Heading3"/>
        <w:keepNext w:val="0"/>
        <w:keepLines w:val="0"/>
        <w:widowControl/>
        <w:numPr>
          <w:ilvl w:val="1"/>
          <w:numId w:val="29"/>
        </w:numPr>
        <w:spacing w:after="240"/>
        <w:jc w:val="both"/>
        <w:rPr>
          <w:b w:val="0"/>
        </w:rPr>
      </w:pPr>
      <w:r w:rsidRPr="00833AC9">
        <w:rPr>
          <w:b w:val="0"/>
        </w:rPr>
        <w:t xml:space="preserve">it has not relied on Lender for any guidance or expertise in analyzing the financial or other consequences of the transactions contemplated by this </w:t>
      </w:r>
      <w:r>
        <w:rPr>
          <w:b w:val="0"/>
        </w:rPr>
        <w:t>Guaranty</w:t>
      </w:r>
      <w:r w:rsidRPr="00833AC9">
        <w:rPr>
          <w:b w:val="0"/>
        </w:rPr>
        <w:t xml:space="preserve"> or any other Loan Document or otherwise relied on Lender in any manner in connection with interpreting, entering into or otherwise in connection with this </w:t>
      </w:r>
      <w:r>
        <w:rPr>
          <w:b w:val="0"/>
        </w:rPr>
        <w:t>Guaranty</w:t>
      </w:r>
      <w:r w:rsidRPr="00833AC9">
        <w:rPr>
          <w:b w:val="0"/>
        </w:rPr>
        <w:t>, any other Loan Document or any of the matters contemplated hereby or thereby.</w:t>
      </w:r>
      <w:bookmarkEnd w:id="9"/>
    </w:p>
    <w:p w14:paraId="4A7E7693"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Notices.</w:t>
      </w:r>
    </w:p>
    <w:p w14:paraId="7097D32B" w14:textId="77777777" w:rsidR="00014E8A" w:rsidRPr="00030DF1" w:rsidRDefault="00014E8A" w:rsidP="00392281">
      <w:pPr>
        <w:widowControl/>
        <w:suppressAutoHyphens/>
        <w:spacing w:after="240"/>
        <w:ind w:firstLine="720"/>
        <w:jc w:val="both"/>
        <w:rPr>
          <w:b/>
          <w:szCs w:val="24"/>
        </w:rPr>
      </w:pPr>
      <w:r w:rsidRPr="00030DF1">
        <w:rPr>
          <w:szCs w:val="24"/>
        </w:rPr>
        <w:t>Guarantor agrees to notify Lender of any change in Guarantor’s address within ten (10) Business Days after such change of address oc</w:t>
      </w:r>
      <w:r>
        <w:rPr>
          <w:szCs w:val="24"/>
        </w:rPr>
        <w:t>curs.  All n</w:t>
      </w:r>
      <w:r w:rsidRPr="00030DF1">
        <w:rPr>
          <w:szCs w:val="24"/>
        </w:rPr>
        <w:t>otices under this Guaranty shall be:</w:t>
      </w:r>
    </w:p>
    <w:p w14:paraId="0B8D1CCC" w14:textId="77777777" w:rsidR="00014E8A" w:rsidRPr="00030DF1" w:rsidRDefault="00014E8A" w:rsidP="00392281">
      <w:pPr>
        <w:widowControl/>
        <w:numPr>
          <w:ilvl w:val="1"/>
          <w:numId w:val="29"/>
        </w:numPr>
        <w:spacing w:after="240"/>
        <w:jc w:val="both"/>
        <w:rPr>
          <w:szCs w:val="24"/>
        </w:rPr>
      </w:pPr>
      <w:r w:rsidRPr="00030DF1">
        <w:rPr>
          <w:szCs w:val="24"/>
        </w:rPr>
        <w:t>in writing and shall be</w:t>
      </w:r>
    </w:p>
    <w:p w14:paraId="3F968178" w14:textId="77777777" w:rsidR="00014E8A" w:rsidRPr="00030DF1" w:rsidRDefault="00014E8A" w:rsidP="00392281">
      <w:pPr>
        <w:widowControl/>
        <w:numPr>
          <w:ilvl w:val="2"/>
          <w:numId w:val="29"/>
        </w:numPr>
        <w:spacing w:after="240"/>
        <w:jc w:val="both"/>
        <w:rPr>
          <w:szCs w:val="24"/>
        </w:rPr>
      </w:pPr>
      <w:r w:rsidRPr="00030DF1">
        <w:rPr>
          <w:szCs w:val="24"/>
        </w:rPr>
        <w:t>delivered, in person;</w:t>
      </w:r>
    </w:p>
    <w:p w14:paraId="0BF1BDC0" w14:textId="77777777" w:rsidR="00014E8A" w:rsidRPr="00030DF1" w:rsidRDefault="00014E8A" w:rsidP="00392281">
      <w:pPr>
        <w:widowControl/>
        <w:numPr>
          <w:ilvl w:val="2"/>
          <w:numId w:val="29"/>
        </w:numPr>
        <w:spacing w:after="240"/>
        <w:jc w:val="both"/>
        <w:rPr>
          <w:szCs w:val="24"/>
        </w:rPr>
      </w:pPr>
      <w:r w:rsidRPr="00030DF1">
        <w:rPr>
          <w:szCs w:val="24"/>
        </w:rPr>
        <w:t>mailed, postage prepaid, either by registered or certified delivery, return receipt requested;</w:t>
      </w:r>
    </w:p>
    <w:p w14:paraId="54092A78" w14:textId="77777777" w:rsidR="00014E8A" w:rsidRPr="00030DF1" w:rsidRDefault="00014E8A" w:rsidP="00392281">
      <w:pPr>
        <w:widowControl/>
        <w:numPr>
          <w:ilvl w:val="2"/>
          <w:numId w:val="29"/>
        </w:numPr>
        <w:spacing w:after="240"/>
        <w:jc w:val="both"/>
        <w:rPr>
          <w:szCs w:val="24"/>
        </w:rPr>
      </w:pPr>
      <w:r w:rsidRPr="00030DF1">
        <w:rPr>
          <w:szCs w:val="24"/>
        </w:rPr>
        <w:t>sent by overnight courier; or</w:t>
      </w:r>
    </w:p>
    <w:p w14:paraId="7EAF0E83" w14:textId="77777777" w:rsidR="00014E8A" w:rsidRPr="00030DF1" w:rsidRDefault="00014E8A" w:rsidP="00392281">
      <w:pPr>
        <w:widowControl/>
        <w:numPr>
          <w:ilvl w:val="2"/>
          <w:numId w:val="29"/>
        </w:numPr>
        <w:spacing w:after="240"/>
        <w:jc w:val="both"/>
        <w:rPr>
          <w:szCs w:val="24"/>
        </w:rPr>
      </w:pPr>
      <w:r w:rsidRPr="00030DF1">
        <w:rPr>
          <w:szCs w:val="24"/>
        </w:rPr>
        <w:t>sent by electronic mail with originals to follow by overnight courier;</w:t>
      </w:r>
    </w:p>
    <w:p w14:paraId="1CCCBE63" w14:textId="77777777" w:rsidR="00014E8A" w:rsidRPr="00030DF1" w:rsidRDefault="00014E8A" w:rsidP="00392281">
      <w:pPr>
        <w:widowControl/>
        <w:numPr>
          <w:ilvl w:val="1"/>
          <w:numId w:val="29"/>
        </w:numPr>
        <w:spacing w:after="240"/>
        <w:jc w:val="both"/>
        <w:rPr>
          <w:szCs w:val="24"/>
        </w:rPr>
      </w:pPr>
      <w:r w:rsidRPr="00030DF1">
        <w:rPr>
          <w:szCs w:val="24"/>
        </w:rPr>
        <w:t>addressed to the intended recipient at the notice addresses provided under the signature block at the end of this Guaranty; and</w:t>
      </w:r>
    </w:p>
    <w:p w14:paraId="75B0AD1C" w14:textId="77777777" w:rsidR="00014E8A" w:rsidRPr="00030DF1" w:rsidRDefault="00014E8A" w:rsidP="00392281">
      <w:pPr>
        <w:widowControl/>
        <w:numPr>
          <w:ilvl w:val="1"/>
          <w:numId w:val="29"/>
        </w:numPr>
        <w:spacing w:after="240"/>
        <w:jc w:val="both"/>
        <w:rPr>
          <w:szCs w:val="24"/>
        </w:rPr>
      </w:pPr>
      <w:r w:rsidRPr="00030DF1">
        <w:rPr>
          <w:szCs w:val="24"/>
        </w:rPr>
        <w:t>deemed given on the earlier to occur of:</w:t>
      </w:r>
    </w:p>
    <w:p w14:paraId="15EE0083" w14:textId="77777777" w:rsidR="00014E8A" w:rsidRPr="00030DF1" w:rsidRDefault="00014E8A" w:rsidP="00392281">
      <w:pPr>
        <w:widowControl/>
        <w:numPr>
          <w:ilvl w:val="2"/>
          <w:numId w:val="29"/>
        </w:numPr>
        <w:spacing w:after="240"/>
        <w:jc w:val="both"/>
        <w:rPr>
          <w:szCs w:val="24"/>
        </w:rPr>
      </w:pPr>
      <w:r w:rsidRPr="00030DF1">
        <w:rPr>
          <w:szCs w:val="24"/>
        </w:rPr>
        <w:t xml:space="preserve">the date when the </w:t>
      </w:r>
      <w:r>
        <w:rPr>
          <w:szCs w:val="24"/>
        </w:rPr>
        <w:t>n</w:t>
      </w:r>
      <w:r w:rsidRPr="00030DF1">
        <w:rPr>
          <w:szCs w:val="24"/>
        </w:rPr>
        <w:t>otice is received by the addressee; or</w:t>
      </w:r>
    </w:p>
    <w:p w14:paraId="66966672" w14:textId="77777777" w:rsidR="00014E8A" w:rsidRPr="00030DF1" w:rsidRDefault="00014E8A" w:rsidP="00392281">
      <w:pPr>
        <w:widowControl/>
        <w:numPr>
          <w:ilvl w:val="2"/>
          <w:numId w:val="29"/>
        </w:numPr>
        <w:spacing w:after="240"/>
        <w:jc w:val="both"/>
        <w:rPr>
          <w:szCs w:val="24"/>
        </w:rPr>
      </w:pPr>
      <w:r w:rsidRPr="00030DF1">
        <w:rPr>
          <w:szCs w:val="24"/>
        </w:rPr>
        <w:t xml:space="preserve">if the recipient refuses or rejects delivery, the date on which the </w:t>
      </w:r>
      <w:r>
        <w:rPr>
          <w:szCs w:val="24"/>
        </w:rPr>
        <w:t>n</w:t>
      </w:r>
      <w:r w:rsidRPr="00030DF1">
        <w:rPr>
          <w:szCs w:val="24"/>
        </w:rPr>
        <w:t>otice is so refused or rejected, as conclusively established by the records of the United States Postal Service or such express courier service.</w:t>
      </w:r>
    </w:p>
    <w:p w14:paraId="32E520D8" w14:textId="77777777" w:rsidR="00014E8A" w:rsidRPr="00030DF1" w:rsidRDefault="00014E8A" w:rsidP="00392281">
      <w:pPr>
        <w:pStyle w:val="AH-BdSingleSp5"/>
        <w:keepNext/>
        <w:numPr>
          <w:ilvl w:val="0"/>
          <w:numId w:val="29"/>
        </w:numPr>
        <w:tabs>
          <w:tab w:val="left" w:pos="0"/>
        </w:tabs>
        <w:rPr>
          <w:b/>
          <w:szCs w:val="24"/>
        </w:rPr>
      </w:pPr>
      <w:bookmarkStart w:id="10" w:name="OLE_LINK9"/>
      <w:bookmarkStart w:id="11" w:name="OLE_LINK10"/>
      <w:r w:rsidRPr="00030DF1">
        <w:rPr>
          <w:b/>
          <w:szCs w:val="24"/>
        </w:rPr>
        <w:t>Construction.</w:t>
      </w:r>
    </w:p>
    <w:p w14:paraId="1B29DADC" w14:textId="77777777" w:rsidR="00014E8A" w:rsidRPr="00030DF1" w:rsidRDefault="00014E8A" w:rsidP="00392281">
      <w:pPr>
        <w:pStyle w:val="AH-BdSingleSp5"/>
        <w:numPr>
          <w:ilvl w:val="1"/>
          <w:numId w:val="29"/>
        </w:numPr>
        <w:tabs>
          <w:tab w:val="left" w:pos="0"/>
        </w:tabs>
        <w:rPr>
          <w:szCs w:val="24"/>
        </w:rPr>
      </w:pPr>
      <w:r w:rsidRPr="00030DF1">
        <w:rPr>
          <w:szCs w:val="24"/>
        </w:rPr>
        <w:t>Any reference in this Guaranty to an “Exhibit” or “Schedule” or a “Section” or an “Article” shall, unless otherwise explicitly provided, be construed as referring, respectively, to an exhibit or schedule attached to this Guaranty or to a Section</w:t>
      </w:r>
      <w:r>
        <w:rPr>
          <w:szCs w:val="24"/>
        </w:rPr>
        <w:t xml:space="preserve"> </w:t>
      </w:r>
      <w:r w:rsidRPr="00030DF1">
        <w:rPr>
          <w:szCs w:val="24"/>
        </w:rPr>
        <w:t>or Article of this Guaranty.</w:t>
      </w:r>
    </w:p>
    <w:p w14:paraId="2FBDDBFA" w14:textId="77777777" w:rsidR="00014E8A" w:rsidRPr="00030DF1" w:rsidRDefault="00014E8A" w:rsidP="00392281">
      <w:pPr>
        <w:pStyle w:val="AH-BdSingleSp5"/>
        <w:numPr>
          <w:ilvl w:val="1"/>
          <w:numId w:val="29"/>
        </w:numPr>
        <w:tabs>
          <w:tab w:val="left" w:pos="720"/>
        </w:tabs>
        <w:rPr>
          <w:szCs w:val="24"/>
        </w:rPr>
      </w:pPr>
      <w:r w:rsidRPr="00030DF1">
        <w:rPr>
          <w:szCs w:val="24"/>
        </w:rPr>
        <w:t>Any reference in this Guaranty to a statute or regulation shall be construed as referring to that statute or regulation as amended from time to time.</w:t>
      </w:r>
    </w:p>
    <w:p w14:paraId="21ACC630" w14:textId="77777777" w:rsidR="00014E8A" w:rsidRPr="00030DF1" w:rsidRDefault="00014E8A" w:rsidP="00392281">
      <w:pPr>
        <w:pStyle w:val="AH-BdSingleSp5"/>
        <w:numPr>
          <w:ilvl w:val="1"/>
          <w:numId w:val="29"/>
        </w:numPr>
        <w:tabs>
          <w:tab w:val="left" w:pos="720"/>
        </w:tabs>
        <w:rPr>
          <w:szCs w:val="24"/>
        </w:rPr>
      </w:pPr>
      <w:r w:rsidRPr="00030DF1">
        <w:rPr>
          <w:szCs w:val="24"/>
        </w:rPr>
        <w:t>Use of the singular in this Guaranty includes the plural and use of the plural includes the singular.</w:t>
      </w:r>
    </w:p>
    <w:p w14:paraId="7C3BD409" w14:textId="77777777" w:rsidR="00014E8A" w:rsidRPr="00030DF1" w:rsidRDefault="00014E8A" w:rsidP="00392281">
      <w:pPr>
        <w:pStyle w:val="AH-BdSingleSp5"/>
        <w:numPr>
          <w:ilvl w:val="1"/>
          <w:numId w:val="29"/>
        </w:numPr>
        <w:tabs>
          <w:tab w:val="left" w:pos="720"/>
        </w:tabs>
        <w:rPr>
          <w:szCs w:val="24"/>
        </w:rPr>
      </w:pPr>
      <w:r w:rsidRPr="00030DF1">
        <w:rPr>
          <w:szCs w:val="24"/>
        </w:rPr>
        <w:t>As used in this Guaranty, the term “including” means “including, but not limited to” or “including, without limitation,” and is for example only, and not a limitation.</w:t>
      </w:r>
    </w:p>
    <w:p w14:paraId="1E424ABE" w14:textId="77777777" w:rsidR="00014E8A" w:rsidRDefault="00014E8A" w:rsidP="00392281">
      <w:pPr>
        <w:pStyle w:val="AH-BdSingleSp5"/>
        <w:numPr>
          <w:ilvl w:val="1"/>
          <w:numId w:val="29"/>
        </w:numPr>
        <w:tabs>
          <w:tab w:val="left" w:pos="720"/>
        </w:tabs>
        <w:rPr>
          <w:szCs w:val="24"/>
        </w:rPr>
      </w:pPr>
      <w:r w:rsidRPr="00030DF1">
        <w:rPr>
          <w:szCs w:val="24"/>
        </w:rPr>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703A1D08" w14:textId="77777777" w:rsidR="00014E8A" w:rsidRPr="00030DF1" w:rsidRDefault="00014E8A" w:rsidP="00392281">
      <w:pPr>
        <w:pStyle w:val="AH-BdSingleSp5"/>
        <w:numPr>
          <w:ilvl w:val="1"/>
          <w:numId w:val="29"/>
        </w:numPr>
        <w:tabs>
          <w:tab w:val="left" w:pos="720"/>
        </w:tabs>
      </w:pPr>
      <w:r w:rsidRPr="00030DF1">
        <w:t xml:space="preserve">Unless otherwise provided in this Guaranty, if Lender’s </w:t>
      </w:r>
      <w:r>
        <w:t xml:space="preserve">approval, </w:t>
      </w:r>
      <w:r w:rsidRPr="00030DF1">
        <w:t xml:space="preserve">designation, determination, selection, estimate, action or decision is required, permitted or contemplated hereunder, such </w:t>
      </w:r>
      <w:r>
        <w:t xml:space="preserve">approval, </w:t>
      </w:r>
      <w:r w:rsidRPr="00030DF1">
        <w:t>designation, determination, selection, estimate, action or decision shall be made in Lender’s sole and absolute discretion.</w:t>
      </w:r>
    </w:p>
    <w:p w14:paraId="0078BD16" w14:textId="77777777" w:rsidR="00014E8A" w:rsidRPr="00030DF1" w:rsidRDefault="00014E8A" w:rsidP="00392281">
      <w:pPr>
        <w:pStyle w:val="AH-BdSingleSp5"/>
        <w:numPr>
          <w:ilvl w:val="1"/>
          <w:numId w:val="29"/>
        </w:numPr>
        <w:tabs>
          <w:tab w:val="left" w:pos="720"/>
        </w:tabs>
      </w:pPr>
      <w:r w:rsidRPr="00030DF1">
        <w:t>All references in this Guaranty to a separate instrument or agreement shall include such instrument or agreement as the same may be amended or supplemented from time to time pursuant to the applicable provisions thereof.</w:t>
      </w:r>
    </w:p>
    <w:p w14:paraId="32FAAE2A" w14:textId="77777777" w:rsidR="00014E8A" w:rsidRPr="00030DF1" w:rsidRDefault="00014E8A" w:rsidP="00392281">
      <w:pPr>
        <w:pStyle w:val="AH-BdSingleSp5"/>
        <w:numPr>
          <w:ilvl w:val="1"/>
          <w:numId w:val="29"/>
        </w:numPr>
        <w:tabs>
          <w:tab w:val="left" w:pos="720"/>
        </w:tabs>
      </w:pPr>
      <w:r w:rsidRPr="00030DF1">
        <w:t>“Lender may” shall mean at Lender’s discretion, but shall not be an obligation.</w:t>
      </w:r>
    </w:p>
    <w:bookmarkEnd w:id="10"/>
    <w:bookmarkEnd w:id="11"/>
    <w:p w14:paraId="55F84B70"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WAIVER OF JURY TRIAL.</w:t>
      </w:r>
    </w:p>
    <w:p w14:paraId="3172E649" w14:textId="77777777" w:rsidR="00014E8A" w:rsidRPr="00030DF1" w:rsidRDefault="00014E8A" w:rsidP="00392281">
      <w:pPr>
        <w:widowControl/>
        <w:suppressAutoHyphens/>
        <w:spacing w:after="240"/>
        <w:ind w:firstLine="720"/>
        <w:jc w:val="both"/>
        <w:rPr>
          <w:b/>
          <w:szCs w:val="24"/>
        </w:rPr>
      </w:pPr>
      <w:r w:rsidRPr="00030DF1">
        <w:rPr>
          <w:b/>
          <w:szCs w:val="24"/>
        </w:rPr>
        <w:t>TO THE MAXIMUM EXTENT PERMITTED BY APPLICABLE LAW,</w:t>
      </w:r>
      <w:r w:rsidRPr="00030DF1">
        <w:rPr>
          <w:szCs w:val="24"/>
        </w:rPr>
        <w:t xml:space="preserve"> </w:t>
      </w:r>
      <w:r w:rsidRPr="00030DF1">
        <w:rPr>
          <w:b/>
          <w:szCs w:val="24"/>
        </w:rPr>
        <w:t>EACH OF GUARANTOR AND LENDER (A) AGREES NOT TO ELECT A TRIAL BY JURY WITH RESPECT TO ANY ISSUE ARISING OUT OF THIS GUARANTY OR ANY LOAN DOCUMENT OR THE RELATIONSHIP BETWEEN THE PARTIES AS GUARANTOR AND LENDER THAT IS TRIABLE OF RIGHT BY A JURY AND (B) WAIVES ANY RIGHT TO TRIAL BY JURY WITH RESPECT TO SUCH ISSUE TO THE EXTENT THAT ANY SUCH RIGHT EXISTS NOW OR IN THE FUTURE.  THIS WAIVER OF RIGHT TO TRIAL BY JURY IS SEPARATELY GIVEN BY GUARANTOR AND LENDER, KNOWINGLY AND VOLUNTARILY WITH THE BENEFIT OF COMPETENT LEGAL COUNSEL.</w:t>
      </w:r>
    </w:p>
    <w:p w14:paraId="1FF9518B"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Schedules.</w:t>
      </w:r>
    </w:p>
    <w:p w14:paraId="3AB9FEDD" w14:textId="77777777" w:rsidR="00014E8A" w:rsidRPr="00030DF1" w:rsidRDefault="00014E8A" w:rsidP="00392281">
      <w:pPr>
        <w:widowControl/>
        <w:suppressAutoHyphens/>
        <w:spacing w:after="480"/>
        <w:ind w:firstLine="720"/>
        <w:jc w:val="both"/>
        <w:rPr>
          <w:szCs w:val="24"/>
        </w:rPr>
      </w:pPr>
      <w:r w:rsidRPr="00030DF1">
        <w:rPr>
          <w:szCs w:val="24"/>
        </w:rPr>
        <w:t>The schedules, if any, attached to this Guaranty are incorporated fully into this Guaranty by this reference and each constitutes a substantive part of this Guaranty.</w:t>
      </w:r>
    </w:p>
    <w:p w14:paraId="0C733510" w14:textId="77777777" w:rsidR="00014E8A" w:rsidRPr="00030DF1" w:rsidRDefault="00014E8A" w:rsidP="00392281">
      <w:pPr>
        <w:keepNext/>
        <w:keepLines/>
        <w:widowControl/>
        <w:suppressAutoHyphens/>
        <w:spacing w:after="240"/>
        <w:ind w:firstLine="720"/>
        <w:rPr>
          <w:szCs w:val="24"/>
        </w:rPr>
      </w:pPr>
      <w:r w:rsidRPr="00030DF1">
        <w:rPr>
          <w:b/>
          <w:szCs w:val="24"/>
        </w:rPr>
        <w:t>ATTACHED SCHEDULE.</w:t>
      </w:r>
      <w:r w:rsidRPr="00030DF1">
        <w:rPr>
          <w:szCs w:val="24"/>
        </w:rPr>
        <w:t xml:space="preserve">  The following Schedule is attached to this Guaranty:</w:t>
      </w:r>
    </w:p>
    <w:bookmarkStart w:id="12" w:name="Check4"/>
    <w:p w14:paraId="0C107260" w14:textId="77777777" w:rsidR="00AD34C1" w:rsidRPr="009E1F05" w:rsidRDefault="00AD34C1" w:rsidP="00AD34C1">
      <w:pPr>
        <w:keepNext/>
        <w:keepLines/>
        <w:suppressAutoHyphens/>
        <w:spacing w:after="480"/>
        <w:ind w:left="2880" w:hanging="1440"/>
        <w:rPr>
          <w:szCs w:val="24"/>
        </w:rPr>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Pr="009E1F05">
        <w:rPr>
          <w:b/>
          <w:szCs w:val="22"/>
        </w:rPr>
      </w:r>
      <w:r w:rsidRPr="009E1F05">
        <w:rPr>
          <w:b/>
          <w:szCs w:val="22"/>
        </w:rPr>
        <w:fldChar w:fldCharType="separate"/>
      </w:r>
      <w:r w:rsidRPr="009E1F05">
        <w:rPr>
          <w:b/>
          <w:szCs w:val="22"/>
        </w:rPr>
        <w:fldChar w:fldCharType="end"/>
      </w:r>
      <w:bookmarkEnd w:id="12"/>
      <w:r w:rsidRPr="009E1F05">
        <w:rPr>
          <w:szCs w:val="24"/>
        </w:rPr>
        <w:tab/>
        <w:t xml:space="preserve">Schedule </w:t>
      </w:r>
      <w:r>
        <w:rPr>
          <w:szCs w:val="24"/>
        </w:rPr>
        <w:t>I</w:t>
      </w:r>
      <w:r w:rsidRPr="009E1F05">
        <w:rPr>
          <w:szCs w:val="24"/>
        </w:rPr>
        <w:tab/>
      </w:r>
      <w:r w:rsidRPr="009E1F05">
        <w:rPr>
          <w:szCs w:val="24"/>
        </w:rPr>
        <w:tab/>
      </w:r>
      <w:r w:rsidRPr="00AB54FF">
        <w:rPr>
          <w:bCs/>
          <w:szCs w:val="24"/>
        </w:rPr>
        <w:t>State-Specific Provisions</w:t>
      </w:r>
    </w:p>
    <w:p w14:paraId="0BC5E73B" w14:textId="77777777" w:rsidR="00014E8A" w:rsidRPr="00030DF1" w:rsidRDefault="00014E8A" w:rsidP="00392281">
      <w:pPr>
        <w:widowControl/>
        <w:suppressAutoHyphens/>
        <w:jc w:val="center"/>
        <w:rPr>
          <w:szCs w:val="24"/>
        </w:rPr>
      </w:pPr>
      <w:r w:rsidRPr="00030DF1">
        <w:rPr>
          <w:b/>
        </w:rPr>
        <w:t>[Remainder of Page Intentionally Blank]</w:t>
      </w:r>
    </w:p>
    <w:p w14:paraId="424489B1" w14:textId="77777777" w:rsidR="006D5DDD" w:rsidRDefault="006D5DDD" w:rsidP="00392281">
      <w:pPr>
        <w:widowControl/>
        <w:suppressAutoHyphens/>
        <w:spacing w:after="240"/>
        <w:ind w:firstLine="720"/>
        <w:jc w:val="both"/>
        <w:rPr>
          <w:b/>
          <w:szCs w:val="24"/>
        </w:rPr>
        <w:sectPr w:rsidR="006D5DDD" w:rsidSect="00575C1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pPr>
    </w:p>
    <w:p w14:paraId="5A631B2C" w14:textId="77777777" w:rsidR="00014E8A" w:rsidRPr="00030DF1" w:rsidRDefault="00014E8A" w:rsidP="00392281">
      <w:pPr>
        <w:widowControl/>
        <w:suppressAutoHyphens/>
        <w:spacing w:after="240"/>
        <w:ind w:firstLine="720"/>
        <w:jc w:val="both"/>
        <w:rPr>
          <w:szCs w:val="24"/>
        </w:rPr>
      </w:pPr>
      <w:r w:rsidRPr="00030DF1">
        <w:rPr>
          <w:b/>
          <w:szCs w:val="24"/>
        </w:rPr>
        <w:t>IN WITNESS WHEREOF</w:t>
      </w:r>
      <w:r w:rsidRPr="00030DF1">
        <w:rPr>
          <w:szCs w:val="24"/>
        </w:rPr>
        <w:t xml:space="preserve">, Guarantor has signed and delivered this Guaranty under seal (where applicable) or has caused this Guaranty to be signed and delivered under seal (where applicable) by its duly authorized representative.  </w:t>
      </w:r>
      <w:r w:rsidRPr="00030DF1">
        <w:rPr>
          <w:noProof/>
          <w:szCs w:val="24"/>
        </w:rPr>
        <w:t>Where applicable law so provides,</w:t>
      </w:r>
      <w:r w:rsidRPr="00030DF1">
        <w:rPr>
          <w:szCs w:val="24"/>
        </w:rPr>
        <w:t xml:space="preserve"> Guarantor intends that this Guaranty shall be deemed to be signed and delivered as a sealed instrument.</w:t>
      </w:r>
    </w:p>
    <w:p w14:paraId="271658F4" w14:textId="77777777" w:rsidR="00014E8A" w:rsidRPr="00030DF1" w:rsidRDefault="00014E8A" w:rsidP="00392281">
      <w:pPr>
        <w:widowControl/>
        <w:ind w:left="4320"/>
        <w:rPr>
          <w:szCs w:val="24"/>
        </w:rPr>
      </w:pPr>
      <w:r w:rsidRPr="00030DF1">
        <w:rPr>
          <w:b/>
          <w:caps/>
          <w:szCs w:val="24"/>
        </w:rPr>
        <w:t>Guarantor</w:t>
      </w:r>
      <w:r w:rsidRPr="00030DF1">
        <w:rPr>
          <w:szCs w:val="24"/>
        </w:rPr>
        <w:t>:</w:t>
      </w:r>
    </w:p>
    <w:p w14:paraId="1F5F46AF" w14:textId="77777777" w:rsidR="00014E8A" w:rsidRPr="00030DF1" w:rsidRDefault="00014E8A" w:rsidP="00392281">
      <w:pPr>
        <w:widowControl/>
        <w:ind w:left="4320"/>
        <w:rPr>
          <w:szCs w:val="24"/>
        </w:rPr>
      </w:pPr>
    </w:p>
    <w:p w14:paraId="25276A56" w14:textId="77777777" w:rsidR="00014E8A" w:rsidRPr="00030DF1" w:rsidRDefault="00014E8A" w:rsidP="00392281">
      <w:pPr>
        <w:widowControl/>
        <w:ind w:left="4320"/>
        <w:rPr>
          <w:szCs w:val="24"/>
          <w:u w:val="single"/>
        </w:rPr>
      </w:pP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74273902" w14:textId="77777777" w:rsidR="00014E8A" w:rsidRPr="00030DF1" w:rsidRDefault="00014E8A" w:rsidP="00392281">
      <w:pPr>
        <w:widowControl/>
        <w:ind w:left="4320"/>
        <w:rPr>
          <w:szCs w:val="24"/>
        </w:rPr>
      </w:pPr>
    </w:p>
    <w:p w14:paraId="1FC304C7" w14:textId="77777777" w:rsidR="00014E8A" w:rsidRPr="00030DF1" w:rsidRDefault="00014E8A" w:rsidP="00392281">
      <w:pPr>
        <w:widowControl/>
        <w:ind w:left="4320"/>
        <w:rPr>
          <w:szCs w:val="24"/>
        </w:rPr>
      </w:pPr>
    </w:p>
    <w:p w14:paraId="179B144C" w14:textId="77777777" w:rsidR="00014E8A" w:rsidRPr="00030DF1" w:rsidRDefault="00014E8A" w:rsidP="00392281">
      <w:pPr>
        <w:widowControl/>
        <w:ind w:left="4320"/>
        <w:rPr>
          <w:szCs w:val="24"/>
        </w:rPr>
      </w:pPr>
      <w:r w:rsidRPr="00030DF1">
        <w:rPr>
          <w:szCs w:val="24"/>
        </w:rPr>
        <w:t>By:</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rPr>
        <w:t>(SEAL)</w:t>
      </w:r>
    </w:p>
    <w:p w14:paraId="33665E75" w14:textId="77777777" w:rsidR="00014E8A" w:rsidRPr="00030DF1" w:rsidRDefault="00014E8A" w:rsidP="00392281">
      <w:pPr>
        <w:widowControl/>
        <w:ind w:left="4320"/>
        <w:rPr>
          <w:szCs w:val="24"/>
        </w:rPr>
      </w:pPr>
      <w:r w:rsidRPr="00030DF1">
        <w:rPr>
          <w:szCs w:val="24"/>
        </w:rPr>
        <w:t>Name: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794286D7" w14:textId="77777777" w:rsidR="00014E8A" w:rsidRPr="00030DF1" w:rsidRDefault="00014E8A" w:rsidP="00392281">
      <w:pPr>
        <w:widowControl/>
        <w:ind w:left="4320"/>
        <w:rPr>
          <w:szCs w:val="24"/>
          <w:u w:val="single"/>
        </w:rPr>
      </w:pPr>
      <w:r w:rsidRPr="00030DF1">
        <w:rPr>
          <w:szCs w:val="24"/>
        </w:rPr>
        <w:t>Title: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083BEC3B" w14:textId="77777777" w:rsidR="00014E8A" w:rsidRPr="00030DF1" w:rsidRDefault="00014E8A" w:rsidP="00392281">
      <w:pPr>
        <w:widowControl/>
        <w:ind w:left="4320"/>
        <w:rPr>
          <w:szCs w:val="24"/>
        </w:rPr>
      </w:pPr>
    </w:p>
    <w:p w14:paraId="7DE24C4D" w14:textId="77777777" w:rsidR="00014E8A" w:rsidRPr="00030DF1" w:rsidRDefault="00014E8A" w:rsidP="00392281">
      <w:pPr>
        <w:widowControl/>
        <w:ind w:left="4320"/>
        <w:rPr>
          <w:szCs w:val="24"/>
        </w:rPr>
      </w:pPr>
      <w:r w:rsidRPr="00030DF1">
        <w:rPr>
          <w:szCs w:val="24"/>
        </w:rPr>
        <w:t>Address for Notices to Guarantor:</w:t>
      </w:r>
    </w:p>
    <w:p w14:paraId="6D962101" w14:textId="77777777" w:rsidR="00014E8A" w:rsidRPr="00EA4FA3" w:rsidRDefault="00014E8A" w:rsidP="00392281">
      <w:pPr>
        <w:widowControl/>
        <w:ind w:left="4320"/>
        <w:rPr>
          <w:szCs w:val="24"/>
        </w:rPr>
      </w:pPr>
      <w:r w:rsidRPr="00EA4FA3">
        <w:rPr>
          <w:szCs w:val="24"/>
        </w:rPr>
        <w:t>_______________________</w:t>
      </w:r>
    </w:p>
    <w:p w14:paraId="337D0718" w14:textId="77777777" w:rsidR="00014E8A" w:rsidRPr="00EA4FA3" w:rsidRDefault="00014E8A" w:rsidP="00392281">
      <w:pPr>
        <w:widowControl/>
        <w:ind w:left="4320"/>
        <w:rPr>
          <w:szCs w:val="24"/>
        </w:rPr>
      </w:pPr>
      <w:r w:rsidRPr="00EA4FA3">
        <w:rPr>
          <w:szCs w:val="24"/>
        </w:rPr>
        <w:t>_______________________</w:t>
      </w:r>
    </w:p>
    <w:p w14:paraId="5E85F491" w14:textId="77777777" w:rsidR="00014E8A" w:rsidRPr="00EA4FA3" w:rsidRDefault="00014E8A" w:rsidP="00392281">
      <w:pPr>
        <w:widowControl/>
        <w:ind w:left="4320"/>
        <w:rPr>
          <w:szCs w:val="24"/>
        </w:rPr>
      </w:pPr>
      <w:r w:rsidRPr="00EA4FA3">
        <w:rPr>
          <w:szCs w:val="24"/>
        </w:rPr>
        <w:t>_______________________</w:t>
      </w:r>
    </w:p>
    <w:p w14:paraId="54043824" w14:textId="77777777" w:rsidR="00014E8A" w:rsidRPr="00030DF1" w:rsidRDefault="00014E8A" w:rsidP="00392281">
      <w:pPr>
        <w:widowControl/>
        <w:ind w:left="4320"/>
        <w:rPr>
          <w:szCs w:val="24"/>
          <w:u w:val="single"/>
        </w:rPr>
      </w:pPr>
      <w:r w:rsidRPr="00030DF1">
        <w:rPr>
          <w:szCs w:val="24"/>
        </w:rPr>
        <w:t xml:space="preserve">Email address:  </w:t>
      </w:r>
      <w:r w:rsidRPr="00030DF1">
        <w:rPr>
          <w:szCs w:val="24"/>
          <w:u w:val="single"/>
        </w:rPr>
        <w:tab/>
      </w:r>
      <w:r w:rsidRPr="00030DF1">
        <w:rPr>
          <w:szCs w:val="24"/>
          <w:u w:val="single"/>
        </w:rPr>
        <w:tab/>
      </w:r>
      <w:r w:rsidRPr="00030DF1">
        <w:rPr>
          <w:szCs w:val="24"/>
          <w:u w:val="single"/>
        </w:rPr>
        <w:tab/>
      </w:r>
      <w:r w:rsidRPr="00030DF1">
        <w:rPr>
          <w:szCs w:val="24"/>
          <w:u w:val="single"/>
        </w:rPr>
        <w:tab/>
      </w:r>
    </w:p>
    <w:p w14:paraId="40EA9246" w14:textId="77777777" w:rsidR="00014E8A" w:rsidRPr="00030DF1" w:rsidRDefault="00014E8A" w:rsidP="00392281">
      <w:pPr>
        <w:widowControl/>
        <w:suppressAutoHyphens/>
        <w:ind w:firstLine="720"/>
        <w:rPr>
          <w:b/>
          <w:szCs w:val="24"/>
        </w:rPr>
      </w:pPr>
    </w:p>
    <w:p w14:paraId="01FA4F11" w14:textId="77777777" w:rsidR="00014E8A" w:rsidRPr="00030DF1" w:rsidRDefault="00014E8A" w:rsidP="00392281">
      <w:pPr>
        <w:widowControl/>
        <w:tabs>
          <w:tab w:val="left" w:pos="-720"/>
        </w:tabs>
        <w:suppressAutoHyphens/>
        <w:jc w:val="both"/>
        <w:rPr>
          <w:szCs w:val="24"/>
          <w:u w:val="single"/>
        </w:rPr>
        <w:sectPr w:rsidR="00014E8A" w:rsidRPr="00030DF1" w:rsidSect="00575C10">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sectPr>
      </w:pPr>
    </w:p>
    <w:p w14:paraId="7AB7E529" w14:textId="0DB52A45" w:rsidR="00014E8A" w:rsidRPr="00030DF1" w:rsidRDefault="00014E8A" w:rsidP="00392281">
      <w:pPr>
        <w:widowControl/>
        <w:tabs>
          <w:tab w:val="left" w:pos="-720"/>
        </w:tabs>
        <w:suppressAutoHyphens/>
        <w:jc w:val="center"/>
        <w:rPr>
          <w:b/>
          <w:szCs w:val="24"/>
        </w:rPr>
      </w:pPr>
      <w:r w:rsidRPr="00030DF1">
        <w:rPr>
          <w:b/>
          <w:szCs w:val="24"/>
        </w:rPr>
        <w:t xml:space="preserve">SCHEDULE </w:t>
      </w:r>
      <w:r w:rsidR="008476FA">
        <w:rPr>
          <w:b/>
          <w:szCs w:val="24"/>
        </w:rPr>
        <w:t>I</w:t>
      </w:r>
      <w:r w:rsidRPr="00030DF1">
        <w:rPr>
          <w:b/>
          <w:szCs w:val="24"/>
        </w:rPr>
        <w:t xml:space="preserve"> TO</w:t>
      </w:r>
    </w:p>
    <w:p w14:paraId="7BDF599E" w14:textId="77777777" w:rsidR="00014E8A" w:rsidRPr="00030DF1" w:rsidRDefault="00014E8A" w:rsidP="00392281">
      <w:pPr>
        <w:widowControl/>
        <w:tabs>
          <w:tab w:val="left" w:pos="-720"/>
        </w:tabs>
        <w:suppressAutoHyphens/>
        <w:spacing w:after="240"/>
        <w:jc w:val="center"/>
        <w:rPr>
          <w:b/>
          <w:szCs w:val="24"/>
        </w:rPr>
      </w:pPr>
      <w:r w:rsidRPr="00030DF1">
        <w:rPr>
          <w:b/>
          <w:szCs w:val="24"/>
        </w:rPr>
        <w:t>GUARANTY (PAYMENT)</w:t>
      </w:r>
    </w:p>
    <w:p w14:paraId="427DFFC1" w14:textId="77777777" w:rsidR="00014E8A" w:rsidRDefault="00014E8A" w:rsidP="00392281">
      <w:pPr>
        <w:widowControl/>
        <w:tabs>
          <w:tab w:val="left" w:pos="-720"/>
        </w:tabs>
        <w:suppressAutoHyphens/>
        <w:spacing w:after="360"/>
        <w:jc w:val="center"/>
        <w:rPr>
          <w:b/>
          <w:szCs w:val="24"/>
        </w:rPr>
      </w:pPr>
      <w:r>
        <w:rPr>
          <w:b/>
          <w:szCs w:val="24"/>
        </w:rPr>
        <w:t>State-Specific Provisions</w:t>
      </w:r>
    </w:p>
    <w:p w14:paraId="76C9649A" w14:textId="77777777" w:rsidR="00014E8A" w:rsidRPr="00030DF1" w:rsidRDefault="00014E8A" w:rsidP="00392281">
      <w:pPr>
        <w:widowControl/>
        <w:tabs>
          <w:tab w:val="left" w:pos="-720"/>
        </w:tabs>
        <w:suppressAutoHyphens/>
        <w:spacing w:after="240"/>
        <w:jc w:val="both"/>
        <w:rPr>
          <w:b/>
          <w:szCs w:val="24"/>
        </w:rPr>
      </w:pPr>
      <w:r>
        <w:rPr>
          <w:b/>
          <w:szCs w:val="24"/>
        </w:rPr>
        <w:t>[</w:t>
      </w:r>
      <w:r w:rsidR="00160A2C">
        <w:rPr>
          <w:b/>
          <w:szCs w:val="24"/>
        </w:rPr>
        <w:t>DRAFTING NOTE</w:t>
      </w:r>
      <w:r>
        <w:rPr>
          <w:b/>
          <w:szCs w:val="24"/>
        </w:rPr>
        <w:t>:  INCLUDE AND UNBRACKET ANY OF THE FOLLOWING PROVISIONS APPLICABLE TO THE PROPERTY JURISDICTION AND DELETE ALL OTHERS:]</w:t>
      </w:r>
    </w:p>
    <w:p w14:paraId="272571D1" w14:textId="77777777" w:rsidR="00014E8A" w:rsidRPr="009E1F05" w:rsidRDefault="00014E8A" w:rsidP="00392281">
      <w:pPr>
        <w:widowControl/>
        <w:suppressAutoHyphens/>
        <w:spacing w:after="240"/>
        <w:ind w:firstLine="720"/>
        <w:jc w:val="both"/>
        <w:rPr>
          <w:szCs w:val="24"/>
        </w:rPr>
      </w:pPr>
      <w:r w:rsidRPr="009E1F05">
        <w:rPr>
          <w:bCs/>
          <w:szCs w:val="24"/>
        </w:rPr>
        <w:t>1.</w:t>
      </w:r>
      <w:r w:rsidRPr="009E1F05">
        <w:rPr>
          <w:bCs/>
          <w:szCs w:val="24"/>
        </w:rPr>
        <w:tab/>
      </w:r>
      <w:r w:rsidRPr="009E1F05">
        <w:t xml:space="preserve">Capitalized terms used and not specifically defined herein have the meanings given to such terms in the Guaranty </w:t>
      </w:r>
      <w:r w:rsidRPr="009E1F05">
        <w:rPr>
          <w:szCs w:val="24"/>
        </w:rPr>
        <w:t>to which this Schedule is attached.</w:t>
      </w:r>
    </w:p>
    <w:p w14:paraId="628C1ACB" w14:textId="77777777" w:rsidR="00E81044" w:rsidRDefault="00014E8A" w:rsidP="00392281">
      <w:pPr>
        <w:widowControl/>
        <w:suppressAutoHyphens/>
        <w:spacing w:after="240"/>
        <w:ind w:firstLine="720"/>
        <w:jc w:val="both"/>
        <w:rPr>
          <w:szCs w:val="24"/>
        </w:rPr>
      </w:pPr>
      <w:r w:rsidRPr="009E1F05">
        <w:rPr>
          <w:szCs w:val="24"/>
        </w:rPr>
        <w:t>2.</w:t>
      </w:r>
      <w:r w:rsidRPr="009E1F05">
        <w:rPr>
          <w:szCs w:val="24"/>
        </w:rPr>
        <w:tab/>
      </w:r>
      <w:r w:rsidR="00E81044">
        <w:rPr>
          <w:szCs w:val="24"/>
        </w:rPr>
        <w:t>The additional provision(s) set forth below shall also apply and are incorporated into the Guaranty:</w:t>
      </w:r>
    </w:p>
    <w:p w14:paraId="33ECBC9B" w14:textId="77777777" w:rsidR="00E81044" w:rsidRDefault="00E81044" w:rsidP="00392281">
      <w:pPr>
        <w:keepNext/>
        <w:widowControl/>
        <w:suppressAutoHyphens/>
        <w:spacing w:after="240"/>
        <w:ind w:left="2160" w:hanging="2160"/>
        <w:jc w:val="both"/>
        <w:rPr>
          <w:szCs w:val="24"/>
        </w:rPr>
      </w:pPr>
      <w:r>
        <w:rPr>
          <w:szCs w:val="24"/>
        </w:rPr>
        <w:t>ALABAMA:</w:t>
      </w:r>
      <w:r>
        <w:rPr>
          <w:szCs w:val="24"/>
        </w:rPr>
        <w:tab/>
      </w:r>
      <w:r>
        <w:rPr>
          <w:b/>
          <w:szCs w:val="24"/>
        </w:rPr>
        <w:t>[</w:t>
      </w:r>
      <w:r>
        <w:rPr>
          <w:szCs w:val="24"/>
        </w:rPr>
        <w:t>Section 8 of the Guaranty is hereby amended by adding the following new language to the end thereof:</w:t>
      </w:r>
    </w:p>
    <w:p w14:paraId="1C0C5E80" w14:textId="77777777" w:rsidR="00E81044" w:rsidRDefault="00E81044" w:rsidP="00392281">
      <w:pPr>
        <w:widowControl/>
        <w:suppressAutoHyphens/>
        <w:spacing w:after="240"/>
        <w:ind w:left="2160" w:firstLine="720"/>
        <w:jc w:val="both"/>
        <w:rPr>
          <w:szCs w:val="24"/>
        </w:rPr>
      </w:pPr>
      <w:r>
        <w:rPr>
          <w:szCs w:val="24"/>
        </w:rPr>
        <w:t>(e)</w:t>
      </w:r>
      <w:r>
        <w:rPr>
          <w:szCs w:val="24"/>
        </w:rPr>
        <w:tab/>
        <w:t>In addition, Guarantor waives all benefits, rights and/or defenses which might otherwise be available to Guarantor under Alabama Code Sections 8-3-1 through 8-3-42 and all rights of exemption under the laws of the State of Alabama.</w:t>
      </w:r>
      <w:r w:rsidRPr="006D5DDD">
        <w:rPr>
          <w:b/>
          <w:bCs/>
          <w:szCs w:val="24"/>
        </w:rPr>
        <w:t>]</w:t>
      </w:r>
    </w:p>
    <w:p w14:paraId="21922653" w14:textId="77777777" w:rsidR="00E81044" w:rsidRDefault="00E81044" w:rsidP="00392281">
      <w:pPr>
        <w:keepNext/>
        <w:widowControl/>
        <w:suppressAutoHyphens/>
        <w:spacing w:after="240"/>
        <w:ind w:left="2160" w:hanging="2160"/>
        <w:jc w:val="both"/>
        <w:rPr>
          <w:szCs w:val="24"/>
        </w:rPr>
      </w:pPr>
      <w:r>
        <w:rPr>
          <w:szCs w:val="24"/>
        </w:rPr>
        <w:t>ARIZONA:</w:t>
      </w:r>
      <w:r>
        <w:rPr>
          <w:szCs w:val="24"/>
        </w:rPr>
        <w:tab/>
      </w:r>
      <w:r>
        <w:rPr>
          <w:b/>
          <w:szCs w:val="24"/>
        </w:rPr>
        <w:t>[</w:t>
      </w:r>
      <w:r>
        <w:rPr>
          <w:szCs w:val="24"/>
        </w:rPr>
        <w:t>Section 8 of the Guaranty is hereby amended by adding the following new language to the end thereof:</w:t>
      </w:r>
    </w:p>
    <w:p w14:paraId="7ED4FF1D" w14:textId="77777777" w:rsidR="00E81044" w:rsidRDefault="00E81044" w:rsidP="00392281">
      <w:pPr>
        <w:widowControl/>
        <w:suppressAutoHyphens/>
        <w:spacing w:after="240"/>
        <w:ind w:left="2160" w:firstLine="720"/>
        <w:jc w:val="both"/>
        <w:rPr>
          <w:szCs w:val="24"/>
        </w:rPr>
      </w:pPr>
      <w:r>
        <w:rPr>
          <w:szCs w:val="24"/>
        </w:rPr>
        <w:t>(e)</w:t>
      </w:r>
      <w:r>
        <w:rPr>
          <w:szCs w:val="24"/>
        </w:rPr>
        <w:tab/>
        <w:t>In addition, Guarantor waives, to the fullest extent allowed by applicable law, all of Guarantor’s rights under Sections 12-1566, 12</w:t>
      </w:r>
      <w:r>
        <w:rPr>
          <w:szCs w:val="24"/>
        </w:rPr>
        <w:noBreakHyphen/>
        <w:t xml:space="preserve">1641, </w:t>
      </w:r>
      <w:r>
        <w:rPr>
          <w:i/>
          <w:szCs w:val="24"/>
        </w:rPr>
        <w:t>et seq.</w:t>
      </w:r>
      <w:r>
        <w:rPr>
          <w:szCs w:val="24"/>
        </w:rPr>
        <w:t>, 44-142, 47-3419, and 47-3605 of Arizona Revised Statutes, and Rule 17(e) of the Arizona Rules of Civil Procedure, as now in effect or as modified or amended in the future and any similar or analogous other present or future statutory or common law or procedural rule of any jurisdiction relevant to guarantors, indemnitors, sureties, co</w:t>
      </w:r>
      <w:r>
        <w:rPr>
          <w:szCs w:val="24"/>
        </w:rPr>
        <w:noBreakHyphen/>
        <w:t>makers and/or accommodation parties.  Guarantor’s obligations under this Guaranty may be enforced by Lender in an action regardless of whether a trustee’s sale is held.</w:t>
      </w:r>
      <w:r w:rsidRPr="0041135D">
        <w:rPr>
          <w:b/>
          <w:bCs/>
          <w:szCs w:val="24"/>
        </w:rPr>
        <w:t>]</w:t>
      </w:r>
    </w:p>
    <w:p w14:paraId="4C4BE7E2" w14:textId="77777777" w:rsidR="00E81044" w:rsidRDefault="0041135D" w:rsidP="00392281">
      <w:pPr>
        <w:keepNext/>
        <w:widowControl/>
        <w:suppressAutoHyphens/>
        <w:spacing w:after="240"/>
        <w:ind w:left="2160"/>
        <w:jc w:val="both"/>
        <w:rPr>
          <w:b/>
          <w:szCs w:val="24"/>
        </w:rPr>
      </w:pPr>
      <w:r w:rsidRPr="0041135D">
        <w:rPr>
          <w:b/>
          <w:bCs/>
        </w:rPr>
        <w:t>[</w:t>
      </w:r>
      <w:r w:rsidR="00E81044">
        <w:rPr>
          <w:b/>
          <w:bCs/>
        </w:rPr>
        <w:t>ADD THE FOLLOWING FOR ANY GUARANTOR THAT IS A MARRIED INDIVIDUAL:</w:t>
      </w:r>
    </w:p>
    <w:p w14:paraId="170B95C2" w14:textId="77777777" w:rsidR="00E81044" w:rsidRDefault="00E81044" w:rsidP="00392281">
      <w:pPr>
        <w:keepNext/>
        <w:widowControl/>
        <w:suppressAutoHyphens/>
        <w:spacing w:after="240"/>
        <w:ind w:left="2160"/>
        <w:jc w:val="both"/>
        <w:rPr>
          <w:szCs w:val="24"/>
        </w:rPr>
      </w:pPr>
      <w:r>
        <w:rPr>
          <w:szCs w:val="24"/>
        </w:rPr>
        <w:t>The following provision is hereby added to the end of the Guaranty as Section [__]:</w:t>
      </w:r>
    </w:p>
    <w:p w14:paraId="327CDFFC" w14:textId="77777777" w:rsidR="00E81044" w:rsidRDefault="00E81044" w:rsidP="00392281">
      <w:pPr>
        <w:keepNext/>
        <w:widowControl/>
        <w:suppressAutoHyphens/>
        <w:spacing w:after="240"/>
        <w:ind w:left="2160"/>
        <w:jc w:val="both"/>
        <w:rPr>
          <w:b/>
          <w:szCs w:val="24"/>
        </w:rPr>
      </w:pPr>
      <w:r>
        <w:rPr>
          <w:b/>
          <w:szCs w:val="24"/>
        </w:rPr>
        <w:t>[__].</w:t>
      </w:r>
      <w:r>
        <w:rPr>
          <w:b/>
          <w:szCs w:val="24"/>
        </w:rPr>
        <w:tab/>
        <w:t>Arizona Specific Provision.</w:t>
      </w:r>
    </w:p>
    <w:p w14:paraId="7BA99C56" w14:textId="77777777" w:rsidR="008062AA" w:rsidRPr="00CC6E92" w:rsidRDefault="008062AA" w:rsidP="00392281">
      <w:pPr>
        <w:widowControl/>
        <w:suppressAutoHyphens/>
        <w:spacing w:after="240"/>
        <w:ind w:left="2160" w:firstLine="720"/>
        <w:jc w:val="both"/>
        <w:rPr>
          <w:szCs w:val="24"/>
        </w:rPr>
      </w:pPr>
      <w:bookmarkStart w:id="13" w:name="_Hlk45100704"/>
      <w:r w:rsidRPr="00CC6E92">
        <w:rPr>
          <w:szCs w:val="24"/>
        </w:rPr>
        <w:t xml:space="preserve">Any person signing this Guaranty solely as </w:t>
      </w:r>
      <w:r>
        <w:rPr>
          <w:szCs w:val="24"/>
        </w:rPr>
        <w:t>the spouse of Guarantor</w:t>
      </w:r>
      <w:r w:rsidRPr="00CC6E92">
        <w:rPr>
          <w:szCs w:val="24"/>
        </w:rPr>
        <w:t xml:space="preserve"> consents that this Guaranty will bind only Guarantor’s interest in (i)</w:t>
      </w:r>
      <w:r>
        <w:rPr>
          <w:szCs w:val="24"/>
        </w:rPr>
        <w:t> </w:t>
      </w:r>
      <w:r w:rsidRPr="00CC6E92">
        <w:rPr>
          <w:szCs w:val="24"/>
        </w:rPr>
        <w:t xml:space="preserve">Guarantor’s separate property and (ii) all of Guarantor’s interest in any community property, and such consent by </w:t>
      </w:r>
      <w:r>
        <w:rPr>
          <w:szCs w:val="24"/>
        </w:rPr>
        <w:t>the spouse of Guarantor</w:t>
      </w:r>
      <w:r w:rsidRPr="00CC6E92">
        <w:rPr>
          <w:szCs w:val="24"/>
        </w:rPr>
        <w:t xml:space="preserve"> will not bind </w:t>
      </w:r>
      <w:r>
        <w:rPr>
          <w:szCs w:val="24"/>
        </w:rPr>
        <w:t xml:space="preserve">such spouse’s </w:t>
      </w:r>
      <w:r w:rsidRPr="00CC6E92">
        <w:rPr>
          <w:szCs w:val="24"/>
        </w:rPr>
        <w:t xml:space="preserve">interest in any such marital community property, or </w:t>
      </w:r>
      <w:r>
        <w:rPr>
          <w:szCs w:val="24"/>
        </w:rPr>
        <w:t xml:space="preserve">such spouse’s </w:t>
      </w:r>
      <w:r w:rsidRPr="00CC6E92">
        <w:rPr>
          <w:szCs w:val="24"/>
        </w:rPr>
        <w:t>separate property to the payment and performance of Guarantor’s obligations under this Guaranty.</w:t>
      </w:r>
    </w:p>
    <w:p w14:paraId="34DF8E9F" w14:textId="77777777" w:rsidR="00E81044" w:rsidRDefault="00E81044" w:rsidP="00392281">
      <w:pPr>
        <w:widowControl/>
        <w:suppressAutoHyphens/>
        <w:spacing w:after="240"/>
        <w:ind w:left="2160" w:firstLine="720"/>
        <w:rPr>
          <w:szCs w:val="24"/>
        </w:rPr>
      </w:pPr>
      <w:r>
        <w:rPr>
          <w:szCs w:val="24"/>
        </w:rPr>
        <w:t>Guarantor Spouse’s Signature:</w:t>
      </w:r>
    </w:p>
    <w:p w14:paraId="7F6F3B81" w14:textId="77777777" w:rsidR="00E81044" w:rsidRDefault="00E81044" w:rsidP="00392281">
      <w:pPr>
        <w:widowControl/>
        <w:suppressAutoHyphens/>
        <w:spacing w:after="240"/>
        <w:ind w:left="2160" w:firstLine="720"/>
        <w:rPr>
          <w:szCs w:val="24"/>
        </w:rPr>
      </w:pPr>
      <w:r>
        <w:rPr>
          <w:szCs w:val="24"/>
        </w:rPr>
        <w:t>_________________________________</w:t>
      </w:r>
      <w:r w:rsidR="00CB52F7">
        <w:rPr>
          <w:szCs w:val="24"/>
        </w:rPr>
        <w:t>(SEAL)</w:t>
      </w:r>
    </w:p>
    <w:p w14:paraId="694ACA95" w14:textId="77777777" w:rsidR="00E81044" w:rsidRDefault="00E81044" w:rsidP="00392281">
      <w:pPr>
        <w:widowControl/>
        <w:suppressAutoHyphens/>
        <w:spacing w:after="240"/>
        <w:ind w:left="2160" w:firstLine="720"/>
        <w:rPr>
          <w:szCs w:val="24"/>
        </w:rPr>
      </w:pPr>
      <w:r>
        <w:rPr>
          <w:szCs w:val="24"/>
        </w:rPr>
        <w:t>Guarantor Spouse’s Printed Name:</w:t>
      </w:r>
    </w:p>
    <w:p w14:paraId="754AA6BE" w14:textId="77777777" w:rsidR="00E81044" w:rsidRDefault="00E81044" w:rsidP="00392281">
      <w:pPr>
        <w:widowControl/>
        <w:suppressAutoHyphens/>
        <w:spacing w:after="240"/>
        <w:ind w:left="2160" w:firstLine="720"/>
        <w:rPr>
          <w:szCs w:val="24"/>
        </w:rPr>
      </w:pPr>
      <w:r>
        <w:rPr>
          <w:szCs w:val="24"/>
        </w:rPr>
        <w:t>______________________________________</w:t>
      </w:r>
    </w:p>
    <w:p w14:paraId="4BEBC773" w14:textId="77777777" w:rsidR="00E81044" w:rsidRDefault="00E81044" w:rsidP="00392281">
      <w:pPr>
        <w:widowControl/>
        <w:suppressAutoHyphens/>
        <w:spacing w:after="240"/>
        <w:ind w:left="2160" w:firstLine="720"/>
        <w:rPr>
          <w:szCs w:val="24"/>
        </w:rPr>
      </w:pPr>
      <w:r>
        <w:rPr>
          <w:szCs w:val="24"/>
        </w:rPr>
        <w:t>Guarantor Spouse’s Address:</w:t>
      </w:r>
    </w:p>
    <w:p w14:paraId="2F4F6D81" w14:textId="77777777" w:rsidR="00E81044" w:rsidRDefault="00E81044" w:rsidP="00392281">
      <w:pPr>
        <w:widowControl/>
        <w:suppressAutoHyphens/>
        <w:spacing w:after="240"/>
        <w:ind w:left="2160" w:firstLine="720"/>
        <w:rPr>
          <w:szCs w:val="24"/>
        </w:rPr>
      </w:pPr>
      <w:r>
        <w:rPr>
          <w:szCs w:val="24"/>
        </w:rPr>
        <w:t>______________________________________</w:t>
      </w:r>
      <w:r w:rsidRPr="0041135D">
        <w:rPr>
          <w:b/>
          <w:bCs/>
          <w:szCs w:val="24"/>
        </w:rPr>
        <w:t>]</w:t>
      </w:r>
    </w:p>
    <w:bookmarkEnd w:id="13"/>
    <w:p w14:paraId="1528C8D4" w14:textId="77777777" w:rsidR="00E81044" w:rsidRDefault="00E81044" w:rsidP="00392281">
      <w:pPr>
        <w:keepNext/>
        <w:widowControl/>
        <w:suppressAutoHyphens/>
        <w:spacing w:after="240"/>
        <w:ind w:left="2160" w:hanging="2160"/>
        <w:jc w:val="both"/>
        <w:rPr>
          <w:szCs w:val="24"/>
        </w:rPr>
      </w:pPr>
      <w:r>
        <w:rPr>
          <w:szCs w:val="24"/>
        </w:rPr>
        <w:t>ARKANSAS:</w:t>
      </w:r>
      <w:r>
        <w:rPr>
          <w:szCs w:val="24"/>
        </w:rPr>
        <w:tab/>
      </w:r>
      <w:r>
        <w:rPr>
          <w:b/>
          <w:szCs w:val="24"/>
        </w:rPr>
        <w:t>[</w:t>
      </w:r>
      <w:r>
        <w:rPr>
          <w:szCs w:val="24"/>
        </w:rPr>
        <w:t>Section 8 of the Guaranty is hereby amended by adding the following new language to the end thereof:</w:t>
      </w:r>
    </w:p>
    <w:p w14:paraId="58AD341F" w14:textId="77777777" w:rsidR="00E81044" w:rsidRDefault="00E81044" w:rsidP="00392281">
      <w:pPr>
        <w:widowControl/>
        <w:spacing w:after="240"/>
        <w:ind w:left="2160" w:firstLine="720"/>
        <w:jc w:val="both"/>
        <w:rPr>
          <w:b/>
          <w:szCs w:val="24"/>
        </w:rPr>
      </w:pPr>
      <w:r>
        <w:rPr>
          <w:szCs w:val="24"/>
        </w:rPr>
        <w:t>(e)</w:t>
      </w:r>
      <w:r>
        <w:rPr>
          <w:szCs w:val="24"/>
        </w:rPr>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Pr>
          <w:b/>
          <w:szCs w:val="24"/>
        </w:rPr>
        <w:t>]</w:t>
      </w:r>
    </w:p>
    <w:p w14:paraId="07B57191" w14:textId="77777777" w:rsidR="00E81044" w:rsidRDefault="00E81044" w:rsidP="00392281">
      <w:pPr>
        <w:keepNext/>
        <w:widowControl/>
        <w:suppressAutoHyphens/>
        <w:spacing w:after="240"/>
        <w:ind w:left="2160" w:hanging="2160"/>
        <w:jc w:val="both"/>
        <w:rPr>
          <w:color w:val="000000"/>
          <w:szCs w:val="24"/>
        </w:rPr>
      </w:pPr>
      <w:smartTag w:uri="urn:schemas-microsoft-com:office:smarttags" w:element="place">
        <w:smartTag w:uri="urn:schemas-microsoft-com:office:smarttags" w:element="State">
          <w:r>
            <w:rPr>
              <w:color w:val="000000"/>
              <w:szCs w:val="24"/>
            </w:rPr>
            <w:t>CALIFORNIA</w:t>
          </w:r>
        </w:smartTag>
      </w:smartTag>
      <w:r>
        <w:rPr>
          <w:color w:val="000000"/>
          <w:szCs w:val="24"/>
        </w:rPr>
        <w:t>:</w:t>
      </w:r>
      <w:r>
        <w:rPr>
          <w:color w:val="000000"/>
          <w:szCs w:val="24"/>
        </w:rPr>
        <w:tab/>
      </w:r>
      <w:bookmarkStart w:id="14" w:name="_DV_M100"/>
      <w:bookmarkEnd w:id="14"/>
      <w:r>
        <w:rPr>
          <w:b/>
          <w:color w:val="000000"/>
          <w:szCs w:val="24"/>
        </w:rPr>
        <w:t>[</w:t>
      </w:r>
      <w:r>
        <w:rPr>
          <w:color w:val="000000"/>
          <w:szCs w:val="24"/>
        </w:rPr>
        <w:t>Section 8 of the Guaranty is hereby amended by adding the following new language to the end thereof:</w:t>
      </w:r>
    </w:p>
    <w:p w14:paraId="56D27528" w14:textId="77777777" w:rsidR="00E81044" w:rsidRDefault="00E81044" w:rsidP="00392281">
      <w:pPr>
        <w:widowControl/>
        <w:suppressAutoHyphens/>
        <w:spacing w:after="240"/>
        <w:ind w:left="2160" w:firstLine="720"/>
        <w:jc w:val="both"/>
        <w:rPr>
          <w:szCs w:val="24"/>
        </w:rPr>
      </w:pPr>
      <w:r>
        <w:rPr>
          <w:color w:val="000000"/>
          <w:szCs w:val="24"/>
        </w:rPr>
        <w:t>(e)</w:t>
      </w:r>
      <w:r>
        <w:rPr>
          <w:color w:val="000000"/>
          <w:szCs w:val="24"/>
        </w:rPr>
        <w:tab/>
        <w:t xml:space="preserve">To the extent not addressed elsewhere by this Guaranty, </w:t>
      </w:r>
      <w:r>
        <w:t>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62E5632F" w14:textId="77777777" w:rsidR="00E81044" w:rsidRDefault="00E81044" w:rsidP="00392281">
      <w:pPr>
        <w:widowControl/>
        <w:suppressAutoHyphens/>
        <w:spacing w:after="240"/>
        <w:ind w:left="2160" w:firstLine="720"/>
        <w:jc w:val="both"/>
      </w:pPr>
      <w:r>
        <w:rPr>
          <w:szCs w:val="24"/>
        </w:rPr>
        <w:t>(f)</w:t>
      </w:r>
      <w:r>
        <w:rPr>
          <w:szCs w:val="24"/>
        </w:rPr>
        <w:tab/>
      </w:r>
      <w:r>
        <w:rPr>
          <w:color w:val="000000"/>
          <w:szCs w:val="24"/>
        </w:rPr>
        <w:t xml:space="preserve">To the extent not addressed elsewhere by this Guaranty, </w:t>
      </w:r>
      <w:r>
        <w:rPr>
          <w:szCs w:val="24"/>
        </w:rPr>
        <w:t xml:space="preserve">Guarantor expressly agrees not to exercise or take advantage of any rights, benefits and/or defenses which might be available to Guarantor under </w:t>
      </w:r>
      <w:r>
        <w:t xml:space="preserve">the following </w:t>
      </w:r>
      <w:r>
        <w:rPr>
          <w:szCs w:val="24"/>
        </w:rPr>
        <w:t>California Civil Code Sections, unless and until the guaranteed obligations shall have been indefeasibly paid and satisfied in full</w:t>
      </w:r>
      <w:r>
        <w:t>:</w:t>
      </w:r>
      <w:r>
        <w:rPr>
          <w:szCs w:val="24"/>
        </w:rPr>
        <w:t xml:space="preserve">  </w:t>
      </w:r>
      <w:r>
        <w:t>Section </w:t>
      </w:r>
      <w:r>
        <w:rPr>
          <w:szCs w:val="24"/>
        </w:rPr>
        <w:t>2839 (</w:t>
      </w:r>
      <w:r>
        <w:t>p</w:t>
      </w:r>
      <w:r>
        <w:rPr>
          <w:szCs w:val="24"/>
        </w:rPr>
        <w:t xml:space="preserve">erformance of the principal obligation, or an offer of such performance, duly made as provided in the Civil </w:t>
      </w:r>
      <w:r w:rsidRPr="002261BD">
        <w:rPr>
          <w:rStyle w:val="Strong"/>
          <w:b w:val="0"/>
          <w:bCs w:val="0"/>
          <w:szCs w:val="24"/>
        </w:rPr>
        <w:t>Code</w:t>
      </w:r>
      <w:r>
        <w:rPr>
          <w:szCs w:val="24"/>
        </w:rPr>
        <w:t>, exonerates a surety</w:t>
      </w:r>
      <w:r>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151AF23F" w14:textId="77777777" w:rsidR="00E81044" w:rsidRDefault="00E81044" w:rsidP="00392281">
      <w:pPr>
        <w:widowControl/>
        <w:suppressAutoHyphens/>
        <w:spacing w:after="240"/>
        <w:ind w:left="2160" w:firstLine="720"/>
        <w:jc w:val="both"/>
      </w:pPr>
      <w:r>
        <w:t>(g)</w:t>
      </w:r>
      <w:r>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45CC0B24" w14:textId="77777777" w:rsidR="00E81044" w:rsidRDefault="00E81044" w:rsidP="00392281">
      <w:pPr>
        <w:widowControl/>
        <w:suppressAutoHyphens/>
        <w:spacing w:after="240"/>
        <w:ind w:left="2160" w:firstLine="720"/>
        <w:jc w:val="both"/>
        <w:rPr>
          <w:rStyle w:val="DeltaViewInsertion"/>
          <w:rFonts w:cs="Arial"/>
          <w:color w:val="000000"/>
          <w:szCs w:val="24"/>
        </w:rPr>
      </w:pPr>
      <w:r>
        <w:rPr>
          <w:color w:val="000000"/>
        </w:rPr>
        <w:t>(h)</w:t>
      </w:r>
      <w:r>
        <w:rPr>
          <w:color w:val="000000"/>
        </w:rPr>
        <w:tab/>
        <w:t xml:space="preserve">Guarantor waives </w:t>
      </w:r>
      <w:r>
        <w:t>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3FD43D05" w14:textId="77777777" w:rsidR="00E81044" w:rsidRDefault="00E81044" w:rsidP="00392281">
      <w:pPr>
        <w:widowControl/>
        <w:suppressAutoHyphens/>
        <w:spacing w:after="240"/>
        <w:ind w:left="2160" w:firstLine="720"/>
        <w:jc w:val="both"/>
      </w:pPr>
      <w:bookmarkStart w:id="15" w:name="_DV_M103"/>
      <w:bookmarkEnd w:id="15"/>
      <w:r>
        <w:rPr>
          <w:color w:val="000000"/>
        </w:rPr>
        <w:t>(i)</w:t>
      </w:r>
      <w:r>
        <w:rPr>
          <w:color w:val="000000"/>
        </w:rPr>
        <w:tab/>
        <w:t>Guarantor waives all rights of</w:t>
      </w:r>
      <w:r>
        <w:t xml:space="preserve"> indemnification and contribution and any other rights and defenses that are or may become 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4C35B398" w14:textId="77777777" w:rsidR="00E81044" w:rsidRDefault="00E81044" w:rsidP="00392281">
      <w:pPr>
        <w:widowControl/>
        <w:suppressAutoHyphens/>
        <w:spacing w:after="240"/>
        <w:ind w:left="2160" w:firstLine="720"/>
        <w:jc w:val="both"/>
      </w:pPr>
      <w:bookmarkStart w:id="16" w:name="_DV_C103"/>
      <w:r w:rsidRPr="006D5DDD">
        <w:rPr>
          <w:rStyle w:val="DeltaViewInsertion"/>
          <w:color w:val="000000"/>
          <w:szCs w:val="24"/>
          <w:u w:val="none"/>
        </w:rPr>
        <w:t>(j)</w:t>
      </w:r>
      <w:r w:rsidRPr="006D5DDD">
        <w:rPr>
          <w:rStyle w:val="DeltaViewInsertion"/>
          <w:color w:val="000000"/>
          <w:szCs w:val="24"/>
          <w:u w:val="none"/>
        </w:rPr>
        <w:tab/>
      </w:r>
      <w:bookmarkEnd w:id="16"/>
      <w:r>
        <w:t>Guarantor waives all rights and defenses that Guarantor may have because the debtor’s (Borrower’s) debt is secured by real property.  This means, among other things:</w:t>
      </w:r>
    </w:p>
    <w:p w14:paraId="4337B2B3" w14:textId="77777777" w:rsidR="00E81044" w:rsidRDefault="00E81044" w:rsidP="00392281">
      <w:pPr>
        <w:widowControl/>
        <w:suppressAutoHyphens/>
        <w:spacing w:after="240"/>
        <w:ind w:left="2880" w:firstLine="720"/>
        <w:jc w:val="both"/>
      </w:pPr>
      <w:r>
        <w:t>(1)</w:t>
      </w:r>
      <w:r>
        <w:tab/>
        <w:t>The creditor (Lender) may collect from Guarantor without first foreclosing on any real or personal property collateral pledged by the debtor.</w:t>
      </w:r>
    </w:p>
    <w:p w14:paraId="4ACF46C2" w14:textId="77777777" w:rsidR="00E81044" w:rsidRDefault="00E81044" w:rsidP="00392281">
      <w:pPr>
        <w:widowControl/>
        <w:suppressAutoHyphens/>
        <w:spacing w:after="240"/>
        <w:ind w:left="2880" w:firstLine="720"/>
        <w:jc w:val="both"/>
      </w:pPr>
      <w:r>
        <w:t>(2)</w:t>
      </w:r>
      <w:r>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0CDA5021" w14:textId="77777777" w:rsidR="00E81044" w:rsidRDefault="00E81044" w:rsidP="00392281">
      <w:pPr>
        <w:widowControl/>
        <w:suppressAutoHyphens/>
        <w:spacing w:after="240"/>
        <w:ind w:left="2160" w:firstLine="720"/>
        <w:jc w:val="both"/>
      </w:pPr>
      <w:r>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2E40B8B0" w14:textId="77777777" w:rsidR="00E81044" w:rsidRDefault="00E81044" w:rsidP="00392281">
      <w:pPr>
        <w:widowControl/>
        <w:suppressAutoHyphens/>
        <w:spacing w:after="240"/>
        <w:ind w:left="2160" w:firstLine="810"/>
        <w:jc w:val="both"/>
      </w:pPr>
      <w:r>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03FA0258" w14:textId="77777777" w:rsidR="00E81044" w:rsidRDefault="00E81044" w:rsidP="007B552F">
      <w:pPr>
        <w:widowControl/>
        <w:suppressAutoHyphens/>
        <w:spacing w:after="240"/>
        <w:ind w:left="2160" w:firstLine="720"/>
        <w:jc w:val="both"/>
        <w:rPr>
          <w:b/>
        </w:rPr>
      </w:pPr>
      <w:r>
        <w:t>(k)</w:t>
      </w:r>
      <w:r>
        <w:tab/>
        <w:t>Any summary of statutory provisions is for convenience only, and Guarantor has read and is familiar with the entirety of such provisions.</w:t>
      </w:r>
      <w:r>
        <w:rPr>
          <w:b/>
        </w:rPr>
        <w:t>]</w:t>
      </w:r>
    </w:p>
    <w:p w14:paraId="2938AB9C" w14:textId="77777777" w:rsidR="00E81044" w:rsidRDefault="00E81044" w:rsidP="00392281">
      <w:pPr>
        <w:keepNext/>
        <w:widowControl/>
        <w:suppressAutoHyphens/>
        <w:spacing w:after="240"/>
        <w:ind w:left="2160" w:hanging="2160"/>
        <w:jc w:val="both"/>
        <w:rPr>
          <w:szCs w:val="24"/>
        </w:rPr>
      </w:pPr>
      <w:r>
        <w:rPr>
          <w:szCs w:val="24"/>
        </w:rPr>
        <w:t>COLORADO:</w:t>
      </w:r>
      <w:r>
        <w:rPr>
          <w:szCs w:val="24"/>
        </w:rPr>
        <w:tab/>
      </w:r>
      <w:r>
        <w:rPr>
          <w:b/>
          <w:szCs w:val="24"/>
        </w:rPr>
        <w:t>[</w:t>
      </w:r>
      <w:r>
        <w:rPr>
          <w:szCs w:val="24"/>
        </w:rPr>
        <w:t>Section 8 of the Guaranty is hereby amended by adding the following new language to the end thereof:</w:t>
      </w:r>
    </w:p>
    <w:p w14:paraId="7E1C37A4" w14:textId="77777777" w:rsidR="00E81044" w:rsidRDefault="00E81044" w:rsidP="00392281">
      <w:pPr>
        <w:widowControl/>
        <w:suppressAutoHyphens/>
        <w:spacing w:after="240"/>
        <w:ind w:left="2160" w:firstLine="720"/>
        <w:jc w:val="both"/>
        <w:rPr>
          <w:b/>
          <w:szCs w:val="24"/>
        </w:rPr>
      </w:pPr>
      <w:r>
        <w:rPr>
          <w:szCs w:val="24"/>
        </w:rPr>
        <w:t>(e)</w:t>
      </w:r>
      <w:r>
        <w:rPr>
          <w:szCs w:val="24"/>
        </w:rPr>
        <w:tab/>
        <w:t>In addition, Guarantor waives the benefit of C.R.S. Sections 13-50-101 through 13-50-103, inclusive.</w:t>
      </w:r>
      <w:r>
        <w:rPr>
          <w:b/>
          <w:szCs w:val="24"/>
        </w:rPr>
        <w:t>]</w:t>
      </w:r>
    </w:p>
    <w:p w14:paraId="1B8F82B8" w14:textId="77777777" w:rsidR="00E81044" w:rsidRDefault="00E81044" w:rsidP="00392281">
      <w:pPr>
        <w:keepNext/>
        <w:widowControl/>
        <w:suppressAutoHyphens/>
        <w:spacing w:after="240"/>
        <w:ind w:left="2160" w:hanging="2160"/>
        <w:jc w:val="both"/>
        <w:rPr>
          <w:szCs w:val="24"/>
        </w:rPr>
      </w:pPr>
      <w:smartTag w:uri="urn:schemas-microsoft-com:office:smarttags" w:element="place">
        <w:smartTag w:uri="urn:schemas-microsoft-com:office:smarttags" w:element="State">
          <w:r>
            <w:rPr>
              <w:szCs w:val="24"/>
            </w:rPr>
            <w:t>CONNECTICUT</w:t>
          </w:r>
        </w:smartTag>
      </w:smartTag>
      <w:r>
        <w:rPr>
          <w:szCs w:val="24"/>
        </w:rPr>
        <w:t>:</w:t>
      </w:r>
      <w:r>
        <w:rPr>
          <w:szCs w:val="24"/>
        </w:rPr>
        <w:tab/>
      </w:r>
      <w:r>
        <w:rPr>
          <w:b/>
          <w:szCs w:val="24"/>
        </w:rPr>
        <w:t>[</w:t>
      </w:r>
      <w:r>
        <w:rPr>
          <w:szCs w:val="24"/>
        </w:rPr>
        <w:t>The following provision is hereby added to the end of the Guaranty as Section [__]:</w:t>
      </w:r>
    </w:p>
    <w:p w14:paraId="6B96954C" w14:textId="77777777" w:rsidR="00E81044" w:rsidRDefault="00E81044" w:rsidP="00392281">
      <w:pPr>
        <w:keepNext/>
        <w:widowControl/>
        <w:suppressAutoHyphens/>
        <w:spacing w:after="240"/>
        <w:ind w:left="2160"/>
        <w:jc w:val="both"/>
        <w:rPr>
          <w:b/>
          <w:szCs w:val="24"/>
        </w:rPr>
      </w:pPr>
      <w:r>
        <w:rPr>
          <w:b/>
          <w:szCs w:val="24"/>
        </w:rPr>
        <w:t>[__].</w:t>
      </w:r>
      <w:r>
        <w:rPr>
          <w:b/>
          <w:szCs w:val="24"/>
        </w:rPr>
        <w:tab/>
        <w:t>Commercial Transaction.</w:t>
      </w:r>
    </w:p>
    <w:p w14:paraId="0AEA7741" w14:textId="77777777" w:rsidR="00E81044" w:rsidRDefault="00E81044" w:rsidP="00392281">
      <w:pPr>
        <w:widowControl/>
        <w:suppressAutoHyphens/>
        <w:spacing w:after="240"/>
        <w:ind w:left="2160" w:firstLine="720"/>
        <w:jc w:val="both"/>
        <w:rPr>
          <w:b/>
          <w:szCs w:val="24"/>
        </w:rPr>
      </w:pPr>
      <w:r>
        <w:rPr>
          <w:szCs w:val="24"/>
        </w:rPr>
        <w:t>GUARANTOR</w:t>
      </w:r>
      <w:r>
        <w:rPr>
          <w:b/>
          <w:szCs w:val="24"/>
        </w:rPr>
        <w:t xml:space="preserve"> </w:t>
      </w:r>
      <w:r>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Pr>
          <w:b/>
          <w:szCs w:val="24"/>
        </w:rPr>
        <w:t xml:space="preserve"> </w:t>
      </w:r>
      <w:r>
        <w:rPr>
          <w:szCs w:val="24"/>
        </w:rPr>
        <w:t xml:space="preserve">HEREBY WAIVES ALL RIGHTS TO SUCH NOTICE, JUDICIAL </w:t>
      </w:r>
      <w:smartTag w:uri="urn:schemas-microsoft-com:office:smarttags" w:element="address">
        <w:smartTag w:uri="urn:schemas-microsoft-com:office:smarttags" w:element="Street">
          <w:r>
            <w:rPr>
              <w:szCs w:val="24"/>
            </w:rPr>
            <w:t>HEARING OR PRIOR COURT</w:t>
          </w:r>
        </w:smartTag>
      </w:smartTag>
      <w:r>
        <w:rPr>
          <w:szCs w:val="24"/>
        </w:rPr>
        <w:t xml:space="preserve"> ORDER IN CONNECTION WITH ANY SUIT ON THIS GUARANTY.</w:t>
      </w:r>
      <w:r>
        <w:rPr>
          <w:b/>
          <w:szCs w:val="24"/>
        </w:rPr>
        <w:t>]</w:t>
      </w:r>
    </w:p>
    <w:p w14:paraId="5FEDA8CA" w14:textId="77777777" w:rsidR="00E81044" w:rsidRDefault="00E81044" w:rsidP="00392281">
      <w:pPr>
        <w:keepNext/>
        <w:widowControl/>
        <w:suppressAutoHyphens/>
        <w:spacing w:after="240"/>
        <w:ind w:left="2160" w:hanging="2160"/>
        <w:jc w:val="both"/>
        <w:rPr>
          <w:szCs w:val="24"/>
        </w:rPr>
      </w:pPr>
      <w:r>
        <w:rPr>
          <w:szCs w:val="24"/>
        </w:rPr>
        <w:t>GEORGIA:</w:t>
      </w:r>
      <w:r>
        <w:rPr>
          <w:szCs w:val="24"/>
        </w:rPr>
        <w:tab/>
      </w:r>
      <w:r>
        <w:rPr>
          <w:b/>
          <w:szCs w:val="24"/>
        </w:rPr>
        <w:t>[</w:t>
      </w:r>
      <w:r>
        <w:rPr>
          <w:szCs w:val="24"/>
        </w:rPr>
        <w:t>Section 7 of the Guaranty is hereby amended by adding the following new language to the end thereof:</w:t>
      </w:r>
    </w:p>
    <w:p w14:paraId="3B7145B8" w14:textId="77777777" w:rsidR="00E81044" w:rsidRDefault="00E81044" w:rsidP="00392281">
      <w:pPr>
        <w:widowControl/>
        <w:suppressAutoHyphens/>
        <w:spacing w:after="240"/>
        <w:ind w:left="2160" w:firstLine="720"/>
        <w:jc w:val="both"/>
        <w:rPr>
          <w:szCs w:val="24"/>
        </w:rPr>
      </w:pPr>
      <w:r>
        <w:rPr>
          <w:szCs w:val="24"/>
        </w:rPr>
        <w:t>(i)</w:t>
      </w:r>
      <w:r>
        <w:rPr>
          <w:szCs w:val="24"/>
        </w:rPr>
        <w:tab/>
        <w:t>Guarantor acknowledges and agrees that Lender has the right to collect on other collateral and to apply the receipts and proceeds therefrom to the amount due on the Indebtedness and that such application of such receipts and proceeds shall not reduce, affect or impair the liability of Guarantor under this Guaranty.</w:t>
      </w:r>
    </w:p>
    <w:p w14:paraId="038C72BF" w14:textId="77777777" w:rsidR="00E81044" w:rsidRDefault="00E81044" w:rsidP="00392281">
      <w:pPr>
        <w:keepNext/>
        <w:widowControl/>
        <w:suppressAutoHyphens/>
        <w:spacing w:after="240"/>
        <w:ind w:left="2160"/>
        <w:jc w:val="both"/>
        <w:rPr>
          <w:szCs w:val="24"/>
        </w:rPr>
      </w:pPr>
      <w:r>
        <w:rPr>
          <w:szCs w:val="24"/>
        </w:rPr>
        <w:t>Section 8 of the Guaranty is hereby amended by adding the following new language to the end thereof:</w:t>
      </w:r>
    </w:p>
    <w:p w14:paraId="3E1AC721" w14:textId="77777777" w:rsidR="00E81044" w:rsidRDefault="00E81044" w:rsidP="00392281">
      <w:pPr>
        <w:widowControl/>
        <w:suppressAutoHyphens/>
        <w:spacing w:after="240"/>
        <w:ind w:left="2160" w:firstLine="720"/>
        <w:jc w:val="both"/>
        <w:rPr>
          <w:szCs w:val="24"/>
        </w:rPr>
      </w:pPr>
      <w:r>
        <w:rPr>
          <w:szCs w:val="24"/>
        </w:rPr>
        <w:t>(e)</w:t>
      </w:r>
      <w:r>
        <w:rPr>
          <w:szCs w:val="24"/>
        </w:rPr>
        <w:tab/>
        <w:t>In addition, Guarantor waives the benefit of O.C.G.A. Section 10-7-24.</w:t>
      </w:r>
    </w:p>
    <w:p w14:paraId="24560A3E" w14:textId="77777777" w:rsidR="00E81044" w:rsidRDefault="00E81044" w:rsidP="00392281">
      <w:pPr>
        <w:widowControl/>
        <w:suppressAutoHyphens/>
        <w:spacing w:after="240"/>
        <w:ind w:left="2160" w:firstLine="720"/>
        <w:jc w:val="both"/>
        <w:rPr>
          <w:b/>
          <w:szCs w:val="24"/>
        </w:rPr>
      </w:pPr>
      <w:r>
        <w:rPr>
          <w:szCs w:val="24"/>
        </w:rPr>
        <w:t>(f)</w:t>
      </w:r>
      <w:r>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pay such amounts as though Borrower’s obligations had not been discharged.</w:t>
      </w:r>
      <w:r>
        <w:rPr>
          <w:b/>
          <w:szCs w:val="24"/>
        </w:rPr>
        <w:t>]</w:t>
      </w:r>
    </w:p>
    <w:p w14:paraId="13D3AA6B" w14:textId="77777777" w:rsidR="00E81044" w:rsidRDefault="00E81044" w:rsidP="00392281">
      <w:pPr>
        <w:keepNext/>
        <w:widowControl/>
        <w:suppressAutoHyphens/>
        <w:spacing w:after="240"/>
        <w:ind w:left="2160" w:hanging="2160"/>
        <w:jc w:val="both"/>
        <w:rPr>
          <w:szCs w:val="24"/>
        </w:rPr>
      </w:pPr>
      <w:r>
        <w:rPr>
          <w:szCs w:val="24"/>
        </w:rPr>
        <w:t>HAWAII:</w:t>
      </w:r>
      <w:r>
        <w:rPr>
          <w:szCs w:val="24"/>
        </w:rPr>
        <w:tab/>
      </w:r>
      <w:r>
        <w:rPr>
          <w:b/>
          <w:szCs w:val="24"/>
        </w:rPr>
        <w:t>[</w:t>
      </w:r>
      <w:r>
        <w:rPr>
          <w:szCs w:val="24"/>
        </w:rPr>
        <w:t>Section 8 of the Guaranty is hereby amended by adding the following new language to the end thereof:</w:t>
      </w:r>
    </w:p>
    <w:p w14:paraId="3A3D7FB2" w14:textId="77777777" w:rsidR="00E81044" w:rsidRDefault="00E81044" w:rsidP="00392281">
      <w:pPr>
        <w:widowControl/>
        <w:spacing w:after="240"/>
        <w:ind w:left="2160" w:firstLine="720"/>
        <w:jc w:val="both"/>
        <w:rPr>
          <w:b/>
          <w:szCs w:val="24"/>
        </w:rPr>
      </w:pPr>
      <w:r>
        <w:rPr>
          <w:szCs w:val="24"/>
        </w:rPr>
        <w:t>(e)</w:t>
      </w:r>
      <w:r>
        <w:rPr>
          <w:szCs w:val="24"/>
        </w:rPr>
        <w:tab/>
        <w:t>In addition, Guarantor waives the benefit of HRS Chapter 651 to the fullest extent permitted by law.</w:t>
      </w:r>
      <w:r>
        <w:rPr>
          <w:b/>
          <w:szCs w:val="24"/>
        </w:rPr>
        <w:t>]</w:t>
      </w:r>
    </w:p>
    <w:p w14:paraId="6458ABAD" w14:textId="77777777" w:rsidR="00E81044" w:rsidRDefault="00E81044" w:rsidP="00392281">
      <w:pPr>
        <w:keepNext/>
        <w:widowControl/>
        <w:suppressAutoHyphens/>
        <w:spacing w:after="240"/>
        <w:ind w:left="2160" w:hanging="2160"/>
        <w:jc w:val="both"/>
        <w:rPr>
          <w:szCs w:val="24"/>
        </w:rPr>
      </w:pPr>
      <w:r>
        <w:rPr>
          <w:szCs w:val="24"/>
        </w:rPr>
        <w:t>IDAHO:</w:t>
      </w:r>
      <w:r>
        <w:rPr>
          <w:szCs w:val="24"/>
        </w:rPr>
        <w:tab/>
      </w:r>
      <w:r>
        <w:rPr>
          <w:b/>
          <w:szCs w:val="24"/>
        </w:rPr>
        <w:t>[</w:t>
      </w:r>
      <w:r>
        <w:rPr>
          <w:szCs w:val="24"/>
        </w:rPr>
        <w:t>Section 8 of the Guaranty is hereby amended by adding the following new language to the end thereof:</w:t>
      </w:r>
    </w:p>
    <w:p w14:paraId="38BEE7C9" w14:textId="257F8153" w:rsidR="00E81044" w:rsidRDefault="00E81044" w:rsidP="00392281">
      <w:pPr>
        <w:widowControl/>
        <w:spacing w:after="240"/>
        <w:ind w:left="2160" w:firstLine="720"/>
        <w:jc w:val="both"/>
        <w:rPr>
          <w:b/>
          <w:szCs w:val="24"/>
        </w:rPr>
      </w:pPr>
      <w:r>
        <w:rPr>
          <w:szCs w:val="24"/>
        </w:rPr>
        <w:t>(e)</w:t>
      </w:r>
      <w:r>
        <w:rPr>
          <w:szCs w:val="24"/>
        </w:rPr>
        <w:tab/>
        <w:t xml:space="preserve">Guarantor hereby releases, relinquishes and waives, to the fullest extent allowed by law, all rights and benefits, if any, under and by virtue of the homestead exemption laws of the </w:t>
      </w:r>
      <w:r w:rsidR="00392281">
        <w:rPr>
          <w:szCs w:val="24"/>
        </w:rPr>
        <w:t>State of Idaho</w:t>
      </w:r>
      <w:r>
        <w:rPr>
          <w:szCs w:val="24"/>
        </w:rPr>
        <w:t>, if applicable.</w:t>
      </w:r>
      <w:r>
        <w:rPr>
          <w:b/>
          <w:szCs w:val="24"/>
        </w:rPr>
        <w:t>]</w:t>
      </w:r>
    </w:p>
    <w:p w14:paraId="0ECEDEFE" w14:textId="77777777" w:rsidR="00E81044" w:rsidRDefault="00E81044" w:rsidP="00392281">
      <w:pPr>
        <w:keepNext/>
        <w:widowControl/>
        <w:suppressAutoHyphens/>
        <w:spacing w:after="240"/>
        <w:ind w:left="2160" w:hanging="2160"/>
        <w:jc w:val="both"/>
        <w:rPr>
          <w:szCs w:val="24"/>
        </w:rPr>
      </w:pPr>
      <w:r>
        <w:rPr>
          <w:szCs w:val="24"/>
        </w:rPr>
        <w:t>IOWA:</w:t>
      </w:r>
      <w:r>
        <w:rPr>
          <w:szCs w:val="24"/>
        </w:rPr>
        <w:tab/>
      </w:r>
      <w:r>
        <w:rPr>
          <w:b/>
          <w:szCs w:val="24"/>
        </w:rPr>
        <w:t>[</w:t>
      </w:r>
      <w:r>
        <w:rPr>
          <w:szCs w:val="24"/>
        </w:rPr>
        <w:t>The following provision is hereby added to the end of the Guaranty as Section [__]:</w:t>
      </w:r>
    </w:p>
    <w:p w14:paraId="314D6900" w14:textId="77777777" w:rsidR="00E81044" w:rsidRDefault="00E81044" w:rsidP="00392281">
      <w:pPr>
        <w:keepNext/>
        <w:widowControl/>
        <w:suppressAutoHyphens/>
        <w:spacing w:after="240"/>
        <w:ind w:left="2160"/>
        <w:jc w:val="both"/>
        <w:rPr>
          <w:b/>
          <w:szCs w:val="24"/>
        </w:rPr>
      </w:pPr>
      <w:r>
        <w:rPr>
          <w:b/>
          <w:szCs w:val="24"/>
        </w:rPr>
        <w:t>[__].</w:t>
      </w:r>
      <w:r>
        <w:rPr>
          <w:b/>
          <w:szCs w:val="24"/>
        </w:rPr>
        <w:tab/>
        <w:t>No Oral Agreements.</w:t>
      </w:r>
    </w:p>
    <w:p w14:paraId="01C1FDB8" w14:textId="77777777" w:rsidR="00E81044" w:rsidRDefault="00E81044" w:rsidP="00392281">
      <w:pPr>
        <w:widowControl/>
        <w:suppressAutoHyphens/>
        <w:spacing w:after="240"/>
        <w:ind w:left="2160" w:firstLine="720"/>
        <w:jc w:val="both"/>
        <w:rPr>
          <w:b/>
          <w:szCs w:val="24"/>
        </w:rPr>
      </w:pPr>
      <w:r>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Pr>
          <w:b/>
          <w:szCs w:val="24"/>
        </w:rPr>
        <w:t>]</w:t>
      </w:r>
    </w:p>
    <w:p w14:paraId="0A2F31B9" w14:textId="77777777" w:rsidR="00E81044" w:rsidRDefault="00E81044" w:rsidP="00392281">
      <w:pPr>
        <w:keepNext/>
        <w:widowControl/>
        <w:suppressAutoHyphens/>
        <w:spacing w:after="240"/>
        <w:ind w:left="2160" w:hanging="2160"/>
        <w:jc w:val="both"/>
        <w:rPr>
          <w:b/>
          <w:szCs w:val="24"/>
        </w:rPr>
      </w:pPr>
      <w:r>
        <w:rPr>
          <w:szCs w:val="24"/>
        </w:rPr>
        <w:t>KENTUCKY:</w:t>
      </w:r>
      <w:r>
        <w:rPr>
          <w:szCs w:val="24"/>
        </w:rPr>
        <w:tab/>
      </w:r>
      <w:r>
        <w:rPr>
          <w:b/>
          <w:szCs w:val="24"/>
        </w:rPr>
        <w:t>[</w:t>
      </w:r>
      <w:r>
        <w:t>Section 2 of the Guaranty is hereby deleted and restated in its entirety to read as follows:</w:t>
      </w:r>
    </w:p>
    <w:p w14:paraId="4F932A53" w14:textId="77777777" w:rsidR="00E81044" w:rsidRDefault="00E81044" w:rsidP="00392281">
      <w:pPr>
        <w:keepNext/>
        <w:widowControl/>
        <w:suppressAutoHyphens/>
        <w:spacing w:after="240"/>
        <w:ind w:left="2160"/>
        <w:jc w:val="both"/>
        <w:rPr>
          <w:b/>
          <w:szCs w:val="24"/>
        </w:rPr>
      </w:pPr>
      <w:r>
        <w:rPr>
          <w:b/>
          <w:szCs w:val="24"/>
        </w:rPr>
        <w:t>2.</w:t>
      </w:r>
      <w:r>
        <w:rPr>
          <w:b/>
          <w:szCs w:val="24"/>
        </w:rPr>
        <w:tab/>
        <w:t>Defined Terms.</w:t>
      </w:r>
    </w:p>
    <w:p w14:paraId="5BCB91C0" w14:textId="77777777" w:rsidR="00E81044" w:rsidRDefault="00E81044" w:rsidP="00392281">
      <w:pPr>
        <w:widowControl/>
        <w:suppressAutoHyphens/>
        <w:spacing w:after="240"/>
        <w:ind w:left="2160" w:firstLine="720"/>
        <w:jc w:val="both"/>
      </w:pPr>
      <w:r>
        <w:rPr>
          <w:szCs w:val="24"/>
        </w:rPr>
        <w:t xml:space="preserve">All capitalized terms used </w:t>
      </w:r>
      <w:bookmarkStart w:id="17" w:name="OLE_LINK3"/>
      <w:bookmarkStart w:id="18" w:name="OLE_LINK2"/>
      <w:r>
        <w:t>and not specifically defined herein have the meanings given to such terms in the Loan Agreement.  The following term, when used in this Guaranty has the following meaning:</w:t>
      </w:r>
    </w:p>
    <w:bookmarkEnd w:id="17"/>
    <w:bookmarkEnd w:id="18"/>
    <w:p w14:paraId="2BA35AFA" w14:textId="77777777" w:rsidR="00E81044" w:rsidRDefault="00E81044" w:rsidP="00392281">
      <w:pPr>
        <w:widowControl/>
        <w:suppressAutoHyphens/>
        <w:spacing w:after="240"/>
        <w:ind w:left="2160"/>
        <w:jc w:val="both"/>
        <w:rPr>
          <w:szCs w:val="24"/>
        </w:rPr>
      </w:pPr>
      <w:r>
        <w:rPr>
          <w:szCs w:val="24"/>
        </w:rPr>
        <w:t>“</w:t>
      </w:r>
      <w:r>
        <w:rPr>
          <w:b/>
          <w:szCs w:val="24"/>
        </w:rPr>
        <w:t>Indebtedness</w:t>
      </w:r>
      <w:r>
        <w:rPr>
          <w:szCs w:val="24"/>
        </w:rPr>
        <w:t>” 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Loan Agreement or Security Instrument).  The Security Instrument is from Borrower for benefit of Lender and is as of the date of this Guaranty.</w:t>
      </w:r>
    </w:p>
    <w:p w14:paraId="34E5F5B3" w14:textId="77777777" w:rsidR="00E81044" w:rsidRDefault="00E81044" w:rsidP="00392281">
      <w:pPr>
        <w:widowControl/>
        <w:suppressAutoHyphens/>
        <w:spacing w:after="240"/>
        <w:ind w:left="2160"/>
        <w:jc w:val="both"/>
        <w:rPr>
          <w:szCs w:val="24"/>
        </w:rPr>
      </w:pPr>
      <w:r>
        <w:rPr>
          <w:szCs w:val="24"/>
        </w:rPr>
        <w:t>Section 3 of the Guaranty is hereby amended by adding the following new language to the end thereof:</w:t>
      </w:r>
    </w:p>
    <w:p w14:paraId="750F9570" w14:textId="473D7A24" w:rsidR="00E81044" w:rsidRDefault="000E4D92" w:rsidP="00392281">
      <w:pPr>
        <w:widowControl/>
        <w:suppressAutoHyphens/>
        <w:spacing w:after="240"/>
        <w:ind w:left="2160" w:firstLine="720"/>
        <w:jc w:val="both"/>
        <w:rPr>
          <w:b/>
          <w:szCs w:val="24"/>
        </w:rPr>
      </w:pPr>
      <w:r w:rsidRPr="00FA6EF8">
        <w:rPr>
          <w:szCs w:val="24"/>
        </w:rPr>
        <w:t>Notwithstanding anything in this Guaranty to the contrary, the</w:t>
      </w:r>
      <w:r>
        <w:rPr>
          <w:szCs w:val="24"/>
        </w:rPr>
        <w:t xml:space="preserve"> </w:t>
      </w:r>
      <w:r w:rsidRPr="00FA6EF8">
        <w:rPr>
          <w:szCs w:val="24"/>
        </w:rPr>
        <w:t>instruments being guaranteed, within the meaning of K.R.S.</w:t>
      </w:r>
      <w:r>
        <w:rPr>
          <w:szCs w:val="24"/>
        </w:rPr>
        <w:t> </w:t>
      </w:r>
      <w:r w:rsidRPr="00FA6EF8">
        <w:rPr>
          <w:szCs w:val="24"/>
        </w:rPr>
        <w:t>371.065, are</w:t>
      </w:r>
      <w:r>
        <w:rPr>
          <w:szCs w:val="24"/>
        </w:rPr>
        <w:t xml:space="preserve"> </w:t>
      </w:r>
      <w:r w:rsidRPr="00FA6EF8">
        <w:rPr>
          <w:szCs w:val="24"/>
        </w:rPr>
        <w:t>the Note, the Loan Agreement and the Security Instrument, but only to the</w:t>
      </w:r>
      <w:r>
        <w:rPr>
          <w:szCs w:val="24"/>
        </w:rPr>
        <w:t xml:space="preserve"> </w:t>
      </w:r>
      <w:r w:rsidRPr="00FA6EF8">
        <w:rPr>
          <w:szCs w:val="24"/>
        </w:rPr>
        <w:t>extent of the Indebtedness</w:t>
      </w:r>
      <w:r>
        <w:rPr>
          <w:szCs w:val="24"/>
        </w:rPr>
        <w:t>,</w:t>
      </w:r>
      <w:r w:rsidRPr="00FA6EF8">
        <w:rPr>
          <w:szCs w:val="24"/>
        </w:rPr>
        <w:t xml:space="preserve"> which shall in no event exceed </w:t>
      </w:r>
      <w:r>
        <w:rPr>
          <w:szCs w:val="24"/>
        </w:rPr>
        <w:t>two hundred percent (</w:t>
      </w:r>
      <w:r w:rsidRPr="00FA6EF8">
        <w:rPr>
          <w:szCs w:val="24"/>
        </w:rPr>
        <w:t>200%</w:t>
      </w:r>
      <w:r>
        <w:rPr>
          <w:szCs w:val="24"/>
        </w:rPr>
        <w:t>)</w:t>
      </w:r>
      <w:r w:rsidRPr="00FA6EF8">
        <w:rPr>
          <w:szCs w:val="24"/>
        </w:rPr>
        <w:t xml:space="preserve"> of the original principal balance of the Note, plus interest accruing on the guaranteed Indebtedness, and fees, charges and costs of collecting the guaranteed Indebtedness, including reasonable attorneys’ fees. </w:t>
      </w:r>
      <w:r>
        <w:rPr>
          <w:szCs w:val="24"/>
        </w:rPr>
        <w:t xml:space="preserve"> </w:t>
      </w:r>
      <w:r w:rsidRPr="00FA6EF8">
        <w:rPr>
          <w:szCs w:val="24"/>
        </w:rPr>
        <w:t>This Guaranty shall terminate on the date five</w:t>
      </w:r>
      <w:r>
        <w:rPr>
          <w:szCs w:val="24"/>
        </w:rPr>
        <w:t> </w:t>
      </w:r>
      <w:r w:rsidRPr="00FA6EF8">
        <w:rPr>
          <w:szCs w:val="24"/>
        </w:rPr>
        <w:t>(5) years after the Maturity Date (the “</w:t>
      </w:r>
      <w:r w:rsidRPr="00FA6EF8">
        <w:rPr>
          <w:b/>
          <w:bCs/>
          <w:szCs w:val="24"/>
        </w:rPr>
        <w:t>Termination Date</w:t>
      </w:r>
      <w:r w:rsidRPr="00FA6EF8">
        <w:rPr>
          <w:szCs w:val="24"/>
        </w:rPr>
        <w:t xml:space="preserve">”). </w:t>
      </w:r>
      <w:r>
        <w:rPr>
          <w:szCs w:val="24"/>
        </w:rPr>
        <w:t xml:space="preserve"> </w:t>
      </w:r>
      <w:r w:rsidRPr="00FA6EF8">
        <w:rPr>
          <w:szCs w:val="24"/>
        </w:rPr>
        <w:t>Termination of this Guaranty on the Termination Date shall not affect the liability of</w:t>
      </w:r>
      <w:r>
        <w:rPr>
          <w:szCs w:val="24"/>
        </w:rPr>
        <w:t xml:space="preserve"> </w:t>
      </w:r>
      <w:r w:rsidRPr="00FA6EF8">
        <w:rPr>
          <w:szCs w:val="24"/>
        </w:rPr>
        <w:t xml:space="preserve">Guarantor with respect to </w:t>
      </w:r>
      <w:r>
        <w:rPr>
          <w:szCs w:val="24"/>
        </w:rPr>
        <w:fldChar w:fldCharType="begin"/>
      </w:r>
      <w:r>
        <w:rPr>
          <w:szCs w:val="24"/>
        </w:rPr>
        <w:instrText xml:space="preserve"> LISTNUM  \l 3 </w:instrText>
      </w:r>
      <w:r>
        <w:rPr>
          <w:szCs w:val="24"/>
        </w:rPr>
        <w:fldChar w:fldCharType="end"/>
      </w:r>
      <w:r>
        <w:rPr>
          <w:szCs w:val="24"/>
        </w:rPr>
        <w:t> </w:t>
      </w:r>
      <w:r w:rsidRPr="00FA6EF8">
        <w:rPr>
          <w:szCs w:val="24"/>
        </w:rPr>
        <w:t>any Indebtedness created or incurred prior to the</w:t>
      </w:r>
      <w:r>
        <w:rPr>
          <w:szCs w:val="24"/>
        </w:rPr>
        <w:t xml:space="preserve"> </w:t>
      </w:r>
      <w:r w:rsidRPr="00FA6EF8">
        <w:rPr>
          <w:szCs w:val="24"/>
        </w:rPr>
        <w:t>Termination Date</w:t>
      </w:r>
      <w:r>
        <w:rPr>
          <w:szCs w:val="24"/>
        </w:rPr>
        <w:t>,</w:t>
      </w:r>
      <w:r w:rsidRPr="00FA6EF8">
        <w:rPr>
          <w:szCs w:val="24"/>
        </w:rPr>
        <w:t xml:space="preserve"> or </w:t>
      </w:r>
      <w:r>
        <w:rPr>
          <w:szCs w:val="24"/>
        </w:rPr>
        <w:fldChar w:fldCharType="begin"/>
      </w:r>
      <w:r>
        <w:rPr>
          <w:szCs w:val="24"/>
        </w:rPr>
        <w:instrText xml:space="preserve"> LISTNUM </w:instrText>
      </w:r>
      <w:r>
        <w:rPr>
          <w:szCs w:val="24"/>
        </w:rPr>
        <w:fldChar w:fldCharType="end"/>
      </w:r>
      <w:r>
        <w:rPr>
          <w:szCs w:val="24"/>
        </w:rPr>
        <w:t> </w:t>
      </w:r>
      <w:r w:rsidR="00F735F3">
        <w:rPr>
          <w:szCs w:val="24"/>
        </w:rPr>
        <w:t>extensions or renewals of, interest accruing on, or fees, costs, or expenses incurred with respect to, any Indebtedness on or after the Termination Date.  The words terminate and termination in the preceding sentence shall be given the same use and effect as set forth in KRS 371.065, as amended and effective in July 1990.</w:t>
      </w:r>
      <w:r w:rsidR="00E81044">
        <w:rPr>
          <w:b/>
          <w:szCs w:val="24"/>
        </w:rPr>
        <w:t>]</w:t>
      </w:r>
    </w:p>
    <w:p w14:paraId="71E4D97A" w14:textId="77777777" w:rsidR="00E81044" w:rsidRDefault="00E81044" w:rsidP="00392281">
      <w:pPr>
        <w:keepNext/>
        <w:widowControl/>
        <w:suppressAutoHyphens/>
        <w:spacing w:after="240"/>
        <w:ind w:left="2160" w:hanging="2160"/>
        <w:jc w:val="both"/>
        <w:rPr>
          <w:szCs w:val="24"/>
        </w:rPr>
      </w:pPr>
      <w:r>
        <w:rPr>
          <w:szCs w:val="24"/>
        </w:rPr>
        <w:t>LOUISIANA:</w:t>
      </w:r>
      <w:r>
        <w:rPr>
          <w:szCs w:val="24"/>
        </w:rPr>
        <w:tab/>
      </w:r>
      <w:r>
        <w:rPr>
          <w:b/>
          <w:szCs w:val="24"/>
        </w:rPr>
        <w:t>[</w:t>
      </w:r>
      <w:r>
        <w:rPr>
          <w:szCs w:val="24"/>
        </w:rPr>
        <w:t>Section 8 of the Guaranty is hereby amended by adding the following new language to the end thereof:</w:t>
      </w:r>
    </w:p>
    <w:p w14:paraId="73781DD2" w14:textId="77777777" w:rsidR="00E81044" w:rsidRDefault="00E81044" w:rsidP="00392281">
      <w:pPr>
        <w:widowControl/>
        <w:suppressAutoHyphens/>
        <w:spacing w:after="240"/>
        <w:ind w:left="2160" w:firstLine="720"/>
        <w:jc w:val="both"/>
        <w:rPr>
          <w:b/>
          <w:szCs w:val="24"/>
        </w:rPr>
      </w:pPr>
      <w:r>
        <w:t>(e)</w:t>
      </w:r>
      <w:r>
        <w:tab/>
        <w:t xml:space="preserve">any right to revoke this </w:t>
      </w:r>
      <w:r>
        <w:rPr>
          <w:szCs w:val="24"/>
        </w:rPr>
        <w:t>Guaranty</w:t>
      </w:r>
      <w:r>
        <w:t xml:space="preserve"> as to any future advances made by Lender to protect Lender’s interest in the Mortgaged Property.</w:t>
      </w:r>
      <w:r>
        <w:rPr>
          <w:b/>
        </w:rPr>
        <w:t>]</w:t>
      </w:r>
    </w:p>
    <w:p w14:paraId="621CEEE8" w14:textId="77777777" w:rsidR="00E81044" w:rsidRDefault="00E81044" w:rsidP="00392281">
      <w:pPr>
        <w:keepNext/>
        <w:widowControl/>
        <w:suppressAutoHyphens/>
        <w:spacing w:after="240"/>
        <w:ind w:left="2160" w:hanging="2160"/>
        <w:jc w:val="both"/>
        <w:rPr>
          <w:szCs w:val="24"/>
        </w:rPr>
      </w:pPr>
      <w:r>
        <w:rPr>
          <w:szCs w:val="24"/>
        </w:rPr>
        <w:t>MAINE:</w:t>
      </w:r>
      <w:r>
        <w:rPr>
          <w:szCs w:val="24"/>
        </w:rPr>
        <w:tab/>
      </w:r>
      <w:r>
        <w:rPr>
          <w:b/>
          <w:szCs w:val="24"/>
        </w:rPr>
        <w:t>[</w:t>
      </w:r>
      <w:r>
        <w:rPr>
          <w:szCs w:val="24"/>
        </w:rPr>
        <w:t>Section 18 of the Guaranty is hereby amended by adding the following new language to the end thereof:</w:t>
      </w:r>
    </w:p>
    <w:p w14:paraId="0B063099" w14:textId="77777777" w:rsidR="00E81044" w:rsidRDefault="00E81044" w:rsidP="00392281">
      <w:pPr>
        <w:widowControl/>
        <w:suppressAutoHyphens/>
        <w:spacing w:after="240"/>
        <w:ind w:left="2160" w:firstLine="720"/>
        <w:jc w:val="both"/>
        <w:rPr>
          <w:b/>
          <w:szCs w:val="24"/>
        </w:rPr>
      </w:pPr>
      <w:r>
        <w:t xml:space="preserve">Further, Guarantor acknowledges that </w:t>
      </w:r>
      <w:r>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078309CB" w14:textId="77777777" w:rsidR="00E81044" w:rsidRDefault="00E81044" w:rsidP="00392281">
      <w:pPr>
        <w:keepNext/>
        <w:widowControl/>
        <w:suppressAutoHyphens/>
        <w:spacing w:after="240"/>
        <w:ind w:left="2160" w:hanging="2160"/>
        <w:jc w:val="both"/>
        <w:rPr>
          <w:szCs w:val="24"/>
        </w:rPr>
      </w:pPr>
      <w:r>
        <w:rPr>
          <w:szCs w:val="24"/>
        </w:rPr>
        <w:t>MINNESOTA:</w:t>
      </w:r>
      <w:r>
        <w:rPr>
          <w:szCs w:val="24"/>
        </w:rPr>
        <w:tab/>
      </w:r>
      <w:r>
        <w:rPr>
          <w:b/>
          <w:szCs w:val="24"/>
        </w:rPr>
        <w:t>[</w:t>
      </w:r>
      <w:r>
        <w:rPr>
          <w:szCs w:val="24"/>
        </w:rPr>
        <w:t>Section 8 of the Guaranty is hereby amended by adding the following new language to the end thereof:</w:t>
      </w:r>
    </w:p>
    <w:p w14:paraId="491B6AAA" w14:textId="77777777" w:rsidR="00E81044" w:rsidRDefault="00E81044" w:rsidP="00392281">
      <w:pPr>
        <w:widowControl/>
        <w:suppressAutoHyphens/>
        <w:spacing w:after="240"/>
        <w:ind w:left="2160" w:firstLine="720"/>
        <w:jc w:val="both"/>
        <w:rPr>
          <w:b/>
          <w:szCs w:val="24"/>
        </w:rPr>
      </w:pPr>
      <w:r>
        <w:rPr>
          <w:szCs w:val="24"/>
        </w:rPr>
        <w:t>(e)</w:t>
      </w:r>
      <w:r>
        <w:rPr>
          <w:szCs w:val="24"/>
        </w:rPr>
        <w:tab/>
        <w:t>In addition, to the extent permitted by applicable law, Guarantor waives the benefit of Minnesota Statutes Section 582.30, and Guarantor further specifically agrees that, upon a Foreclosure Event, and in the event the proceeds thereof are not sufficient to pay in full the sums which Guarantor has herein agreed to pay, Guarantor shall be and hereby is expressly made liable to Lender for the amount of the deficiency, notwithstanding any provision of any law or contract which may prevent Lender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Pr>
          <w:b/>
          <w:szCs w:val="24"/>
        </w:rPr>
        <w:t>]</w:t>
      </w:r>
    </w:p>
    <w:p w14:paraId="3BD7E542" w14:textId="77777777" w:rsidR="00E81044" w:rsidRDefault="00E81044" w:rsidP="00392281">
      <w:pPr>
        <w:keepNext/>
        <w:widowControl/>
        <w:suppressAutoHyphens/>
        <w:spacing w:after="240"/>
        <w:ind w:left="2160" w:hanging="2160"/>
        <w:jc w:val="both"/>
        <w:rPr>
          <w:szCs w:val="24"/>
        </w:rPr>
      </w:pPr>
      <w:r>
        <w:rPr>
          <w:szCs w:val="24"/>
        </w:rPr>
        <w:t>NEVADA:</w:t>
      </w:r>
      <w:r>
        <w:rPr>
          <w:szCs w:val="24"/>
        </w:rPr>
        <w:tab/>
      </w:r>
      <w:r>
        <w:rPr>
          <w:b/>
          <w:szCs w:val="24"/>
        </w:rPr>
        <w:t>[</w:t>
      </w:r>
      <w:r>
        <w:rPr>
          <w:szCs w:val="24"/>
        </w:rPr>
        <w:t>Section 8 of the Guaranty is hereby amended by adding the following new language to the end thereof:</w:t>
      </w:r>
    </w:p>
    <w:p w14:paraId="6482E539" w14:textId="77777777" w:rsidR="00E81044" w:rsidRDefault="00E81044" w:rsidP="00392281">
      <w:pPr>
        <w:widowControl/>
        <w:suppressAutoHyphens/>
        <w:spacing w:after="240"/>
        <w:ind w:left="2160" w:firstLine="720"/>
        <w:jc w:val="both"/>
        <w:rPr>
          <w:b/>
          <w:szCs w:val="24"/>
        </w:rPr>
      </w:pPr>
      <w:r>
        <w:rPr>
          <w:szCs w:val="24"/>
        </w:rPr>
        <w:t>(e)</w:t>
      </w:r>
      <w:r>
        <w:rPr>
          <w:szCs w:val="24"/>
        </w:rPr>
        <w:tab/>
      </w:r>
      <w:r>
        <w:rPr>
          <w:color w:val="000000"/>
          <w:szCs w:val="24"/>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104.3605(9), discharge under Nevada Revised Statutes Section 104.3605.</w:t>
      </w:r>
      <w:r>
        <w:rPr>
          <w:b/>
          <w:color w:val="000000"/>
          <w:szCs w:val="24"/>
        </w:rPr>
        <w:t>]</w:t>
      </w:r>
    </w:p>
    <w:p w14:paraId="3CBD76DC" w14:textId="77777777" w:rsidR="009F7531" w:rsidRPr="009F7531" w:rsidRDefault="009F7531" w:rsidP="009F7531">
      <w:pPr>
        <w:keepNext/>
        <w:widowControl/>
        <w:suppressAutoHyphens/>
        <w:spacing w:after="240"/>
        <w:ind w:left="2160" w:hanging="2160"/>
        <w:jc w:val="both"/>
        <w:rPr>
          <w:color w:val="000000"/>
          <w:szCs w:val="24"/>
        </w:rPr>
      </w:pPr>
      <w:r w:rsidRPr="009F7531">
        <w:rPr>
          <w:szCs w:val="24"/>
        </w:rPr>
        <w:t>NEW MEXICO:</w:t>
      </w:r>
      <w:r w:rsidRPr="009F7531">
        <w:rPr>
          <w:szCs w:val="24"/>
        </w:rPr>
        <w:tab/>
      </w:r>
      <w:r w:rsidRPr="009F7531">
        <w:rPr>
          <w:b/>
          <w:szCs w:val="24"/>
        </w:rPr>
        <w:t>[</w:t>
      </w:r>
      <w:r w:rsidRPr="009F7531">
        <w:rPr>
          <w:color w:val="000000"/>
          <w:szCs w:val="24"/>
        </w:rPr>
        <w:t>Section 8 of the Guaranty is hereby amended by adding the following new language to the end thereof:</w:t>
      </w:r>
    </w:p>
    <w:p w14:paraId="4B85BD2C" w14:textId="77777777" w:rsidR="009F7531" w:rsidRPr="009F7531" w:rsidRDefault="009F7531" w:rsidP="009F7531">
      <w:pPr>
        <w:widowControl/>
        <w:suppressAutoHyphens/>
        <w:spacing w:after="240"/>
        <w:ind w:left="2160" w:firstLine="720"/>
        <w:jc w:val="both"/>
        <w:rPr>
          <w:b/>
          <w:szCs w:val="24"/>
        </w:rPr>
      </w:pPr>
      <w:r w:rsidRPr="009F7531">
        <w:rPr>
          <w:color w:val="000000"/>
          <w:szCs w:val="24"/>
        </w:rPr>
        <w:t>(e)</w:t>
      </w:r>
      <w:r w:rsidRPr="009F7531">
        <w:rPr>
          <w:color w:val="000000"/>
          <w:szCs w:val="24"/>
        </w:rPr>
        <w:tab/>
        <w:t xml:space="preserve"> any and all defenses, claims, or protections under the Loan Documents or applicable law that would otherwise limit or preclude Guarantor’s liability and indemnity obligations to Lender for any costs or damages arising under the New Mexico Water Quality Act, </w:t>
      </w:r>
      <w:r w:rsidRPr="009F7531">
        <w:t xml:space="preserve">N.M. Stat. Ann. § 74-6-1 </w:t>
      </w:r>
      <w:r w:rsidRPr="009F7531">
        <w:rPr>
          <w:color w:val="000000"/>
          <w:szCs w:val="24"/>
        </w:rPr>
        <w:t>or related environmental laws, even if imposed retroactively.</w:t>
      </w:r>
    </w:p>
    <w:p w14:paraId="64B7265C" w14:textId="77777777" w:rsidR="009F7531" w:rsidRPr="009F7531" w:rsidRDefault="009F7531" w:rsidP="009F7531">
      <w:pPr>
        <w:widowControl/>
        <w:suppressAutoHyphens/>
        <w:spacing w:after="240"/>
        <w:ind w:left="2160"/>
        <w:jc w:val="both"/>
        <w:rPr>
          <w:szCs w:val="24"/>
        </w:rPr>
      </w:pPr>
      <w:r w:rsidRPr="009F7531">
        <w:rPr>
          <w:szCs w:val="24"/>
        </w:rPr>
        <w:t>The following provision is hereby added to the end of the Guaranty as Section [__]:</w:t>
      </w:r>
    </w:p>
    <w:p w14:paraId="0AAC69F8" w14:textId="77777777" w:rsidR="00E81044" w:rsidRDefault="00E81044" w:rsidP="00392281">
      <w:pPr>
        <w:keepNext/>
        <w:widowControl/>
        <w:suppressAutoHyphens/>
        <w:spacing w:after="240"/>
        <w:ind w:left="2160"/>
        <w:jc w:val="both"/>
        <w:rPr>
          <w:b/>
          <w:szCs w:val="24"/>
        </w:rPr>
      </w:pPr>
      <w:r>
        <w:rPr>
          <w:b/>
          <w:szCs w:val="24"/>
        </w:rPr>
        <w:t>[__].</w:t>
      </w:r>
      <w:r>
        <w:rPr>
          <w:b/>
          <w:szCs w:val="24"/>
        </w:rPr>
        <w:tab/>
        <w:t>No Oral Agreements.</w:t>
      </w:r>
    </w:p>
    <w:p w14:paraId="136A13BB" w14:textId="77777777" w:rsidR="00E81044" w:rsidRDefault="00E81044" w:rsidP="00392281">
      <w:pPr>
        <w:widowControl/>
        <w:suppressAutoHyphens/>
        <w:spacing w:after="240"/>
        <w:ind w:left="2160" w:firstLine="720"/>
        <w:jc w:val="both"/>
        <w:rPr>
          <w:b/>
          <w:szCs w:val="24"/>
        </w:rPr>
      </w:pPr>
      <w:r>
        <w:rPr>
          <w:szCs w:val="24"/>
        </w:rPr>
        <w:t>Pursuant to Section 58-6-5 NMSA 1978, a contract, promise or commitment to loan money or to grant, extend or renew credit, or any modification thereof, in an amount greater than $25,000 not primarily for personal, family or household purposes made by a financial institution is not enforceable unless made in writing and signed by the party to be charged or that party’s authorized representatives.</w:t>
      </w:r>
      <w:r>
        <w:rPr>
          <w:b/>
          <w:szCs w:val="24"/>
        </w:rPr>
        <w:t>]</w:t>
      </w:r>
    </w:p>
    <w:p w14:paraId="6783AF18" w14:textId="77777777" w:rsidR="00E81044" w:rsidRDefault="00E81044" w:rsidP="00392281">
      <w:pPr>
        <w:keepNext/>
        <w:widowControl/>
        <w:suppressAutoHyphens/>
        <w:ind w:left="2160" w:hanging="2160"/>
        <w:jc w:val="both"/>
        <w:rPr>
          <w:szCs w:val="24"/>
        </w:rPr>
      </w:pPr>
      <w:r>
        <w:rPr>
          <w:szCs w:val="24"/>
        </w:rPr>
        <w:t>NORTH</w:t>
      </w:r>
    </w:p>
    <w:p w14:paraId="41E11478" w14:textId="77777777" w:rsidR="00E81044" w:rsidRDefault="00E81044" w:rsidP="00392281">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Section 8 of the Guaranty is hereby amended by adding the following new language to the end thereof:</w:t>
      </w:r>
    </w:p>
    <w:p w14:paraId="72DB16E2" w14:textId="77777777" w:rsidR="00E81044" w:rsidRDefault="00E81044" w:rsidP="00392281">
      <w:pPr>
        <w:widowControl/>
        <w:suppressAutoHyphens/>
        <w:spacing w:after="240"/>
        <w:ind w:left="2160" w:firstLine="720"/>
        <w:jc w:val="both"/>
        <w:rPr>
          <w:szCs w:val="24"/>
        </w:rPr>
      </w:pPr>
      <w:r>
        <w:rPr>
          <w:szCs w:val="24"/>
        </w:rPr>
        <w:t>(e)</w:t>
      </w:r>
      <w:r>
        <w:rPr>
          <w:szCs w:val="24"/>
        </w:rPr>
        <w:tab/>
        <w:t>Guarantor also waives, to the fullest extent permitted by law, all rights, including, without limitation, all rights granted by Sections 26-7 through 26-9, inclusive, of the North Carolina Statutes, to require Lender to:</w:t>
      </w:r>
    </w:p>
    <w:p w14:paraId="5A09CD64" w14:textId="77777777" w:rsidR="00E81044" w:rsidRDefault="00E81044" w:rsidP="00392281">
      <w:pPr>
        <w:widowControl/>
        <w:suppressAutoHyphens/>
        <w:spacing w:after="240"/>
        <w:ind w:left="2880" w:firstLine="720"/>
        <w:jc w:val="both"/>
        <w:rPr>
          <w:szCs w:val="24"/>
        </w:rPr>
      </w:pPr>
      <w:r>
        <w:rPr>
          <w:szCs w:val="24"/>
        </w:rPr>
        <w:t>(1)</w:t>
      </w:r>
      <w:r>
        <w:rPr>
          <w:szCs w:val="24"/>
        </w:rPr>
        <w:tab/>
        <w:t>proceed against or exhaust any collateral held by Lender to secure the repayment of the Indebtedness;</w:t>
      </w:r>
    </w:p>
    <w:p w14:paraId="451967BE" w14:textId="77777777" w:rsidR="00E81044" w:rsidRDefault="00E81044" w:rsidP="00392281">
      <w:pPr>
        <w:widowControl/>
        <w:suppressAutoHyphens/>
        <w:spacing w:after="240"/>
        <w:ind w:left="2880" w:firstLine="720"/>
        <w:jc w:val="both"/>
        <w:rPr>
          <w:szCs w:val="24"/>
        </w:rPr>
      </w:pPr>
      <w:r>
        <w:rPr>
          <w:szCs w:val="24"/>
        </w:rPr>
        <w:t>(2)</w:t>
      </w:r>
      <w:r>
        <w:rPr>
          <w:szCs w:val="24"/>
        </w:rPr>
        <w:tab/>
        <w:t>proceed against or pursue any remedy it may now or hereafter have against Borrower or any Guarantor, or, if Borrower or any Guarantor is a partnership, any general partner of Borrower or general partner of any Guarantor; or</w:t>
      </w:r>
    </w:p>
    <w:p w14:paraId="7AADCBDF" w14:textId="77777777" w:rsidR="00E81044" w:rsidRDefault="00E81044" w:rsidP="00392281">
      <w:pPr>
        <w:widowControl/>
        <w:suppressAutoHyphens/>
        <w:spacing w:after="240"/>
        <w:ind w:left="2880" w:firstLine="720"/>
        <w:jc w:val="both"/>
        <w:rPr>
          <w:b/>
          <w:szCs w:val="24"/>
        </w:rPr>
      </w:pPr>
      <w:r>
        <w:rPr>
          <w:szCs w:val="24"/>
        </w:rPr>
        <w:t>(3)</w:t>
      </w:r>
      <w:r>
        <w:rPr>
          <w:szCs w:val="24"/>
        </w:rPr>
        <w:tab/>
        <w:t>demand or require collateral security from Borrower, any other Guarantor or any other Person as provided by applicable law or otherwise.</w:t>
      </w:r>
      <w:r>
        <w:rPr>
          <w:b/>
          <w:szCs w:val="24"/>
        </w:rPr>
        <w:t>]</w:t>
      </w:r>
    </w:p>
    <w:p w14:paraId="787320C5" w14:textId="77777777" w:rsidR="00E81044" w:rsidRDefault="00E81044" w:rsidP="00392281">
      <w:pPr>
        <w:keepNext/>
        <w:widowControl/>
        <w:suppressAutoHyphens/>
        <w:spacing w:after="240"/>
        <w:ind w:left="2160" w:hanging="2160"/>
        <w:jc w:val="both"/>
        <w:rPr>
          <w:szCs w:val="24"/>
        </w:rPr>
      </w:pPr>
      <w:r>
        <w:rPr>
          <w:szCs w:val="24"/>
        </w:rPr>
        <w:t>OKLAHOMA:</w:t>
      </w:r>
      <w:r>
        <w:rPr>
          <w:szCs w:val="24"/>
        </w:rPr>
        <w:tab/>
      </w:r>
      <w:r>
        <w:rPr>
          <w:b/>
          <w:szCs w:val="24"/>
        </w:rPr>
        <w:t>[</w:t>
      </w:r>
      <w:r>
        <w:rPr>
          <w:szCs w:val="24"/>
        </w:rPr>
        <w:t>Section 8 of the Guaranty is hereby amended by adding the following new language to the end thereof:</w:t>
      </w:r>
    </w:p>
    <w:p w14:paraId="73BD2205" w14:textId="77777777" w:rsidR="00E81044" w:rsidRDefault="00E81044" w:rsidP="00392281">
      <w:pPr>
        <w:widowControl/>
        <w:suppressAutoHyphens/>
        <w:spacing w:after="240"/>
        <w:ind w:left="2160" w:firstLine="720"/>
        <w:jc w:val="both"/>
        <w:rPr>
          <w:b/>
          <w:szCs w:val="24"/>
        </w:rPr>
      </w:pPr>
      <w:r>
        <w:rPr>
          <w:szCs w:val="24"/>
        </w:rPr>
        <w:t>(e)</w:t>
      </w:r>
      <w:r>
        <w:rPr>
          <w:szCs w:val="24"/>
        </w:rPr>
        <w:tab/>
        <w:t>Guarantor further waives, to the fullest extent permitted by applicable law, any right to revoke this Guaranty as to any future advances by Lender under the Security Instrument to protect its interest in the Mortgaged Property.  If Lender elects to enforce this Guaranty before, or without, enforcing the Security Instrument, Guarantor waives any right, whether pursuant to 12 Okla. Stat. Section 686 or otherwise, to require Lender to set off the value of the Mortgaged Property against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Pr>
          <w:b/>
          <w:szCs w:val="24"/>
        </w:rPr>
        <w:t>]</w:t>
      </w:r>
    </w:p>
    <w:p w14:paraId="39CF0EC8" w14:textId="77777777" w:rsidR="00E81044" w:rsidRDefault="00E81044" w:rsidP="00392281">
      <w:pPr>
        <w:keepNext/>
        <w:widowControl/>
        <w:suppressAutoHyphens/>
        <w:spacing w:after="240"/>
        <w:ind w:left="2160" w:hanging="2160"/>
        <w:jc w:val="both"/>
        <w:rPr>
          <w:szCs w:val="24"/>
        </w:rPr>
      </w:pPr>
      <w:r>
        <w:rPr>
          <w:szCs w:val="24"/>
        </w:rPr>
        <w:t>OREGON:</w:t>
      </w:r>
      <w:r>
        <w:rPr>
          <w:szCs w:val="24"/>
        </w:rPr>
        <w:tab/>
      </w:r>
      <w:r>
        <w:rPr>
          <w:b/>
          <w:szCs w:val="24"/>
        </w:rPr>
        <w:t>[</w:t>
      </w:r>
      <w:r>
        <w:rPr>
          <w:szCs w:val="24"/>
        </w:rPr>
        <w:t>The following provision is hereby added to the end of the Guaranty as Section [__]:</w:t>
      </w:r>
    </w:p>
    <w:p w14:paraId="5776D6F6" w14:textId="77777777" w:rsidR="00E81044" w:rsidRDefault="00E81044" w:rsidP="00392281">
      <w:pPr>
        <w:keepNext/>
        <w:widowControl/>
        <w:suppressAutoHyphens/>
        <w:spacing w:after="240"/>
        <w:ind w:left="2160"/>
        <w:jc w:val="both"/>
        <w:rPr>
          <w:b/>
          <w:szCs w:val="24"/>
        </w:rPr>
      </w:pPr>
      <w:r>
        <w:rPr>
          <w:b/>
          <w:szCs w:val="24"/>
        </w:rPr>
        <w:t>[__].</w:t>
      </w:r>
      <w:r>
        <w:rPr>
          <w:b/>
          <w:szCs w:val="24"/>
        </w:rPr>
        <w:tab/>
        <w:t>No Oral Agreements.</w:t>
      </w:r>
    </w:p>
    <w:p w14:paraId="05218013" w14:textId="77777777" w:rsidR="00E81044" w:rsidRDefault="00E81044" w:rsidP="00392281">
      <w:pPr>
        <w:widowControl/>
        <w:suppressAutoHyphens/>
        <w:spacing w:after="240"/>
        <w:ind w:left="2160" w:firstLine="720"/>
        <w:jc w:val="both"/>
        <w:rPr>
          <w:b/>
          <w:szCs w:val="24"/>
        </w:rPr>
      </w:pPr>
      <w:r>
        <w:rPr>
          <w:szCs w:val="24"/>
        </w:rPr>
        <w:t xml:space="preserve">UNDER OREGON LAW, MOST AGREEMENTS, PROMISES </w:t>
      </w:r>
      <w:smartTag w:uri="urn:schemas-microsoft-com:office:smarttags" w:element="stockticker">
        <w:r>
          <w:rPr>
            <w:szCs w:val="24"/>
          </w:rPr>
          <w:t>AND</w:t>
        </w:r>
      </w:smartTag>
      <w:r>
        <w:rPr>
          <w:szCs w:val="24"/>
        </w:rPr>
        <w:t xml:space="preserve"> COMMITMENTS MADE BY LENDER CONCERNING LOANS </w:t>
      </w:r>
      <w:smartTag w:uri="urn:schemas-microsoft-com:office:smarttags" w:element="stockticker">
        <w:r>
          <w:rPr>
            <w:szCs w:val="24"/>
          </w:rPr>
          <w:t>AND</w:t>
        </w:r>
      </w:smartTag>
      <w:r>
        <w:rPr>
          <w:szCs w:val="24"/>
        </w:rPr>
        <w:t xml:space="preserve"> OTHER CREDIT EXTENSIONS WHICH </w:t>
      </w:r>
      <w:smartTag w:uri="urn:schemas-microsoft-com:office:smarttags" w:element="stockticker">
        <w:r>
          <w:rPr>
            <w:szCs w:val="24"/>
          </w:rPr>
          <w:t>ARE</w:t>
        </w:r>
      </w:smartTag>
      <w:r>
        <w:rPr>
          <w:szCs w:val="24"/>
        </w:rPr>
        <w:t xml:space="preserve"> NOT FOR PERSONAL, FAMILY OR HOUSEHOLD PURPOSES OR SECURED SOLELY BY BORROWER’S RESIDENCE MUST BE IN WRITING, EXPRESS CONSIDERATION </w:t>
      </w:r>
      <w:smartTag w:uri="urn:schemas-microsoft-com:office:smarttags" w:element="stockticker">
        <w:r>
          <w:rPr>
            <w:szCs w:val="24"/>
          </w:rPr>
          <w:t>AND</w:t>
        </w:r>
      </w:smartTag>
      <w:r>
        <w:rPr>
          <w:szCs w:val="24"/>
        </w:rPr>
        <w:t xml:space="preserve"> BE SIGNED BY LENDER TO BE ENFORCEABLE.</w:t>
      </w:r>
      <w:r>
        <w:rPr>
          <w:b/>
          <w:szCs w:val="24"/>
        </w:rPr>
        <w:t>]</w:t>
      </w:r>
    </w:p>
    <w:p w14:paraId="6C6233CA" w14:textId="77777777" w:rsidR="00AA65B7" w:rsidRDefault="00AA65B7" w:rsidP="00AA65B7">
      <w:pPr>
        <w:widowControl/>
        <w:suppressAutoHyphens/>
        <w:spacing w:after="240"/>
        <w:ind w:left="2160" w:hanging="2160"/>
        <w:jc w:val="both"/>
        <w:rPr>
          <w:b/>
          <w:bCs/>
          <w:szCs w:val="24"/>
        </w:rPr>
      </w:pPr>
      <w:r>
        <w:rPr>
          <w:szCs w:val="24"/>
        </w:rPr>
        <w:t>PUERTO RICO:</w:t>
      </w:r>
      <w:r>
        <w:rPr>
          <w:szCs w:val="24"/>
        </w:rPr>
        <w:tab/>
      </w:r>
      <w:r>
        <w:rPr>
          <w:b/>
          <w:bCs/>
          <w:szCs w:val="24"/>
        </w:rPr>
        <w:t>[</w:t>
      </w:r>
      <w:r>
        <w:rPr>
          <w:szCs w:val="24"/>
        </w:rPr>
        <w:t>Section 7 of the Guaranty is hereby amended by adding “shall be joint and several with Borrower and,” to the first sentence thereof immediately after “The obligations of Guarantor under this Guaranty”.</w:t>
      </w:r>
      <w:r>
        <w:rPr>
          <w:b/>
          <w:bCs/>
          <w:szCs w:val="24"/>
        </w:rPr>
        <w:t>]</w:t>
      </w:r>
    </w:p>
    <w:p w14:paraId="713B112C" w14:textId="77777777" w:rsidR="00E81044" w:rsidRDefault="00E81044" w:rsidP="00392281">
      <w:pPr>
        <w:keepNext/>
        <w:widowControl/>
        <w:suppressAutoHyphens/>
        <w:ind w:left="2160" w:hanging="2160"/>
        <w:jc w:val="both"/>
        <w:rPr>
          <w:szCs w:val="24"/>
        </w:rPr>
      </w:pPr>
      <w:r>
        <w:rPr>
          <w:szCs w:val="24"/>
        </w:rPr>
        <w:t>SOUTH</w:t>
      </w:r>
    </w:p>
    <w:p w14:paraId="020EAEA3" w14:textId="4F638E90" w:rsidR="00E81044" w:rsidRDefault="00E81044" w:rsidP="00392281">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The following provision is hereby added to the end of the Guaranty as Section [__]</w:t>
      </w:r>
      <w:r w:rsidR="000D786D">
        <w:rPr>
          <w:szCs w:val="24"/>
        </w:rPr>
        <w:t xml:space="preserve"> </w:t>
      </w:r>
      <w:r w:rsidR="000D786D" w:rsidRPr="000D786D">
        <w:rPr>
          <w:b/>
          <w:bCs/>
          <w:szCs w:val="24"/>
        </w:rPr>
        <w:t>[DRAFTING NOTE: THE SIGNATURE OF GUARANTOR MUST BE ON THE PAGE CONTAINING THE APPRAISAL WAIVER TO COMPLY WITH SC CODE OF LAWS §</w:t>
      </w:r>
      <w:r w:rsidR="000D786D">
        <w:rPr>
          <w:b/>
          <w:bCs/>
          <w:szCs w:val="24"/>
        </w:rPr>
        <w:t> </w:t>
      </w:r>
      <w:r w:rsidR="000D786D" w:rsidRPr="000D786D">
        <w:rPr>
          <w:b/>
          <w:bCs/>
          <w:szCs w:val="24"/>
        </w:rPr>
        <w:t>29-3-680]</w:t>
      </w:r>
      <w:r w:rsidR="000D786D" w:rsidRPr="000D786D">
        <w:rPr>
          <w:szCs w:val="24"/>
        </w:rPr>
        <w:t>:</w:t>
      </w:r>
    </w:p>
    <w:p w14:paraId="084E5B31" w14:textId="77777777" w:rsidR="00E81044" w:rsidRDefault="00E81044" w:rsidP="00392281">
      <w:pPr>
        <w:pStyle w:val="BodyText"/>
        <w:keepNext/>
        <w:widowControl/>
        <w:tabs>
          <w:tab w:val="num" w:pos="1440"/>
        </w:tabs>
        <w:spacing w:after="240"/>
        <w:ind w:left="2160"/>
        <w:jc w:val="both"/>
        <w:rPr>
          <w:b/>
          <w:szCs w:val="24"/>
        </w:rPr>
      </w:pPr>
      <w:r>
        <w:rPr>
          <w:b/>
          <w:szCs w:val="24"/>
        </w:rPr>
        <w:t>[__].</w:t>
      </w:r>
      <w:r>
        <w:rPr>
          <w:b/>
          <w:szCs w:val="24"/>
        </w:rPr>
        <w:tab/>
      </w:r>
      <w:smartTag w:uri="urn:schemas-microsoft-com:office:smarttags" w:element="place">
        <w:smartTag w:uri="urn:schemas-microsoft-com:office:smarttags" w:element="PlaceName">
          <w:r>
            <w:rPr>
              <w:b/>
              <w:szCs w:val="24"/>
            </w:rPr>
            <w:t>South Carolina</w:t>
          </w:r>
        </w:smartTag>
        <w:r>
          <w:rPr>
            <w:b/>
            <w:szCs w:val="24"/>
          </w:rPr>
          <w:t xml:space="preserve"> </w:t>
        </w:r>
        <w:smartTag w:uri="urn:schemas-microsoft-com:office:smarttags" w:element="PlaceType">
          <w:r>
            <w:rPr>
              <w:b/>
              <w:szCs w:val="24"/>
            </w:rPr>
            <w:t>State</w:t>
          </w:r>
        </w:smartTag>
      </w:smartTag>
      <w:r>
        <w:rPr>
          <w:b/>
          <w:szCs w:val="24"/>
        </w:rPr>
        <w:t xml:space="preserve"> Specific Provision.</w:t>
      </w:r>
    </w:p>
    <w:p w14:paraId="410D0E37" w14:textId="16EAF420" w:rsidR="00E81044" w:rsidRDefault="00E81044" w:rsidP="00392281">
      <w:pPr>
        <w:pStyle w:val="BodyText"/>
        <w:widowControl/>
        <w:tabs>
          <w:tab w:val="num" w:pos="1440"/>
        </w:tabs>
        <w:spacing w:after="240"/>
        <w:ind w:left="2160"/>
        <w:jc w:val="both"/>
        <w:rPr>
          <w:szCs w:val="24"/>
        </w:rPr>
      </w:pPr>
      <w:r>
        <w:rPr>
          <w:szCs w:val="24"/>
        </w:rPr>
        <w:t xml:space="preserve">The laws of South Carolina provide that in any real estate foreclosure proceeding a defendant against whom a personal judgment is taken or asked may within thirty (30) days after the sale of the </w:t>
      </w:r>
      <w:r w:rsidR="008212D5">
        <w:rPr>
          <w:szCs w:val="24"/>
        </w:rPr>
        <w:t>M</w:t>
      </w:r>
      <w:r>
        <w:rPr>
          <w:szCs w:val="24"/>
        </w:rPr>
        <w:t xml:space="preserve">ortgaged </w:t>
      </w:r>
      <w:r w:rsidR="008212D5">
        <w:rPr>
          <w:szCs w:val="24"/>
        </w:rPr>
        <w:t>P</w:t>
      </w:r>
      <w:r>
        <w:rPr>
          <w:szCs w:val="24"/>
        </w:rPr>
        <w:t>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MEANS THE HIGH BID AT THE JUDICIAL FORECLOSURE SALE WILL BE APPLIED TO THE DEBT REGARDLESS OF ANY APPRAISED VALUE OF THE MORTGAGED PROPERTY.</w:t>
      </w:r>
    </w:p>
    <w:p w14:paraId="2CE73348" w14:textId="77777777" w:rsidR="00E81044" w:rsidRDefault="00E81044" w:rsidP="00392281">
      <w:pPr>
        <w:widowControl/>
        <w:spacing w:after="240"/>
        <w:ind w:left="4320"/>
        <w:rPr>
          <w:szCs w:val="24"/>
        </w:rPr>
      </w:pPr>
      <w:r>
        <w:rPr>
          <w:b/>
          <w:caps/>
          <w:szCs w:val="24"/>
        </w:rPr>
        <w:t>Guarantor</w:t>
      </w:r>
      <w:r>
        <w:rPr>
          <w:szCs w:val="24"/>
        </w:rPr>
        <w:t>:</w:t>
      </w:r>
    </w:p>
    <w:p w14:paraId="3CA71D82" w14:textId="77777777" w:rsidR="00E81044" w:rsidRDefault="00E81044" w:rsidP="00392281">
      <w:pPr>
        <w:widowControl/>
        <w:spacing w:after="480"/>
        <w:ind w:left="432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223E196" w14:textId="77777777" w:rsidR="00E81044" w:rsidRDefault="00E81044" w:rsidP="00392281">
      <w:pPr>
        <w:widowControl/>
        <w:ind w:left="4320"/>
        <w:rPr>
          <w:szCs w:val="24"/>
        </w:rPr>
      </w:pPr>
      <w:r>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rPr>
        <w:t>(SEAL)</w:t>
      </w:r>
    </w:p>
    <w:p w14:paraId="65921DC4" w14:textId="77777777" w:rsidR="00E81044" w:rsidRDefault="00E81044" w:rsidP="00392281">
      <w:pPr>
        <w:widowControl/>
        <w:ind w:left="4320"/>
        <w:rPr>
          <w:szCs w:val="24"/>
        </w:rPr>
      </w:pPr>
      <w:r>
        <w:rPr>
          <w:szCs w:val="24"/>
        </w:rPr>
        <w:t>Name: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318CE629" w14:textId="77777777" w:rsidR="00E81044" w:rsidRDefault="00E81044" w:rsidP="00392281">
      <w:pPr>
        <w:widowControl/>
        <w:spacing w:after="240"/>
        <w:ind w:left="4320"/>
        <w:rPr>
          <w:b/>
          <w:szCs w:val="24"/>
          <w:u w:val="single"/>
        </w:rPr>
      </w:pPr>
      <w:r>
        <w:rPr>
          <w:szCs w:val="24"/>
        </w:rPr>
        <w:t>Title: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b/>
          <w:szCs w:val="24"/>
        </w:rPr>
        <w:t>]</w:t>
      </w:r>
    </w:p>
    <w:p w14:paraId="05667356" w14:textId="77777777" w:rsidR="00E81044" w:rsidRDefault="00E81044" w:rsidP="00392281">
      <w:pPr>
        <w:keepNext/>
        <w:widowControl/>
        <w:suppressAutoHyphens/>
        <w:spacing w:after="240"/>
        <w:ind w:left="2160" w:hanging="2160"/>
        <w:jc w:val="both"/>
        <w:rPr>
          <w:szCs w:val="24"/>
        </w:rPr>
      </w:pPr>
      <w:r>
        <w:rPr>
          <w:szCs w:val="24"/>
        </w:rPr>
        <w:t>TENNESSEE:</w:t>
      </w:r>
      <w:r>
        <w:rPr>
          <w:szCs w:val="24"/>
        </w:rPr>
        <w:tab/>
      </w:r>
      <w:r>
        <w:rPr>
          <w:b/>
          <w:szCs w:val="24"/>
        </w:rPr>
        <w:t>[</w:t>
      </w:r>
      <w:r>
        <w:rPr>
          <w:szCs w:val="24"/>
        </w:rPr>
        <w:t>Section 8 of the Guaranty is hereby amended by adding the following new language to the end thereof:</w:t>
      </w:r>
    </w:p>
    <w:p w14:paraId="466365CF" w14:textId="77777777" w:rsidR="00E81044" w:rsidRDefault="00E81044" w:rsidP="00392281">
      <w:pPr>
        <w:keepNext/>
        <w:widowControl/>
        <w:suppressAutoHyphens/>
        <w:spacing w:after="240"/>
        <w:ind w:left="2160" w:firstLine="720"/>
        <w:jc w:val="both"/>
        <w:rPr>
          <w:b/>
          <w:szCs w:val="24"/>
        </w:rPr>
      </w:pPr>
      <w:r>
        <w:rPr>
          <w:szCs w:val="24"/>
        </w:rPr>
        <w:t>(e)</w:t>
      </w:r>
      <w:r>
        <w:rPr>
          <w:szCs w:val="24"/>
        </w:rPr>
        <w:tab/>
        <w:t xml:space="preserve">In addition, Guarantor waives (i) the rights and benefits of T.C.A. </w:t>
      </w:r>
      <w:r>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Pr>
          <w:rFonts w:cs="Times New Roman Bold"/>
          <w:b/>
        </w:rPr>
        <w:t>]</w:t>
      </w:r>
    </w:p>
    <w:p w14:paraId="6E459F8C" w14:textId="77777777" w:rsidR="00E81044" w:rsidRDefault="00E81044" w:rsidP="00392281">
      <w:pPr>
        <w:keepNext/>
        <w:widowControl/>
        <w:suppressAutoHyphens/>
        <w:spacing w:after="240"/>
        <w:ind w:left="2160" w:hanging="2160"/>
        <w:jc w:val="both"/>
        <w:rPr>
          <w:szCs w:val="24"/>
        </w:rPr>
      </w:pPr>
      <w:r>
        <w:rPr>
          <w:szCs w:val="24"/>
        </w:rPr>
        <w:t>TEXAS:</w:t>
      </w:r>
      <w:r>
        <w:rPr>
          <w:szCs w:val="24"/>
        </w:rPr>
        <w:tab/>
      </w:r>
      <w:r>
        <w:rPr>
          <w:b/>
          <w:szCs w:val="24"/>
        </w:rPr>
        <w:t>[</w:t>
      </w:r>
      <w:r>
        <w:rPr>
          <w:szCs w:val="24"/>
        </w:rPr>
        <w:t>Section 8 of the Guaranty is hereby amended by adding the following new language to the end thereof:</w:t>
      </w:r>
    </w:p>
    <w:p w14:paraId="0006A68A" w14:textId="77777777" w:rsidR="00E81044" w:rsidRDefault="00E81044" w:rsidP="00392281">
      <w:pPr>
        <w:widowControl/>
        <w:suppressAutoHyphens/>
        <w:spacing w:after="240"/>
        <w:ind w:left="2160" w:firstLine="720"/>
        <w:jc w:val="both"/>
        <w:rPr>
          <w:szCs w:val="24"/>
        </w:rPr>
      </w:pPr>
      <w:r>
        <w:rPr>
          <w:szCs w:val="24"/>
        </w:rPr>
        <w:t>(e)</w:t>
      </w:r>
      <w:r>
        <w:rPr>
          <w:szCs w:val="24"/>
        </w:rPr>
        <w:tab/>
        <w:t>In addition, Guarantor waives the benefit of any right of discharge under Chapter 43 of the Texas Civil Practice and Remedies Code and all other rights of sureties and guarantors thereunder.</w:t>
      </w:r>
    </w:p>
    <w:p w14:paraId="1A2FA62C" w14:textId="77777777" w:rsidR="00E81044" w:rsidRDefault="00E81044" w:rsidP="00392281">
      <w:pPr>
        <w:widowControl/>
        <w:suppressAutoHyphens/>
        <w:spacing w:after="240"/>
        <w:ind w:left="2160" w:firstLine="720"/>
        <w:jc w:val="both"/>
        <w:rPr>
          <w:b/>
          <w:szCs w:val="24"/>
        </w:rPr>
      </w:pPr>
      <w:r>
        <w:rPr>
          <w:szCs w:val="24"/>
        </w:rPr>
        <w:t>(f)</w:t>
      </w:r>
      <w:r>
        <w:rPr>
          <w:szCs w:val="24"/>
        </w:rPr>
        <w:tab/>
        <w:t>Guarantor waives all rights to contest any deficiency asserted by Lender as set forth in Texas Property Code 51.003, 51.004 and 51.005.</w:t>
      </w:r>
      <w:r>
        <w:rPr>
          <w:b/>
          <w:szCs w:val="24"/>
        </w:rPr>
        <w:t>]</w:t>
      </w:r>
    </w:p>
    <w:p w14:paraId="310695A4" w14:textId="77777777" w:rsidR="00E81044" w:rsidRDefault="00E81044" w:rsidP="00392281">
      <w:pPr>
        <w:keepNext/>
        <w:widowControl/>
        <w:suppressAutoHyphens/>
        <w:spacing w:after="240"/>
        <w:ind w:left="2160" w:hanging="2160"/>
        <w:jc w:val="both"/>
        <w:rPr>
          <w:szCs w:val="24"/>
        </w:rPr>
      </w:pPr>
      <w:r>
        <w:rPr>
          <w:szCs w:val="24"/>
        </w:rPr>
        <w:t>VERMONT:</w:t>
      </w:r>
      <w:r>
        <w:rPr>
          <w:szCs w:val="24"/>
        </w:rPr>
        <w:tab/>
      </w:r>
      <w:r>
        <w:rPr>
          <w:b/>
          <w:szCs w:val="24"/>
        </w:rPr>
        <w:t>[</w:t>
      </w:r>
      <w:r>
        <w:rPr>
          <w:szCs w:val="24"/>
        </w:rPr>
        <w:t>Section 8 of the Guaranty is hereby amended by adding the following new language to the end thereof:</w:t>
      </w:r>
    </w:p>
    <w:p w14:paraId="64A789CA" w14:textId="77777777" w:rsidR="00E81044" w:rsidRDefault="00E81044" w:rsidP="00392281">
      <w:pPr>
        <w:widowControl/>
        <w:suppressAutoHyphens/>
        <w:spacing w:after="240"/>
        <w:ind w:left="2160" w:firstLine="720"/>
        <w:jc w:val="both"/>
        <w:rPr>
          <w:b/>
          <w:szCs w:val="24"/>
        </w:rPr>
      </w:pPr>
      <w:r>
        <w:rPr>
          <w:szCs w:val="24"/>
        </w:rPr>
        <w:t>(e)</w:t>
      </w:r>
      <w:r>
        <w:rPr>
          <w:szCs w:val="24"/>
        </w:rPr>
        <w:tab/>
        <w:t xml:space="preserve">Guarantor expressly waives the benefit of Section 9A V.S.A. </w:t>
      </w:r>
      <w:r>
        <w:rPr>
          <w:rFonts w:cs="Times New Roman Bold"/>
        </w:rPr>
        <w:t>§ 3-605.</w:t>
      </w:r>
      <w:r>
        <w:rPr>
          <w:b/>
          <w:szCs w:val="24"/>
        </w:rPr>
        <w:t>]</w:t>
      </w:r>
    </w:p>
    <w:p w14:paraId="0A5DF084" w14:textId="77777777" w:rsidR="00E81044" w:rsidRDefault="00E81044" w:rsidP="00392281">
      <w:pPr>
        <w:keepNext/>
        <w:widowControl/>
        <w:suppressAutoHyphens/>
        <w:spacing w:after="240"/>
        <w:ind w:left="2160" w:hanging="2160"/>
        <w:jc w:val="both"/>
        <w:rPr>
          <w:szCs w:val="24"/>
        </w:rPr>
      </w:pPr>
      <w:r>
        <w:rPr>
          <w:szCs w:val="24"/>
        </w:rPr>
        <w:t>VIRGINIA:</w:t>
      </w:r>
      <w:r>
        <w:rPr>
          <w:szCs w:val="24"/>
        </w:rPr>
        <w:tab/>
      </w:r>
      <w:r>
        <w:rPr>
          <w:b/>
          <w:szCs w:val="24"/>
        </w:rPr>
        <w:t>[</w:t>
      </w:r>
      <w:r>
        <w:rPr>
          <w:szCs w:val="24"/>
        </w:rPr>
        <w:t>Section 8 of the Guaranty is hereby amended by adding the following new language to the end thereof:</w:t>
      </w:r>
    </w:p>
    <w:p w14:paraId="50E09B2B" w14:textId="77777777" w:rsidR="00E81044" w:rsidRDefault="00E81044" w:rsidP="00392281">
      <w:pPr>
        <w:widowControl/>
        <w:suppressAutoHyphens/>
        <w:spacing w:after="240"/>
        <w:ind w:left="2160" w:firstLine="720"/>
        <w:jc w:val="both"/>
        <w:rPr>
          <w:szCs w:val="24"/>
        </w:rPr>
      </w:pPr>
      <w:r>
        <w:rPr>
          <w:szCs w:val="24"/>
        </w:rPr>
        <w:t>(e)</w:t>
      </w:r>
      <w:r>
        <w:rPr>
          <w:szCs w:val="24"/>
        </w:rPr>
        <w:tab/>
        <w:t xml:space="preserve">Guarantor expressly waives the benefit of Va. Code </w:t>
      </w:r>
      <w:r>
        <w:rPr>
          <w:rFonts w:cs="Times New Roman Bold"/>
        </w:rPr>
        <w:t>§§ 49-25 and 49-26.</w:t>
      </w:r>
      <w:r w:rsidRPr="0041135D">
        <w:rPr>
          <w:rFonts w:cs="Times New Roman Bold"/>
          <w:b/>
          <w:bCs/>
        </w:rPr>
        <w:t>]</w:t>
      </w:r>
    </w:p>
    <w:p w14:paraId="53ADA8B2" w14:textId="77777777" w:rsidR="00E81044" w:rsidRDefault="00E81044" w:rsidP="00392281">
      <w:pPr>
        <w:keepNext/>
        <w:widowControl/>
        <w:suppressAutoHyphens/>
        <w:spacing w:after="240"/>
        <w:ind w:left="2160" w:hanging="2160"/>
        <w:jc w:val="both"/>
        <w:rPr>
          <w:szCs w:val="24"/>
        </w:rPr>
      </w:pPr>
      <w:r>
        <w:rPr>
          <w:szCs w:val="24"/>
        </w:rPr>
        <w:t>WASHINGTON:</w:t>
      </w:r>
      <w:r>
        <w:rPr>
          <w:szCs w:val="24"/>
        </w:rPr>
        <w:tab/>
      </w:r>
      <w:r>
        <w:rPr>
          <w:b/>
          <w:szCs w:val="24"/>
        </w:rPr>
        <w:t>[</w:t>
      </w:r>
      <w:r>
        <w:rPr>
          <w:szCs w:val="24"/>
        </w:rPr>
        <w:t>The following provision is hereby added to the end of the Guaranty as Section [__]:</w:t>
      </w:r>
    </w:p>
    <w:p w14:paraId="482D99F8" w14:textId="77777777" w:rsidR="00E81044" w:rsidRDefault="00E81044" w:rsidP="00392281">
      <w:pPr>
        <w:keepNext/>
        <w:widowControl/>
        <w:suppressAutoHyphens/>
        <w:spacing w:after="240"/>
        <w:ind w:left="2160"/>
        <w:jc w:val="both"/>
        <w:rPr>
          <w:b/>
          <w:szCs w:val="24"/>
        </w:rPr>
      </w:pPr>
      <w:r>
        <w:rPr>
          <w:b/>
          <w:szCs w:val="24"/>
        </w:rPr>
        <w:t>[__].</w:t>
      </w:r>
      <w:r>
        <w:rPr>
          <w:b/>
          <w:szCs w:val="24"/>
        </w:rPr>
        <w:tab/>
        <w:t>No Oral Agreements.</w:t>
      </w:r>
    </w:p>
    <w:p w14:paraId="187888C0" w14:textId="77777777" w:rsidR="00E81044" w:rsidRDefault="00E81044" w:rsidP="00392281">
      <w:pPr>
        <w:widowControl/>
        <w:suppressAutoHyphens/>
        <w:spacing w:after="240"/>
        <w:ind w:left="2160" w:firstLine="720"/>
        <w:jc w:val="both"/>
        <w:rPr>
          <w:b/>
          <w:szCs w:val="24"/>
        </w:rPr>
      </w:pPr>
      <w:r>
        <w:t xml:space="preserve">ORAL AGREEMENTS OR ORAL COMMITMENTS TO LOAN MONEY, EXTEND CREDIT OR TO FORBEAR FROM ENFORCING REPAYMENT OF A DEBT ARE NOT ENFORCEABLE UNDER </w:t>
      </w:r>
      <w:smartTag w:uri="urn:schemas-microsoft-com:office:smarttags" w:element="place">
        <w:smartTag w:uri="urn:schemas-microsoft-com:office:smarttags" w:element="State">
          <w:r>
            <w:t>WASHINGTON</w:t>
          </w:r>
        </w:smartTag>
      </w:smartTag>
      <w:r>
        <w:t xml:space="preserve"> LAW.</w:t>
      </w:r>
      <w:r>
        <w:rPr>
          <w:b/>
        </w:rPr>
        <w:t>]</w:t>
      </w:r>
    </w:p>
    <w:p w14:paraId="6322F66E" w14:textId="77777777" w:rsidR="00E81044" w:rsidRDefault="00E81044" w:rsidP="00392281">
      <w:pPr>
        <w:keepNext/>
        <w:widowControl/>
        <w:suppressAutoHyphens/>
        <w:spacing w:after="240"/>
        <w:ind w:left="2160" w:hanging="2160"/>
        <w:jc w:val="both"/>
        <w:rPr>
          <w:szCs w:val="24"/>
        </w:rPr>
      </w:pPr>
      <w:smartTag w:uri="urn:schemas-microsoft-com:office:smarttags" w:element="place">
        <w:smartTag w:uri="urn:schemas-microsoft-com:office:smarttags" w:element="State">
          <w:r>
            <w:rPr>
              <w:szCs w:val="24"/>
            </w:rPr>
            <w:t>WEST VIRGINIA</w:t>
          </w:r>
        </w:smartTag>
      </w:smartTag>
      <w:r>
        <w:rPr>
          <w:szCs w:val="24"/>
        </w:rPr>
        <w:t>:</w:t>
      </w:r>
      <w:r>
        <w:rPr>
          <w:szCs w:val="24"/>
        </w:rPr>
        <w:tab/>
      </w:r>
      <w:r>
        <w:rPr>
          <w:b/>
          <w:szCs w:val="24"/>
        </w:rPr>
        <w:t>[</w:t>
      </w:r>
      <w:r>
        <w:rPr>
          <w:szCs w:val="24"/>
        </w:rPr>
        <w:t>Section 8 of the Guaranty is hereby amended by adding the following new language to the end thereof:</w:t>
      </w:r>
    </w:p>
    <w:p w14:paraId="4F54BB24" w14:textId="77777777" w:rsidR="00E81044" w:rsidRDefault="00E81044" w:rsidP="00392281">
      <w:pPr>
        <w:widowControl/>
        <w:suppressAutoHyphens/>
        <w:spacing w:after="240"/>
        <w:ind w:left="2160" w:firstLine="720"/>
        <w:jc w:val="both"/>
        <w:rPr>
          <w:b/>
          <w:szCs w:val="24"/>
        </w:rPr>
      </w:pPr>
      <w:r>
        <w:rPr>
          <w:szCs w:val="24"/>
        </w:rPr>
        <w:t>(e)</w:t>
      </w:r>
      <w:r>
        <w:rPr>
          <w:szCs w:val="24"/>
        </w:rPr>
        <w:tab/>
        <w:t>In addition, Guarantor waives the benefit of W.Va. Code Sections 45-1-1, et seq.</w:t>
      </w:r>
      <w:r>
        <w:rPr>
          <w:b/>
          <w:szCs w:val="24"/>
        </w:rPr>
        <w:t>]</w:t>
      </w:r>
    </w:p>
    <w:p w14:paraId="009C447A" w14:textId="77777777" w:rsidR="00E81044" w:rsidRDefault="00E81044" w:rsidP="00392281">
      <w:pPr>
        <w:keepNext/>
        <w:widowControl/>
        <w:suppressAutoHyphens/>
        <w:spacing w:after="240"/>
        <w:ind w:left="2160" w:hanging="2160"/>
        <w:jc w:val="both"/>
        <w:rPr>
          <w:szCs w:val="24"/>
        </w:rPr>
      </w:pPr>
      <w:r>
        <w:rPr>
          <w:szCs w:val="24"/>
        </w:rPr>
        <w:t>WISCONSIN:</w:t>
      </w:r>
      <w:r>
        <w:rPr>
          <w:szCs w:val="24"/>
        </w:rPr>
        <w:tab/>
      </w:r>
      <w:r>
        <w:rPr>
          <w:b/>
          <w:szCs w:val="24"/>
        </w:rPr>
        <w:t>[</w:t>
      </w:r>
      <w:r>
        <w:rPr>
          <w:szCs w:val="24"/>
        </w:rPr>
        <w:t>Section 8 of the Guaranty is hereby amended by adding the following new language to the end thereof:</w:t>
      </w:r>
    </w:p>
    <w:p w14:paraId="05FB9B1F" w14:textId="77777777" w:rsidR="00E81044" w:rsidRDefault="00E81044" w:rsidP="00392281">
      <w:pPr>
        <w:widowControl/>
        <w:suppressAutoHyphens/>
        <w:spacing w:after="240"/>
        <w:ind w:left="2160" w:firstLine="720"/>
        <w:jc w:val="both"/>
        <w:rPr>
          <w:szCs w:val="24"/>
        </w:rPr>
      </w:pPr>
      <w:r>
        <w:rPr>
          <w:szCs w:val="24"/>
        </w:rPr>
        <w:t>(e)</w:t>
      </w:r>
      <w:r>
        <w:rPr>
          <w:szCs w:val="24"/>
        </w:rPr>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t>Obligations contracted for or incurred before such revocation shall also include credit extended after such revocation pursuant to commitments made by Lender before such revocation</w:t>
      </w:r>
      <w:r>
        <w:rPr>
          <w:szCs w:val="24"/>
        </w:rPr>
        <w:t>; and</w:t>
      </w:r>
    </w:p>
    <w:p w14:paraId="207A9A7B" w14:textId="330A9405" w:rsidR="00E81044" w:rsidRDefault="00E81044" w:rsidP="00392281">
      <w:pPr>
        <w:widowControl/>
        <w:suppressAutoHyphens/>
        <w:spacing w:after="240"/>
        <w:ind w:left="2160" w:firstLine="720"/>
        <w:jc w:val="both"/>
        <w:rPr>
          <w:szCs w:val="24"/>
        </w:rPr>
      </w:pPr>
      <w:r>
        <w:rPr>
          <w:szCs w:val="24"/>
        </w:rPr>
        <w:t>(f)</w:t>
      </w:r>
      <w:r>
        <w:rPr>
          <w:szCs w:val="24"/>
        </w:rPr>
        <w:tab/>
        <w:t>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Guarantor shall remain obligated, to the fullest extent permitted by law, to pay such amounts as though Borrower’s obligations had not been discharged and shall only be credited for the amount of proceeds actually received by Lender at the foreclosure sale.</w:t>
      </w:r>
      <w:r w:rsidR="00A26A54" w:rsidRPr="00A26A54">
        <w:rPr>
          <w:b/>
          <w:bCs/>
          <w:szCs w:val="24"/>
        </w:rPr>
        <w:t>]</w:t>
      </w:r>
    </w:p>
    <w:p w14:paraId="1A8511B9" w14:textId="37DD4E72" w:rsidR="00E81044" w:rsidRDefault="00A26A54" w:rsidP="00392281">
      <w:pPr>
        <w:keepNext/>
        <w:widowControl/>
        <w:suppressAutoHyphens/>
        <w:spacing w:after="240"/>
        <w:ind w:left="2160"/>
        <w:jc w:val="both"/>
        <w:rPr>
          <w:b/>
          <w:szCs w:val="24"/>
        </w:rPr>
      </w:pPr>
      <w:r>
        <w:rPr>
          <w:b/>
          <w:szCs w:val="24"/>
        </w:rPr>
        <w:t>[</w:t>
      </w:r>
      <w:r w:rsidR="00E81044">
        <w:rPr>
          <w:b/>
          <w:szCs w:val="24"/>
        </w:rPr>
        <w:t>IF GUARANTOR IS A MARRIED WISCONSIN RESIDENT, ADD THE FOLLOWING:</w:t>
      </w:r>
    </w:p>
    <w:p w14:paraId="7E05A0C3" w14:textId="401741F5" w:rsidR="00E81044" w:rsidRDefault="00E81044" w:rsidP="00392281">
      <w:pPr>
        <w:keepNext/>
        <w:widowControl/>
        <w:suppressAutoHyphens/>
        <w:spacing w:after="240"/>
        <w:ind w:left="2160"/>
        <w:jc w:val="both"/>
        <w:rPr>
          <w:szCs w:val="24"/>
        </w:rPr>
      </w:pPr>
      <w:r>
        <w:rPr>
          <w:szCs w:val="24"/>
        </w:rPr>
        <w:t>The following provision is hereby added to the end of the Guaranty as Section [__]:</w:t>
      </w:r>
    </w:p>
    <w:p w14:paraId="38F54407" w14:textId="77777777" w:rsidR="00E81044" w:rsidRDefault="00E81044" w:rsidP="00392281">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343F810F" w14:textId="77777777" w:rsidR="00E81044" w:rsidRDefault="00E81044" w:rsidP="00392281">
      <w:pPr>
        <w:widowControl/>
        <w:suppressAutoHyphens/>
        <w:spacing w:after="240"/>
        <w:ind w:left="2880"/>
        <w:jc w:val="both"/>
        <w:rPr>
          <w:b/>
          <w:szCs w:val="24"/>
          <w:u w:val="single"/>
        </w:rPr>
      </w:pPr>
      <w:r>
        <w:rPr>
          <w:b/>
          <w:szCs w:val="24"/>
          <w:u w:val="single"/>
        </w:rPr>
        <w:t>MARITAL PURPOSE STATEMENT</w:t>
      </w:r>
    </w:p>
    <w:p w14:paraId="0346DEFD" w14:textId="77777777" w:rsidR="00E81044" w:rsidRDefault="00E81044" w:rsidP="00392281">
      <w:pPr>
        <w:widowControl/>
        <w:suppressAutoHyphens/>
        <w:spacing w:after="360"/>
        <w:ind w:left="2160" w:firstLine="720"/>
        <w:jc w:val="both"/>
        <w:rPr>
          <w:szCs w:val="24"/>
        </w:rPr>
      </w:pPr>
      <w:r>
        <w:rPr>
          <w:szCs w:val="24"/>
        </w:rPr>
        <w:t>The undersigned Guarantor acknowledges and agrees that Guarantor’s obligations under the foregoing Guaranty are incurred in the interest of Guarantor’s marriage or family.</w:t>
      </w:r>
    </w:p>
    <w:p w14:paraId="50E54EC6" w14:textId="77777777" w:rsidR="00E81044" w:rsidRPr="007C1DB7" w:rsidRDefault="00E81044" w:rsidP="00392281">
      <w:pPr>
        <w:widowControl/>
        <w:suppressAutoHyphens/>
        <w:ind w:left="2160" w:right="-90" w:firstLine="3690"/>
        <w:jc w:val="both"/>
        <w:rPr>
          <w:szCs w:val="24"/>
        </w:rPr>
      </w:pPr>
      <w:r>
        <w:rPr>
          <w:szCs w:val="24"/>
          <w:u w:val="single"/>
        </w:rPr>
        <w:tab/>
      </w:r>
      <w:r>
        <w:rPr>
          <w:szCs w:val="24"/>
          <w:u w:val="single"/>
        </w:rPr>
        <w:tab/>
      </w:r>
      <w:r>
        <w:rPr>
          <w:szCs w:val="24"/>
          <w:u w:val="single"/>
        </w:rPr>
        <w:tab/>
      </w:r>
      <w:r>
        <w:rPr>
          <w:szCs w:val="24"/>
          <w:u w:val="single"/>
        </w:rPr>
        <w:tab/>
      </w:r>
      <w:r w:rsidR="007C1DB7">
        <w:rPr>
          <w:szCs w:val="24"/>
        </w:rPr>
        <w:t>(SEAL)</w:t>
      </w:r>
    </w:p>
    <w:p w14:paraId="4C4282FD" w14:textId="61E69032" w:rsidR="00F83931" w:rsidRPr="005701BC" w:rsidRDefault="00E81044" w:rsidP="005701BC">
      <w:pPr>
        <w:widowControl/>
        <w:suppressAutoHyphens/>
        <w:ind w:left="2160" w:right="-90" w:firstLine="3690"/>
        <w:jc w:val="both"/>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Pr="0041135D">
        <w:rPr>
          <w:b/>
          <w:bCs/>
          <w:szCs w:val="24"/>
        </w:rPr>
        <w:t>]</w:t>
      </w:r>
    </w:p>
    <w:sectPr w:rsidR="00F83931" w:rsidRPr="005701BC" w:rsidSect="00F83931">
      <w:footerReference w:type="default" r:id="rId15"/>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B279" w14:textId="77777777" w:rsidR="00E45447" w:rsidRDefault="00E45447">
      <w:pPr>
        <w:spacing w:line="20" w:lineRule="exact"/>
      </w:pPr>
    </w:p>
  </w:endnote>
  <w:endnote w:type="continuationSeparator" w:id="0">
    <w:p w14:paraId="46B0FBB1" w14:textId="77777777" w:rsidR="00E45447" w:rsidRDefault="00E45447">
      <w:r>
        <w:t xml:space="preserve"> </w:t>
      </w:r>
    </w:p>
  </w:endnote>
  <w:endnote w:type="continuationNotice" w:id="1">
    <w:p w14:paraId="40BE9FEC" w14:textId="77777777" w:rsidR="00E45447" w:rsidRDefault="00E4544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8C06" w14:textId="77777777" w:rsidR="00C01E36" w:rsidRPr="00C01E36" w:rsidRDefault="00C01E36" w:rsidP="00C01E36">
    <w:pPr>
      <w:pStyle w:val="Footer"/>
    </w:pPr>
    <w:r>
      <w:rPr>
        <w:sz w:val="16"/>
      </w:rPr>
      <w:fldChar w:fldCharType="begin"/>
    </w:r>
    <w:r>
      <w:rPr>
        <w:sz w:val="16"/>
      </w:rPr>
      <w:instrText xml:space="preserve"> DOCPROPERTY  YCFooter \* MERGEFORMAT </w:instrText>
    </w:r>
    <w:r>
      <w:rPr>
        <w:sz w:val="16"/>
      </w:rPr>
      <w:fldChar w:fldCharType="separate"/>
    </w:r>
    <w:r w:rsidR="0024267D">
      <w:rPr>
        <w:sz w:val="16"/>
      </w:rPr>
      <w:t>22072978-v1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E34E" w14:textId="77777777" w:rsidR="00014E8A" w:rsidRPr="00B67F46" w:rsidRDefault="00014E8A" w:rsidP="00F855E2">
    <w:pPr>
      <w:rPr>
        <w:b/>
      </w:rPr>
    </w:pPr>
  </w:p>
  <w:tbl>
    <w:tblPr>
      <w:tblW w:w="9690" w:type="dxa"/>
      <w:tblInd w:w="-90" w:type="dxa"/>
      <w:tblLook w:val="01E0" w:firstRow="1" w:lastRow="1" w:firstColumn="1" w:lastColumn="1" w:noHBand="0" w:noVBand="0"/>
    </w:tblPr>
    <w:tblGrid>
      <w:gridCol w:w="3978"/>
      <w:gridCol w:w="2520"/>
      <w:gridCol w:w="3192"/>
    </w:tblGrid>
    <w:tr w:rsidR="00014E8A" w:rsidRPr="00F41B10" w14:paraId="23734ED9" w14:textId="77777777" w:rsidTr="0002682F">
      <w:tc>
        <w:tcPr>
          <w:tcW w:w="3978" w:type="dxa"/>
          <w:shd w:val="clear" w:color="auto" w:fill="auto"/>
        </w:tcPr>
        <w:p w14:paraId="3BF420B8" w14:textId="77777777" w:rsidR="00014E8A" w:rsidRPr="00F41B10" w:rsidRDefault="00014E8A" w:rsidP="00A72F90">
          <w:pPr>
            <w:pStyle w:val="Footer"/>
            <w:rPr>
              <w:b/>
              <w:sz w:val="20"/>
            </w:rPr>
          </w:pPr>
          <w:r w:rsidRPr="00F41B10">
            <w:rPr>
              <w:b/>
              <w:sz w:val="20"/>
            </w:rPr>
            <w:t>Guaranty (Payment)</w:t>
          </w:r>
        </w:p>
      </w:tc>
      <w:tc>
        <w:tcPr>
          <w:tcW w:w="2520" w:type="dxa"/>
          <w:shd w:val="clear" w:color="auto" w:fill="auto"/>
        </w:tcPr>
        <w:p w14:paraId="1F981693" w14:textId="77777777" w:rsidR="00014E8A" w:rsidRPr="00F41B10" w:rsidRDefault="00014E8A" w:rsidP="00F41B10">
          <w:pPr>
            <w:pStyle w:val="Footer"/>
            <w:jc w:val="center"/>
            <w:rPr>
              <w:b/>
              <w:sz w:val="20"/>
            </w:rPr>
          </w:pPr>
          <w:r w:rsidRPr="00F41B10">
            <w:rPr>
              <w:b/>
              <w:sz w:val="20"/>
            </w:rPr>
            <w:t>Form 6020</w:t>
          </w:r>
        </w:p>
      </w:tc>
      <w:tc>
        <w:tcPr>
          <w:tcW w:w="3192" w:type="dxa"/>
          <w:shd w:val="clear" w:color="auto" w:fill="auto"/>
        </w:tcPr>
        <w:p w14:paraId="28A6D62D" w14:textId="77777777" w:rsidR="00014E8A" w:rsidRPr="00F41B10" w:rsidRDefault="00014E8A"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707717">
            <w:rPr>
              <w:rStyle w:val="PageNumber"/>
              <w:b/>
              <w:noProof/>
              <w:sz w:val="20"/>
            </w:rPr>
            <w:t>6</w:t>
          </w:r>
          <w:r w:rsidRPr="00F41B10">
            <w:rPr>
              <w:rStyle w:val="PageNumber"/>
              <w:b/>
              <w:sz w:val="20"/>
            </w:rPr>
            <w:fldChar w:fldCharType="end"/>
          </w:r>
        </w:p>
      </w:tc>
    </w:tr>
    <w:tr w:rsidR="00BB3AC3" w:rsidRPr="00F41B10" w14:paraId="4D9889B9" w14:textId="77777777" w:rsidTr="0002682F">
      <w:tc>
        <w:tcPr>
          <w:tcW w:w="3978" w:type="dxa"/>
          <w:shd w:val="clear" w:color="auto" w:fill="auto"/>
        </w:tcPr>
        <w:p w14:paraId="19A48DC9" w14:textId="77777777" w:rsidR="00BB3AC3" w:rsidRPr="00F41B10" w:rsidRDefault="00BB3AC3" w:rsidP="00BB3AC3">
          <w:pPr>
            <w:pStyle w:val="Footer"/>
            <w:rPr>
              <w:b/>
              <w:sz w:val="20"/>
            </w:rPr>
          </w:pPr>
          <w:r w:rsidRPr="00F41B10">
            <w:rPr>
              <w:b/>
              <w:sz w:val="20"/>
            </w:rPr>
            <w:t>Fannie Mae</w:t>
          </w:r>
        </w:p>
      </w:tc>
      <w:tc>
        <w:tcPr>
          <w:tcW w:w="2520" w:type="dxa"/>
          <w:shd w:val="clear" w:color="auto" w:fill="auto"/>
        </w:tcPr>
        <w:p w14:paraId="58E01F46" w14:textId="2E81CCC7" w:rsidR="00BB3AC3" w:rsidRPr="00F41B10" w:rsidRDefault="00BB3AC3" w:rsidP="00BB3AC3">
          <w:pPr>
            <w:pStyle w:val="Footer"/>
            <w:jc w:val="center"/>
            <w:rPr>
              <w:b/>
              <w:sz w:val="20"/>
            </w:rPr>
          </w:pPr>
          <w:r>
            <w:rPr>
              <w:b/>
              <w:sz w:val="20"/>
            </w:rPr>
            <w:t>0</w:t>
          </w:r>
          <w:r w:rsidR="00B96E89">
            <w:rPr>
              <w:b/>
              <w:sz w:val="20"/>
            </w:rPr>
            <w:t>6</w:t>
          </w:r>
          <w:r>
            <w:rPr>
              <w:b/>
              <w:sz w:val="20"/>
            </w:rPr>
            <w:t>-26</w:t>
          </w:r>
        </w:p>
      </w:tc>
      <w:tc>
        <w:tcPr>
          <w:tcW w:w="3192" w:type="dxa"/>
          <w:shd w:val="clear" w:color="auto" w:fill="auto"/>
        </w:tcPr>
        <w:p w14:paraId="291CB6AB" w14:textId="16521616" w:rsidR="00BB3AC3" w:rsidRPr="00F41B10" w:rsidRDefault="00BB3AC3" w:rsidP="00BB3AC3">
          <w:pPr>
            <w:pStyle w:val="Footer"/>
            <w:jc w:val="right"/>
            <w:rPr>
              <w:b/>
              <w:sz w:val="20"/>
            </w:rPr>
          </w:pPr>
          <w:r>
            <w:rPr>
              <w:b/>
              <w:sz w:val="20"/>
            </w:rPr>
            <w:t>© 2026 Fannie Mae</w:t>
          </w:r>
        </w:p>
      </w:tc>
    </w:tr>
  </w:tbl>
  <w:p w14:paraId="6FE8629C" w14:textId="77777777" w:rsidR="00014E8A" w:rsidRPr="00C01E36" w:rsidRDefault="00014E8A" w:rsidP="00C01E36">
    <w:pPr>
      <w:pStyle w:val="Footer"/>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DCF4" w14:textId="77777777" w:rsidR="00014E8A" w:rsidRPr="00B67F46" w:rsidRDefault="00014E8A" w:rsidP="006E280C">
    <w:pPr>
      <w:rPr>
        <w:b/>
      </w:rPr>
    </w:pPr>
  </w:p>
  <w:tbl>
    <w:tblPr>
      <w:tblW w:w="9690" w:type="dxa"/>
      <w:tblInd w:w="-90" w:type="dxa"/>
      <w:tblLook w:val="01E0" w:firstRow="1" w:lastRow="1" w:firstColumn="1" w:lastColumn="1" w:noHBand="0" w:noVBand="0"/>
    </w:tblPr>
    <w:tblGrid>
      <w:gridCol w:w="3978"/>
      <w:gridCol w:w="2520"/>
      <w:gridCol w:w="3192"/>
    </w:tblGrid>
    <w:tr w:rsidR="00014E8A" w:rsidRPr="00F41B10" w14:paraId="005AEE71" w14:textId="77777777" w:rsidTr="0002682F">
      <w:tc>
        <w:tcPr>
          <w:tcW w:w="3978" w:type="dxa"/>
          <w:shd w:val="clear" w:color="auto" w:fill="auto"/>
        </w:tcPr>
        <w:p w14:paraId="7D6F604B" w14:textId="77777777" w:rsidR="00014E8A" w:rsidRPr="00F41B10" w:rsidRDefault="00014E8A" w:rsidP="00A72F90">
          <w:pPr>
            <w:pStyle w:val="Footer"/>
            <w:rPr>
              <w:b/>
              <w:sz w:val="20"/>
            </w:rPr>
          </w:pPr>
          <w:r w:rsidRPr="00F41B10">
            <w:rPr>
              <w:b/>
              <w:sz w:val="20"/>
            </w:rPr>
            <w:t>Guaranty (Payment)</w:t>
          </w:r>
        </w:p>
      </w:tc>
      <w:tc>
        <w:tcPr>
          <w:tcW w:w="2520" w:type="dxa"/>
          <w:shd w:val="clear" w:color="auto" w:fill="auto"/>
        </w:tcPr>
        <w:p w14:paraId="34CE0D6A" w14:textId="77777777" w:rsidR="00014E8A" w:rsidRPr="00F41B10" w:rsidRDefault="00014E8A" w:rsidP="00F41B10">
          <w:pPr>
            <w:pStyle w:val="Footer"/>
            <w:jc w:val="center"/>
            <w:rPr>
              <w:b/>
              <w:sz w:val="20"/>
            </w:rPr>
          </w:pPr>
          <w:r w:rsidRPr="00F41B10">
            <w:rPr>
              <w:b/>
              <w:sz w:val="20"/>
            </w:rPr>
            <w:t>Form 6020</w:t>
          </w:r>
        </w:p>
      </w:tc>
      <w:tc>
        <w:tcPr>
          <w:tcW w:w="3192" w:type="dxa"/>
          <w:shd w:val="clear" w:color="auto" w:fill="auto"/>
        </w:tcPr>
        <w:p w14:paraId="5FE57233" w14:textId="77777777" w:rsidR="00014E8A" w:rsidRPr="00F41B10" w:rsidRDefault="00014E8A"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707717">
            <w:rPr>
              <w:rStyle w:val="PageNumber"/>
              <w:b/>
              <w:noProof/>
              <w:sz w:val="20"/>
            </w:rPr>
            <w:t>1</w:t>
          </w:r>
          <w:r w:rsidRPr="00F41B10">
            <w:rPr>
              <w:rStyle w:val="PageNumber"/>
              <w:b/>
              <w:sz w:val="20"/>
            </w:rPr>
            <w:fldChar w:fldCharType="end"/>
          </w:r>
        </w:p>
      </w:tc>
    </w:tr>
    <w:tr w:rsidR="000D786D" w:rsidRPr="00F41B10" w14:paraId="23D5E180" w14:textId="77777777" w:rsidTr="0002682F">
      <w:tc>
        <w:tcPr>
          <w:tcW w:w="3978" w:type="dxa"/>
          <w:shd w:val="clear" w:color="auto" w:fill="auto"/>
        </w:tcPr>
        <w:p w14:paraId="3B7A0558" w14:textId="77777777" w:rsidR="000D786D" w:rsidRPr="00F41B10" w:rsidRDefault="000D786D" w:rsidP="000D786D">
          <w:pPr>
            <w:pStyle w:val="Footer"/>
            <w:rPr>
              <w:b/>
              <w:sz w:val="20"/>
            </w:rPr>
          </w:pPr>
          <w:r w:rsidRPr="00F41B10">
            <w:rPr>
              <w:b/>
              <w:sz w:val="20"/>
            </w:rPr>
            <w:t>Fannie Mae</w:t>
          </w:r>
        </w:p>
      </w:tc>
      <w:tc>
        <w:tcPr>
          <w:tcW w:w="2520" w:type="dxa"/>
          <w:shd w:val="clear" w:color="auto" w:fill="auto"/>
        </w:tcPr>
        <w:p w14:paraId="532BE5D3" w14:textId="0C16F6F0" w:rsidR="000D786D" w:rsidRPr="00F41B10" w:rsidRDefault="00BB3AC3" w:rsidP="000D786D">
          <w:pPr>
            <w:pStyle w:val="Footer"/>
            <w:jc w:val="center"/>
            <w:rPr>
              <w:b/>
              <w:sz w:val="20"/>
            </w:rPr>
          </w:pPr>
          <w:r>
            <w:rPr>
              <w:b/>
              <w:sz w:val="20"/>
            </w:rPr>
            <w:t>0</w:t>
          </w:r>
          <w:r w:rsidR="00B96E89">
            <w:rPr>
              <w:b/>
              <w:sz w:val="20"/>
            </w:rPr>
            <w:t>6</w:t>
          </w:r>
          <w:r w:rsidR="000D786D">
            <w:rPr>
              <w:b/>
              <w:sz w:val="20"/>
            </w:rPr>
            <w:t>-26</w:t>
          </w:r>
        </w:p>
      </w:tc>
      <w:tc>
        <w:tcPr>
          <w:tcW w:w="3192" w:type="dxa"/>
          <w:shd w:val="clear" w:color="auto" w:fill="auto"/>
        </w:tcPr>
        <w:p w14:paraId="561CA43F" w14:textId="4D50B673" w:rsidR="000D786D" w:rsidRPr="00F41B10" w:rsidRDefault="000D786D" w:rsidP="000D786D">
          <w:pPr>
            <w:pStyle w:val="Footer"/>
            <w:jc w:val="right"/>
            <w:rPr>
              <w:b/>
              <w:sz w:val="20"/>
            </w:rPr>
          </w:pPr>
          <w:r>
            <w:rPr>
              <w:b/>
              <w:sz w:val="20"/>
            </w:rPr>
            <w:t>© 2026 Fannie Mae</w:t>
          </w:r>
        </w:p>
      </w:tc>
    </w:tr>
  </w:tbl>
  <w:p w14:paraId="5F38B275" w14:textId="77777777" w:rsidR="00014E8A" w:rsidRPr="00C01E36" w:rsidRDefault="00014E8A" w:rsidP="00C01E36">
    <w:pPr>
      <w:pStyle w:val="Clear"/>
      <w:spacing w:before="0" w:line="240" w:lineRule="auto"/>
      <w:rPr>
        <w:sz w:val="16"/>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6ABD" w14:textId="77777777" w:rsidR="006D5DDD" w:rsidRPr="00B67F46" w:rsidRDefault="006D5DDD" w:rsidP="006E280C">
    <w:pPr>
      <w:rPr>
        <w:b/>
      </w:rPr>
    </w:pPr>
  </w:p>
  <w:tbl>
    <w:tblPr>
      <w:tblW w:w="9690" w:type="dxa"/>
      <w:tblInd w:w="-90" w:type="dxa"/>
      <w:tblLook w:val="01E0" w:firstRow="1" w:lastRow="1" w:firstColumn="1" w:lastColumn="1" w:noHBand="0" w:noVBand="0"/>
    </w:tblPr>
    <w:tblGrid>
      <w:gridCol w:w="3978"/>
      <w:gridCol w:w="2520"/>
      <w:gridCol w:w="3192"/>
    </w:tblGrid>
    <w:tr w:rsidR="006D5DDD" w:rsidRPr="00F41B10" w14:paraId="600D1316" w14:textId="77777777" w:rsidTr="0002682F">
      <w:tc>
        <w:tcPr>
          <w:tcW w:w="3978" w:type="dxa"/>
          <w:shd w:val="clear" w:color="auto" w:fill="auto"/>
        </w:tcPr>
        <w:p w14:paraId="294EAE20" w14:textId="77777777" w:rsidR="006D5DDD" w:rsidRPr="00F41B10" w:rsidRDefault="006D5DDD" w:rsidP="00A72F90">
          <w:pPr>
            <w:pStyle w:val="Footer"/>
            <w:rPr>
              <w:b/>
              <w:sz w:val="20"/>
            </w:rPr>
          </w:pPr>
          <w:r w:rsidRPr="00F41B10">
            <w:rPr>
              <w:b/>
              <w:sz w:val="20"/>
            </w:rPr>
            <w:t>Guaranty (Payment)</w:t>
          </w:r>
        </w:p>
      </w:tc>
      <w:tc>
        <w:tcPr>
          <w:tcW w:w="2520" w:type="dxa"/>
          <w:shd w:val="clear" w:color="auto" w:fill="auto"/>
        </w:tcPr>
        <w:p w14:paraId="4A7AD6D1" w14:textId="77777777" w:rsidR="006D5DDD" w:rsidRPr="00F41B10" w:rsidRDefault="006D5DDD" w:rsidP="00F41B10">
          <w:pPr>
            <w:pStyle w:val="Footer"/>
            <w:jc w:val="center"/>
            <w:rPr>
              <w:b/>
              <w:sz w:val="20"/>
            </w:rPr>
          </w:pPr>
          <w:r w:rsidRPr="00F41B10">
            <w:rPr>
              <w:b/>
              <w:sz w:val="20"/>
            </w:rPr>
            <w:t>Form 6020</w:t>
          </w:r>
        </w:p>
      </w:tc>
      <w:tc>
        <w:tcPr>
          <w:tcW w:w="3192" w:type="dxa"/>
          <w:shd w:val="clear" w:color="auto" w:fill="auto"/>
        </w:tcPr>
        <w:p w14:paraId="658FFDEB" w14:textId="77777777" w:rsidR="006D5DDD" w:rsidRPr="00F41B10" w:rsidRDefault="006D5DDD" w:rsidP="00F41B10">
          <w:pPr>
            <w:pStyle w:val="Footer"/>
            <w:jc w:val="right"/>
            <w:rPr>
              <w:b/>
              <w:sz w:val="20"/>
            </w:rPr>
          </w:pPr>
          <w:r w:rsidRPr="00F41B10">
            <w:rPr>
              <w:b/>
              <w:sz w:val="20"/>
            </w:rPr>
            <w:t xml:space="preserve">Page </w:t>
          </w:r>
          <w:r>
            <w:rPr>
              <w:b/>
              <w:sz w:val="20"/>
            </w:rPr>
            <w:t>S-</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Pr>
              <w:rStyle w:val="PageNumber"/>
              <w:b/>
              <w:noProof/>
              <w:sz w:val="20"/>
            </w:rPr>
            <w:t>1</w:t>
          </w:r>
          <w:r w:rsidRPr="00F41B10">
            <w:rPr>
              <w:rStyle w:val="PageNumber"/>
              <w:b/>
              <w:sz w:val="20"/>
            </w:rPr>
            <w:fldChar w:fldCharType="end"/>
          </w:r>
        </w:p>
      </w:tc>
    </w:tr>
    <w:tr w:rsidR="00BB3AC3" w:rsidRPr="00F41B10" w14:paraId="4DF27D29" w14:textId="77777777" w:rsidTr="0002682F">
      <w:tc>
        <w:tcPr>
          <w:tcW w:w="3978" w:type="dxa"/>
          <w:shd w:val="clear" w:color="auto" w:fill="auto"/>
        </w:tcPr>
        <w:p w14:paraId="70A2105A" w14:textId="77777777" w:rsidR="00BB3AC3" w:rsidRPr="00F41B10" w:rsidRDefault="00BB3AC3" w:rsidP="00BB3AC3">
          <w:pPr>
            <w:pStyle w:val="Footer"/>
            <w:rPr>
              <w:b/>
              <w:sz w:val="20"/>
            </w:rPr>
          </w:pPr>
          <w:r w:rsidRPr="00F41B10">
            <w:rPr>
              <w:b/>
              <w:sz w:val="20"/>
            </w:rPr>
            <w:t>Fannie Mae</w:t>
          </w:r>
        </w:p>
      </w:tc>
      <w:tc>
        <w:tcPr>
          <w:tcW w:w="2520" w:type="dxa"/>
          <w:shd w:val="clear" w:color="auto" w:fill="auto"/>
        </w:tcPr>
        <w:p w14:paraId="145A32FA" w14:textId="5ADECF2D" w:rsidR="00BB3AC3" w:rsidRPr="00F41B10" w:rsidRDefault="00BB3AC3" w:rsidP="00BB3AC3">
          <w:pPr>
            <w:pStyle w:val="Footer"/>
            <w:jc w:val="center"/>
            <w:rPr>
              <w:b/>
              <w:sz w:val="20"/>
            </w:rPr>
          </w:pPr>
          <w:r>
            <w:rPr>
              <w:b/>
              <w:sz w:val="20"/>
            </w:rPr>
            <w:t>0</w:t>
          </w:r>
          <w:r w:rsidR="00B96E89">
            <w:rPr>
              <w:b/>
              <w:sz w:val="20"/>
            </w:rPr>
            <w:t>6</w:t>
          </w:r>
          <w:r>
            <w:rPr>
              <w:b/>
              <w:sz w:val="20"/>
            </w:rPr>
            <w:t>-26</w:t>
          </w:r>
        </w:p>
      </w:tc>
      <w:tc>
        <w:tcPr>
          <w:tcW w:w="3192" w:type="dxa"/>
          <w:shd w:val="clear" w:color="auto" w:fill="auto"/>
        </w:tcPr>
        <w:p w14:paraId="6362520C" w14:textId="45970278" w:rsidR="00BB3AC3" w:rsidRPr="00F41B10" w:rsidRDefault="00BB3AC3" w:rsidP="00BB3AC3">
          <w:pPr>
            <w:pStyle w:val="Footer"/>
            <w:jc w:val="right"/>
            <w:rPr>
              <w:b/>
              <w:sz w:val="20"/>
            </w:rPr>
          </w:pPr>
          <w:r>
            <w:rPr>
              <w:b/>
              <w:sz w:val="20"/>
            </w:rPr>
            <w:t>© 2026 Fannie Mae</w:t>
          </w:r>
        </w:p>
      </w:tc>
    </w:tr>
  </w:tbl>
  <w:p w14:paraId="6AB86FD3" w14:textId="77777777" w:rsidR="006D5DDD" w:rsidRPr="00C01E36" w:rsidRDefault="006D5DDD" w:rsidP="00C01E36">
    <w:pPr>
      <w:pStyle w:val="Clear"/>
      <w:spacing w:before="0" w:line="240" w:lineRule="auto"/>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77AC" w14:textId="77777777" w:rsidR="000F0F32" w:rsidRPr="00B67F46" w:rsidRDefault="000F0F32" w:rsidP="000F0F32">
    <w:pPr>
      <w:rPr>
        <w:b/>
      </w:rPr>
    </w:pPr>
  </w:p>
  <w:tbl>
    <w:tblPr>
      <w:tblW w:w="9690" w:type="dxa"/>
      <w:tblInd w:w="-90" w:type="dxa"/>
      <w:tblLook w:val="01E0" w:firstRow="1" w:lastRow="1" w:firstColumn="1" w:lastColumn="1" w:noHBand="0" w:noVBand="0"/>
    </w:tblPr>
    <w:tblGrid>
      <w:gridCol w:w="3978"/>
      <w:gridCol w:w="2520"/>
      <w:gridCol w:w="3192"/>
    </w:tblGrid>
    <w:tr w:rsidR="000F0F32" w:rsidRPr="00F41B10" w14:paraId="0D8AFA4A" w14:textId="77777777" w:rsidTr="005743D2">
      <w:tc>
        <w:tcPr>
          <w:tcW w:w="3978" w:type="dxa"/>
          <w:shd w:val="clear" w:color="auto" w:fill="auto"/>
        </w:tcPr>
        <w:p w14:paraId="30F7F82C" w14:textId="77777777" w:rsidR="000F0F32" w:rsidRPr="00F41B10" w:rsidRDefault="000F0F32" w:rsidP="000F0F32">
          <w:pPr>
            <w:pStyle w:val="Footer"/>
            <w:rPr>
              <w:b/>
              <w:sz w:val="20"/>
            </w:rPr>
          </w:pPr>
          <w:r w:rsidRPr="00F41B10">
            <w:rPr>
              <w:b/>
              <w:sz w:val="20"/>
            </w:rPr>
            <w:t>Guaranty (Payment)</w:t>
          </w:r>
        </w:p>
      </w:tc>
      <w:tc>
        <w:tcPr>
          <w:tcW w:w="2520" w:type="dxa"/>
          <w:shd w:val="clear" w:color="auto" w:fill="auto"/>
        </w:tcPr>
        <w:p w14:paraId="33F87F09" w14:textId="77777777" w:rsidR="000F0F32" w:rsidRPr="00F41B10" w:rsidRDefault="000F0F32" w:rsidP="000F0F32">
          <w:pPr>
            <w:pStyle w:val="Footer"/>
            <w:jc w:val="center"/>
            <w:rPr>
              <w:b/>
              <w:sz w:val="20"/>
            </w:rPr>
          </w:pPr>
          <w:r w:rsidRPr="00F41B10">
            <w:rPr>
              <w:b/>
              <w:sz w:val="20"/>
            </w:rPr>
            <w:t>Form 6020</w:t>
          </w:r>
        </w:p>
      </w:tc>
      <w:tc>
        <w:tcPr>
          <w:tcW w:w="3192" w:type="dxa"/>
          <w:shd w:val="clear" w:color="auto" w:fill="auto"/>
        </w:tcPr>
        <w:p w14:paraId="5F2E47F2" w14:textId="35AF9404" w:rsidR="000F0F32" w:rsidRPr="00F41B10" w:rsidRDefault="000F0F32" w:rsidP="000F0F32">
          <w:pPr>
            <w:pStyle w:val="Footer"/>
            <w:jc w:val="right"/>
            <w:rPr>
              <w:b/>
              <w:sz w:val="20"/>
            </w:rPr>
          </w:pPr>
          <w:r w:rsidRPr="00F41B10">
            <w:rPr>
              <w:b/>
              <w:sz w:val="20"/>
            </w:rPr>
            <w:t>Page</w:t>
          </w:r>
          <w:r>
            <w:rPr>
              <w:b/>
              <w:sz w:val="20"/>
            </w:rPr>
            <w:t xml:space="preserve"> </w:t>
          </w:r>
          <w:r w:rsidR="008476FA">
            <w:rPr>
              <w:b/>
              <w:sz w:val="20"/>
            </w:rPr>
            <w:t>I</w:t>
          </w:r>
          <w:r>
            <w:rPr>
              <w:b/>
              <w:sz w:val="20"/>
            </w:rPr>
            <w:t>-</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352B12">
            <w:rPr>
              <w:rStyle w:val="PageNumber"/>
              <w:b/>
              <w:noProof/>
              <w:sz w:val="20"/>
            </w:rPr>
            <w:t>10</w:t>
          </w:r>
          <w:r w:rsidRPr="00F41B10">
            <w:rPr>
              <w:rStyle w:val="PageNumber"/>
              <w:b/>
              <w:sz w:val="20"/>
            </w:rPr>
            <w:fldChar w:fldCharType="end"/>
          </w:r>
        </w:p>
      </w:tc>
    </w:tr>
    <w:tr w:rsidR="00BB3AC3" w:rsidRPr="00F41B10" w14:paraId="3206D79C" w14:textId="77777777" w:rsidTr="005743D2">
      <w:tc>
        <w:tcPr>
          <w:tcW w:w="3978" w:type="dxa"/>
          <w:shd w:val="clear" w:color="auto" w:fill="auto"/>
        </w:tcPr>
        <w:p w14:paraId="27B0A786" w14:textId="77777777" w:rsidR="00BB3AC3" w:rsidRPr="00F41B10" w:rsidRDefault="00BB3AC3" w:rsidP="00BB3AC3">
          <w:pPr>
            <w:pStyle w:val="Footer"/>
            <w:rPr>
              <w:b/>
              <w:sz w:val="20"/>
            </w:rPr>
          </w:pPr>
          <w:r w:rsidRPr="00F41B10">
            <w:rPr>
              <w:b/>
              <w:sz w:val="20"/>
            </w:rPr>
            <w:t>Fannie Mae</w:t>
          </w:r>
        </w:p>
      </w:tc>
      <w:tc>
        <w:tcPr>
          <w:tcW w:w="2520" w:type="dxa"/>
          <w:shd w:val="clear" w:color="auto" w:fill="auto"/>
        </w:tcPr>
        <w:p w14:paraId="3F1793D3" w14:textId="261D98BA" w:rsidR="00BB3AC3" w:rsidRPr="00F41B10" w:rsidRDefault="00BB3AC3" w:rsidP="00BB3AC3">
          <w:pPr>
            <w:pStyle w:val="Footer"/>
            <w:jc w:val="center"/>
            <w:rPr>
              <w:b/>
              <w:sz w:val="20"/>
            </w:rPr>
          </w:pPr>
          <w:r>
            <w:rPr>
              <w:b/>
              <w:sz w:val="20"/>
            </w:rPr>
            <w:t>0</w:t>
          </w:r>
          <w:r w:rsidR="00B96E89">
            <w:rPr>
              <w:b/>
              <w:sz w:val="20"/>
            </w:rPr>
            <w:t>6</w:t>
          </w:r>
          <w:r>
            <w:rPr>
              <w:b/>
              <w:sz w:val="20"/>
            </w:rPr>
            <w:t>-26</w:t>
          </w:r>
        </w:p>
      </w:tc>
      <w:tc>
        <w:tcPr>
          <w:tcW w:w="3192" w:type="dxa"/>
          <w:shd w:val="clear" w:color="auto" w:fill="auto"/>
        </w:tcPr>
        <w:p w14:paraId="068EDED2" w14:textId="4D3FC5BE" w:rsidR="00BB3AC3" w:rsidRPr="00F41B10" w:rsidRDefault="00BB3AC3" w:rsidP="00BB3AC3">
          <w:pPr>
            <w:pStyle w:val="Footer"/>
            <w:jc w:val="right"/>
            <w:rPr>
              <w:b/>
              <w:sz w:val="20"/>
            </w:rPr>
          </w:pPr>
          <w:r>
            <w:rPr>
              <w:b/>
              <w:sz w:val="20"/>
            </w:rPr>
            <w:t>© 2026 Fannie Mae</w:t>
          </w:r>
        </w:p>
      </w:tc>
    </w:tr>
  </w:tbl>
  <w:p w14:paraId="4B8A53CA" w14:textId="77777777" w:rsidR="00FD16C8" w:rsidRPr="000F0F32" w:rsidRDefault="00FD16C8" w:rsidP="000F0F32">
    <w:pPr>
      <w:pStyle w:val="Foo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F718D" w14:textId="77777777" w:rsidR="00E45447" w:rsidRDefault="00E45447">
      <w:r>
        <w:separator/>
      </w:r>
    </w:p>
  </w:footnote>
  <w:footnote w:type="continuationSeparator" w:id="0">
    <w:p w14:paraId="600CA3F8" w14:textId="77777777" w:rsidR="00E45447" w:rsidRDefault="00E45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E58E" w14:textId="77777777" w:rsidR="00320639" w:rsidRDefault="00320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C191" w14:textId="77777777" w:rsidR="00320639" w:rsidRDefault="00320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862E" w14:textId="77777777" w:rsidR="00320639" w:rsidRDefault="00320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7CBC" w14:textId="77777777" w:rsidR="006D5DDD" w:rsidRPr="006D5DDD" w:rsidRDefault="006D5DDD" w:rsidP="006D5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5300FA4"/>
    <w:multiLevelType w:val="hybridMultilevel"/>
    <w:tmpl w:val="084E0122"/>
    <w:lvl w:ilvl="0" w:tplc="19E23A5E">
      <w:start w:val="7"/>
      <w:numFmt w:val="decimal"/>
      <w:lvlText w:val="%1."/>
      <w:lvlJc w:val="left"/>
      <w:pPr>
        <w:tabs>
          <w:tab w:val="num" w:pos="2160"/>
        </w:tabs>
        <w:ind w:left="2160" w:hanging="1440"/>
      </w:pPr>
      <w:rPr>
        <w:rFonts w:hint="default"/>
      </w:rPr>
    </w:lvl>
    <w:lvl w:ilvl="1" w:tplc="86C6BB56" w:tentative="1">
      <w:start w:val="1"/>
      <w:numFmt w:val="lowerLetter"/>
      <w:lvlText w:val="%2."/>
      <w:lvlJc w:val="left"/>
      <w:pPr>
        <w:tabs>
          <w:tab w:val="num" w:pos="1800"/>
        </w:tabs>
        <w:ind w:left="1800" w:hanging="360"/>
      </w:pPr>
    </w:lvl>
    <w:lvl w:ilvl="2" w:tplc="4D7603A2" w:tentative="1">
      <w:start w:val="1"/>
      <w:numFmt w:val="lowerRoman"/>
      <w:lvlText w:val="%3."/>
      <w:lvlJc w:val="right"/>
      <w:pPr>
        <w:tabs>
          <w:tab w:val="num" w:pos="2520"/>
        </w:tabs>
        <w:ind w:left="2520" w:hanging="180"/>
      </w:pPr>
    </w:lvl>
    <w:lvl w:ilvl="3" w:tplc="C4AA267E" w:tentative="1">
      <w:start w:val="1"/>
      <w:numFmt w:val="decimal"/>
      <w:lvlText w:val="%4."/>
      <w:lvlJc w:val="left"/>
      <w:pPr>
        <w:tabs>
          <w:tab w:val="num" w:pos="3240"/>
        </w:tabs>
        <w:ind w:left="3240" w:hanging="360"/>
      </w:pPr>
    </w:lvl>
    <w:lvl w:ilvl="4" w:tplc="352091CE" w:tentative="1">
      <w:start w:val="1"/>
      <w:numFmt w:val="lowerLetter"/>
      <w:lvlText w:val="%5."/>
      <w:lvlJc w:val="left"/>
      <w:pPr>
        <w:tabs>
          <w:tab w:val="num" w:pos="3960"/>
        </w:tabs>
        <w:ind w:left="3960" w:hanging="360"/>
      </w:pPr>
    </w:lvl>
    <w:lvl w:ilvl="5" w:tplc="1EF2AC6A" w:tentative="1">
      <w:start w:val="1"/>
      <w:numFmt w:val="lowerRoman"/>
      <w:lvlText w:val="%6."/>
      <w:lvlJc w:val="right"/>
      <w:pPr>
        <w:tabs>
          <w:tab w:val="num" w:pos="4680"/>
        </w:tabs>
        <w:ind w:left="4680" w:hanging="180"/>
      </w:pPr>
    </w:lvl>
    <w:lvl w:ilvl="6" w:tplc="0B225BE8" w:tentative="1">
      <w:start w:val="1"/>
      <w:numFmt w:val="decimal"/>
      <w:lvlText w:val="%7."/>
      <w:lvlJc w:val="left"/>
      <w:pPr>
        <w:tabs>
          <w:tab w:val="num" w:pos="5400"/>
        </w:tabs>
        <w:ind w:left="5400" w:hanging="360"/>
      </w:pPr>
    </w:lvl>
    <w:lvl w:ilvl="7" w:tplc="36781CF8" w:tentative="1">
      <w:start w:val="1"/>
      <w:numFmt w:val="lowerLetter"/>
      <w:lvlText w:val="%8."/>
      <w:lvlJc w:val="left"/>
      <w:pPr>
        <w:tabs>
          <w:tab w:val="num" w:pos="6120"/>
        </w:tabs>
        <w:ind w:left="6120" w:hanging="360"/>
      </w:pPr>
    </w:lvl>
    <w:lvl w:ilvl="8" w:tplc="A1B670D2" w:tentative="1">
      <w:start w:val="1"/>
      <w:numFmt w:val="lowerRoman"/>
      <w:lvlText w:val="%9."/>
      <w:lvlJc w:val="right"/>
      <w:pPr>
        <w:tabs>
          <w:tab w:val="num" w:pos="6840"/>
        </w:tabs>
        <w:ind w:left="6840" w:hanging="180"/>
      </w:pPr>
    </w:lvl>
  </w:abstractNum>
  <w:abstractNum w:abstractNumId="15"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7872F3C"/>
    <w:multiLevelType w:val="hybridMultilevel"/>
    <w:tmpl w:val="E60AA2D4"/>
    <w:lvl w:ilvl="0" w:tplc="3AD6753A">
      <w:start w:val="2"/>
      <w:numFmt w:val="lowerLetter"/>
      <w:lvlText w:val="(%1)"/>
      <w:lvlJc w:val="left"/>
      <w:pPr>
        <w:tabs>
          <w:tab w:val="num" w:pos="2880"/>
        </w:tabs>
        <w:ind w:left="2880" w:hanging="1440"/>
      </w:pPr>
      <w:rPr>
        <w:rFonts w:hint="default"/>
      </w:rPr>
    </w:lvl>
    <w:lvl w:ilvl="1" w:tplc="C0ECB3F0" w:tentative="1">
      <w:start w:val="1"/>
      <w:numFmt w:val="lowerLetter"/>
      <w:lvlText w:val="%2."/>
      <w:lvlJc w:val="left"/>
      <w:pPr>
        <w:tabs>
          <w:tab w:val="num" w:pos="2520"/>
        </w:tabs>
        <w:ind w:left="2520" w:hanging="360"/>
      </w:pPr>
    </w:lvl>
    <w:lvl w:ilvl="2" w:tplc="8278D5FE" w:tentative="1">
      <w:start w:val="1"/>
      <w:numFmt w:val="lowerRoman"/>
      <w:lvlText w:val="%3."/>
      <w:lvlJc w:val="right"/>
      <w:pPr>
        <w:tabs>
          <w:tab w:val="num" w:pos="3240"/>
        </w:tabs>
        <w:ind w:left="3240" w:hanging="180"/>
      </w:pPr>
    </w:lvl>
    <w:lvl w:ilvl="3" w:tplc="3258AA7C" w:tentative="1">
      <w:start w:val="1"/>
      <w:numFmt w:val="decimal"/>
      <w:lvlText w:val="%4."/>
      <w:lvlJc w:val="left"/>
      <w:pPr>
        <w:tabs>
          <w:tab w:val="num" w:pos="3960"/>
        </w:tabs>
        <w:ind w:left="3960" w:hanging="360"/>
      </w:pPr>
    </w:lvl>
    <w:lvl w:ilvl="4" w:tplc="F7B2F420" w:tentative="1">
      <w:start w:val="1"/>
      <w:numFmt w:val="lowerLetter"/>
      <w:lvlText w:val="%5."/>
      <w:lvlJc w:val="left"/>
      <w:pPr>
        <w:tabs>
          <w:tab w:val="num" w:pos="4680"/>
        </w:tabs>
        <w:ind w:left="4680" w:hanging="360"/>
      </w:pPr>
    </w:lvl>
    <w:lvl w:ilvl="5" w:tplc="25EAF790" w:tentative="1">
      <w:start w:val="1"/>
      <w:numFmt w:val="lowerRoman"/>
      <w:lvlText w:val="%6."/>
      <w:lvlJc w:val="right"/>
      <w:pPr>
        <w:tabs>
          <w:tab w:val="num" w:pos="5400"/>
        </w:tabs>
        <w:ind w:left="5400" w:hanging="180"/>
      </w:pPr>
    </w:lvl>
    <w:lvl w:ilvl="6" w:tplc="0FDA64C4" w:tentative="1">
      <w:start w:val="1"/>
      <w:numFmt w:val="decimal"/>
      <w:lvlText w:val="%7."/>
      <w:lvlJc w:val="left"/>
      <w:pPr>
        <w:tabs>
          <w:tab w:val="num" w:pos="6120"/>
        </w:tabs>
        <w:ind w:left="6120" w:hanging="360"/>
      </w:pPr>
    </w:lvl>
    <w:lvl w:ilvl="7" w:tplc="0E286838" w:tentative="1">
      <w:start w:val="1"/>
      <w:numFmt w:val="lowerLetter"/>
      <w:lvlText w:val="%8."/>
      <w:lvlJc w:val="left"/>
      <w:pPr>
        <w:tabs>
          <w:tab w:val="num" w:pos="6840"/>
        </w:tabs>
        <w:ind w:left="6840" w:hanging="360"/>
      </w:pPr>
    </w:lvl>
    <w:lvl w:ilvl="8" w:tplc="B32C3158" w:tentative="1">
      <w:start w:val="1"/>
      <w:numFmt w:val="lowerRoman"/>
      <w:lvlText w:val="%9."/>
      <w:lvlJc w:val="right"/>
      <w:pPr>
        <w:tabs>
          <w:tab w:val="num" w:pos="7560"/>
        </w:tabs>
        <w:ind w:left="7560" w:hanging="180"/>
      </w:pPr>
    </w:lvl>
  </w:abstractNum>
  <w:abstractNum w:abstractNumId="17"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7BB513B"/>
    <w:multiLevelType w:val="hybridMultilevel"/>
    <w:tmpl w:val="58B6C0B2"/>
    <w:lvl w:ilvl="0" w:tplc="B7920B6A">
      <w:start w:val="15"/>
      <w:numFmt w:val="decimal"/>
      <w:lvlText w:val="%1."/>
      <w:lvlJc w:val="left"/>
      <w:pPr>
        <w:tabs>
          <w:tab w:val="num" w:pos="2160"/>
        </w:tabs>
        <w:ind w:left="2160" w:hanging="1440"/>
      </w:pPr>
      <w:rPr>
        <w:rFonts w:hint="default"/>
      </w:rPr>
    </w:lvl>
    <w:lvl w:ilvl="1" w:tplc="407676F0" w:tentative="1">
      <w:start w:val="1"/>
      <w:numFmt w:val="lowerLetter"/>
      <w:lvlText w:val="%2."/>
      <w:lvlJc w:val="left"/>
      <w:pPr>
        <w:tabs>
          <w:tab w:val="num" w:pos="1800"/>
        </w:tabs>
        <w:ind w:left="1800" w:hanging="360"/>
      </w:pPr>
    </w:lvl>
    <w:lvl w:ilvl="2" w:tplc="649C47A6" w:tentative="1">
      <w:start w:val="1"/>
      <w:numFmt w:val="lowerRoman"/>
      <w:lvlText w:val="%3."/>
      <w:lvlJc w:val="right"/>
      <w:pPr>
        <w:tabs>
          <w:tab w:val="num" w:pos="2520"/>
        </w:tabs>
        <w:ind w:left="2520" w:hanging="180"/>
      </w:pPr>
    </w:lvl>
    <w:lvl w:ilvl="3" w:tplc="0EFC3292" w:tentative="1">
      <w:start w:val="1"/>
      <w:numFmt w:val="decimal"/>
      <w:lvlText w:val="%4."/>
      <w:lvlJc w:val="left"/>
      <w:pPr>
        <w:tabs>
          <w:tab w:val="num" w:pos="3240"/>
        </w:tabs>
        <w:ind w:left="3240" w:hanging="360"/>
      </w:pPr>
    </w:lvl>
    <w:lvl w:ilvl="4" w:tplc="6728DDA8" w:tentative="1">
      <w:start w:val="1"/>
      <w:numFmt w:val="lowerLetter"/>
      <w:lvlText w:val="%5."/>
      <w:lvlJc w:val="left"/>
      <w:pPr>
        <w:tabs>
          <w:tab w:val="num" w:pos="3960"/>
        </w:tabs>
        <w:ind w:left="3960" w:hanging="360"/>
      </w:pPr>
    </w:lvl>
    <w:lvl w:ilvl="5" w:tplc="177C4E20" w:tentative="1">
      <w:start w:val="1"/>
      <w:numFmt w:val="lowerRoman"/>
      <w:lvlText w:val="%6."/>
      <w:lvlJc w:val="right"/>
      <w:pPr>
        <w:tabs>
          <w:tab w:val="num" w:pos="4680"/>
        </w:tabs>
        <w:ind w:left="4680" w:hanging="180"/>
      </w:pPr>
    </w:lvl>
    <w:lvl w:ilvl="6" w:tplc="793EAA9E" w:tentative="1">
      <w:start w:val="1"/>
      <w:numFmt w:val="decimal"/>
      <w:lvlText w:val="%7."/>
      <w:lvlJc w:val="left"/>
      <w:pPr>
        <w:tabs>
          <w:tab w:val="num" w:pos="5400"/>
        </w:tabs>
        <w:ind w:left="5400" w:hanging="360"/>
      </w:pPr>
    </w:lvl>
    <w:lvl w:ilvl="7" w:tplc="0760492C" w:tentative="1">
      <w:start w:val="1"/>
      <w:numFmt w:val="lowerLetter"/>
      <w:lvlText w:val="%8."/>
      <w:lvlJc w:val="left"/>
      <w:pPr>
        <w:tabs>
          <w:tab w:val="num" w:pos="6120"/>
        </w:tabs>
        <w:ind w:left="6120" w:hanging="360"/>
      </w:pPr>
    </w:lvl>
    <w:lvl w:ilvl="8" w:tplc="838C2C60" w:tentative="1">
      <w:start w:val="1"/>
      <w:numFmt w:val="lowerRoman"/>
      <w:lvlText w:val="%9."/>
      <w:lvlJc w:val="right"/>
      <w:pPr>
        <w:tabs>
          <w:tab w:val="num" w:pos="6840"/>
        </w:tabs>
        <w:ind w:left="6840" w:hanging="180"/>
      </w:pPr>
    </w:lvl>
  </w:abstractNum>
  <w:abstractNum w:abstractNumId="22"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15:restartNumberingAfterBreak="0">
    <w:nsid w:val="3E68576C"/>
    <w:multiLevelType w:val="hybridMultilevel"/>
    <w:tmpl w:val="3AA07144"/>
    <w:lvl w:ilvl="0" w:tplc="01F67206">
      <w:start w:val="1"/>
      <w:numFmt w:val="bullet"/>
      <w:lvlText w:val=""/>
      <w:lvlJc w:val="left"/>
      <w:pPr>
        <w:tabs>
          <w:tab w:val="num" w:pos="2880"/>
        </w:tabs>
        <w:ind w:left="2880" w:hanging="720"/>
      </w:pPr>
      <w:rPr>
        <w:rFonts w:ascii="Wingdings" w:hAnsi="Wingdings" w:hint="default"/>
      </w:rPr>
    </w:lvl>
    <w:lvl w:ilvl="1" w:tplc="B382F1A8" w:tentative="1">
      <w:start w:val="1"/>
      <w:numFmt w:val="bullet"/>
      <w:lvlText w:val="o"/>
      <w:lvlJc w:val="left"/>
      <w:pPr>
        <w:tabs>
          <w:tab w:val="num" w:pos="2880"/>
        </w:tabs>
        <w:ind w:left="2880" w:hanging="360"/>
      </w:pPr>
      <w:rPr>
        <w:rFonts w:ascii="Courier New" w:hAnsi="Courier New" w:cs="Courier New" w:hint="default"/>
      </w:rPr>
    </w:lvl>
    <w:lvl w:ilvl="2" w:tplc="563E1B9E" w:tentative="1">
      <w:start w:val="1"/>
      <w:numFmt w:val="bullet"/>
      <w:lvlText w:val=""/>
      <w:lvlJc w:val="left"/>
      <w:pPr>
        <w:tabs>
          <w:tab w:val="num" w:pos="3600"/>
        </w:tabs>
        <w:ind w:left="3600" w:hanging="360"/>
      </w:pPr>
      <w:rPr>
        <w:rFonts w:ascii="Wingdings" w:hAnsi="Wingdings" w:hint="default"/>
      </w:rPr>
    </w:lvl>
    <w:lvl w:ilvl="3" w:tplc="E3605C02" w:tentative="1">
      <w:start w:val="1"/>
      <w:numFmt w:val="bullet"/>
      <w:lvlText w:val=""/>
      <w:lvlJc w:val="left"/>
      <w:pPr>
        <w:tabs>
          <w:tab w:val="num" w:pos="4320"/>
        </w:tabs>
        <w:ind w:left="4320" w:hanging="360"/>
      </w:pPr>
      <w:rPr>
        <w:rFonts w:ascii="Symbol" w:hAnsi="Symbol" w:hint="default"/>
      </w:rPr>
    </w:lvl>
    <w:lvl w:ilvl="4" w:tplc="2496FF74" w:tentative="1">
      <w:start w:val="1"/>
      <w:numFmt w:val="bullet"/>
      <w:lvlText w:val="o"/>
      <w:lvlJc w:val="left"/>
      <w:pPr>
        <w:tabs>
          <w:tab w:val="num" w:pos="5040"/>
        </w:tabs>
        <w:ind w:left="5040" w:hanging="360"/>
      </w:pPr>
      <w:rPr>
        <w:rFonts w:ascii="Courier New" w:hAnsi="Courier New" w:cs="Courier New" w:hint="default"/>
      </w:rPr>
    </w:lvl>
    <w:lvl w:ilvl="5" w:tplc="D1FA0906" w:tentative="1">
      <w:start w:val="1"/>
      <w:numFmt w:val="bullet"/>
      <w:lvlText w:val=""/>
      <w:lvlJc w:val="left"/>
      <w:pPr>
        <w:tabs>
          <w:tab w:val="num" w:pos="5760"/>
        </w:tabs>
        <w:ind w:left="5760" w:hanging="360"/>
      </w:pPr>
      <w:rPr>
        <w:rFonts w:ascii="Wingdings" w:hAnsi="Wingdings" w:hint="default"/>
      </w:rPr>
    </w:lvl>
    <w:lvl w:ilvl="6" w:tplc="9B98B960" w:tentative="1">
      <w:start w:val="1"/>
      <w:numFmt w:val="bullet"/>
      <w:lvlText w:val=""/>
      <w:lvlJc w:val="left"/>
      <w:pPr>
        <w:tabs>
          <w:tab w:val="num" w:pos="6480"/>
        </w:tabs>
        <w:ind w:left="6480" w:hanging="360"/>
      </w:pPr>
      <w:rPr>
        <w:rFonts w:ascii="Symbol" w:hAnsi="Symbol" w:hint="default"/>
      </w:rPr>
    </w:lvl>
    <w:lvl w:ilvl="7" w:tplc="3DA200AA" w:tentative="1">
      <w:start w:val="1"/>
      <w:numFmt w:val="bullet"/>
      <w:lvlText w:val="o"/>
      <w:lvlJc w:val="left"/>
      <w:pPr>
        <w:tabs>
          <w:tab w:val="num" w:pos="7200"/>
        </w:tabs>
        <w:ind w:left="7200" w:hanging="360"/>
      </w:pPr>
      <w:rPr>
        <w:rFonts w:ascii="Courier New" w:hAnsi="Courier New" w:cs="Courier New" w:hint="default"/>
      </w:rPr>
    </w:lvl>
    <w:lvl w:ilvl="8" w:tplc="D7EABCA4"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5" w15:restartNumberingAfterBreak="0">
    <w:nsid w:val="48D568B6"/>
    <w:multiLevelType w:val="hybridMultilevel"/>
    <w:tmpl w:val="53DEEAB4"/>
    <w:lvl w:ilvl="0" w:tplc="D78CBC12">
      <w:start w:val="1"/>
      <w:numFmt w:val="lowerRoman"/>
      <w:lvlText w:val="(%1)"/>
      <w:lvlJc w:val="left"/>
      <w:pPr>
        <w:tabs>
          <w:tab w:val="num" w:pos="3600"/>
        </w:tabs>
        <w:ind w:left="3600" w:hanging="1440"/>
      </w:pPr>
      <w:rPr>
        <w:rFonts w:hint="default"/>
      </w:rPr>
    </w:lvl>
    <w:lvl w:ilvl="1" w:tplc="99EEBCA2" w:tentative="1">
      <w:start w:val="1"/>
      <w:numFmt w:val="lowerLetter"/>
      <w:lvlText w:val="%2."/>
      <w:lvlJc w:val="left"/>
      <w:pPr>
        <w:tabs>
          <w:tab w:val="num" w:pos="3240"/>
        </w:tabs>
        <w:ind w:left="3240" w:hanging="360"/>
      </w:pPr>
    </w:lvl>
    <w:lvl w:ilvl="2" w:tplc="27AE98F0" w:tentative="1">
      <w:start w:val="1"/>
      <w:numFmt w:val="lowerRoman"/>
      <w:lvlText w:val="%3."/>
      <w:lvlJc w:val="right"/>
      <w:pPr>
        <w:tabs>
          <w:tab w:val="num" w:pos="3960"/>
        </w:tabs>
        <w:ind w:left="3960" w:hanging="180"/>
      </w:pPr>
    </w:lvl>
    <w:lvl w:ilvl="3" w:tplc="DFB25A3A" w:tentative="1">
      <w:start w:val="1"/>
      <w:numFmt w:val="decimal"/>
      <w:lvlText w:val="%4."/>
      <w:lvlJc w:val="left"/>
      <w:pPr>
        <w:tabs>
          <w:tab w:val="num" w:pos="4680"/>
        </w:tabs>
        <w:ind w:left="4680" w:hanging="360"/>
      </w:pPr>
    </w:lvl>
    <w:lvl w:ilvl="4" w:tplc="009CD036" w:tentative="1">
      <w:start w:val="1"/>
      <w:numFmt w:val="lowerLetter"/>
      <w:lvlText w:val="%5."/>
      <w:lvlJc w:val="left"/>
      <w:pPr>
        <w:tabs>
          <w:tab w:val="num" w:pos="5400"/>
        </w:tabs>
        <w:ind w:left="5400" w:hanging="360"/>
      </w:pPr>
    </w:lvl>
    <w:lvl w:ilvl="5" w:tplc="3562601A" w:tentative="1">
      <w:start w:val="1"/>
      <w:numFmt w:val="lowerRoman"/>
      <w:lvlText w:val="%6."/>
      <w:lvlJc w:val="right"/>
      <w:pPr>
        <w:tabs>
          <w:tab w:val="num" w:pos="6120"/>
        </w:tabs>
        <w:ind w:left="6120" w:hanging="180"/>
      </w:pPr>
    </w:lvl>
    <w:lvl w:ilvl="6" w:tplc="33E2DB18" w:tentative="1">
      <w:start w:val="1"/>
      <w:numFmt w:val="decimal"/>
      <w:lvlText w:val="%7."/>
      <w:lvlJc w:val="left"/>
      <w:pPr>
        <w:tabs>
          <w:tab w:val="num" w:pos="6840"/>
        </w:tabs>
        <w:ind w:left="6840" w:hanging="360"/>
      </w:pPr>
    </w:lvl>
    <w:lvl w:ilvl="7" w:tplc="D2AED9D4" w:tentative="1">
      <w:start w:val="1"/>
      <w:numFmt w:val="lowerLetter"/>
      <w:lvlText w:val="%8."/>
      <w:lvlJc w:val="left"/>
      <w:pPr>
        <w:tabs>
          <w:tab w:val="num" w:pos="7560"/>
        </w:tabs>
        <w:ind w:left="7560" w:hanging="360"/>
      </w:pPr>
    </w:lvl>
    <w:lvl w:ilvl="8" w:tplc="5D2E4BD2" w:tentative="1">
      <w:start w:val="1"/>
      <w:numFmt w:val="lowerRoman"/>
      <w:lvlText w:val="%9."/>
      <w:lvlJc w:val="right"/>
      <w:pPr>
        <w:tabs>
          <w:tab w:val="num" w:pos="8280"/>
        </w:tabs>
        <w:ind w:left="8280" w:hanging="180"/>
      </w:pPr>
    </w:lvl>
  </w:abstractNum>
  <w:abstractNum w:abstractNumId="26"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8"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3" w15:restartNumberingAfterBreak="0">
    <w:nsid w:val="66F107BF"/>
    <w:multiLevelType w:val="hybridMultilevel"/>
    <w:tmpl w:val="9C2024B4"/>
    <w:lvl w:ilvl="0" w:tplc="FD60F508">
      <w:start w:val="1"/>
      <w:numFmt w:val="decimal"/>
      <w:lvlText w:val="%1."/>
      <w:lvlJc w:val="left"/>
      <w:pPr>
        <w:tabs>
          <w:tab w:val="num" w:pos="1440"/>
        </w:tabs>
        <w:ind w:left="1440" w:hanging="360"/>
      </w:pPr>
    </w:lvl>
    <w:lvl w:ilvl="1" w:tplc="C7BE520E" w:tentative="1">
      <w:start w:val="1"/>
      <w:numFmt w:val="lowerLetter"/>
      <w:lvlText w:val="%2."/>
      <w:lvlJc w:val="left"/>
      <w:pPr>
        <w:tabs>
          <w:tab w:val="num" w:pos="2160"/>
        </w:tabs>
        <w:ind w:left="2160" w:hanging="360"/>
      </w:pPr>
    </w:lvl>
    <w:lvl w:ilvl="2" w:tplc="4A8AE6DC" w:tentative="1">
      <w:start w:val="1"/>
      <w:numFmt w:val="lowerRoman"/>
      <w:lvlText w:val="%3."/>
      <w:lvlJc w:val="right"/>
      <w:pPr>
        <w:tabs>
          <w:tab w:val="num" w:pos="2880"/>
        </w:tabs>
        <w:ind w:left="2880" w:hanging="180"/>
      </w:pPr>
    </w:lvl>
    <w:lvl w:ilvl="3" w:tplc="26C6BFC0" w:tentative="1">
      <w:start w:val="1"/>
      <w:numFmt w:val="decimal"/>
      <w:lvlText w:val="%4."/>
      <w:lvlJc w:val="left"/>
      <w:pPr>
        <w:tabs>
          <w:tab w:val="num" w:pos="3600"/>
        </w:tabs>
        <w:ind w:left="3600" w:hanging="360"/>
      </w:pPr>
    </w:lvl>
    <w:lvl w:ilvl="4" w:tplc="DC36B3B4" w:tentative="1">
      <w:start w:val="1"/>
      <w:numFmt w:val="lowerLetter"/>
      <w:lvlText w:val="%5."/>
      <w:lvlJc w:val="left"/>
      <w:pPr>
        <w:tabs>
          <w:tab w:val="num" w:pos="4320"/>
        </w:tabs>
        <w:ind w:left="4320" w:hanging="360"/>
      </w:pPr>
    </w:lvl>
    <w:lvl w:ilvl="5" w:tplc="B6D22F00" w:tentative="1">
      <w:start w:val="1"/>
      <w:numFmt w:val="lowerRoman"/>
      <w:lvlText w:val="%6."/>
      <w:lvlJc w:val="right"/>
      <w:pPr>
        <w:tabs>
          <w:tab w:val="num" w:pos="5040"/>
        </w:tabs>
        <w:ind w:left="5040" w:hanging="180"/>
      </w:pPr>
    </w:lvl>
    <w:lvl w:ilvl="6" w:tplc="91A26AA6" w:tentative="1">
      <w:start w:val="1"/>
      <w:numFmt w:val="decimal"/>
      <w:lvlText w:val="%7."/>
      <w:lvlJc w:val="left"/>
      <w:pPr>
        <w:tabs>
          <w:tab w:val="num" w:pos="5760"/>
        </w:tabs>
        <w:ind w:left="5760" w:hanging="360"/>
      </w:pPr>
    </w:lvl>
    <w:lvl w:ilvl="7" w:tplc="C0109F4E" w:tentative="1">
      <w:start w:val="1"/>
      <w:numFmt w:val="lowerLetter"/>
      <w:lvlText w:val="%8."/>
      <w:lvlJc w:val="left"/>
      <w:pPr>
        <w:tabs>
          <w:tab w:val="num" w:pos="6480"/>
        </w:tabs>
        <w:ind w:left="6480" w:hanging="360"/>
      </w:pPr>
    </w:lvl>
    <w:lvl w:ilvl="8" w:tplc="0514525E" w:tentative="1">
      <w:start w:val="1"/>
      <w:numFmt w:val="lowerRoman"/>
      <w:lvlText w:val="%9."/>
      <w:lvlJc w:val="right"/>
      <w:pPr>
        <w:tabs>
          <w:tab w:val="num" w:pos="7200"/>
        </w:tabs>
        <w:ind w:left="7200" w:hanging="180"/>
      </w:pPr>
    </w:lvl>
  </w:abstractNum>
  <w:abstractNum w:abstractNumId="34"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7" w15:restartNumberingAfterBreak="0">
    <w:nsid w:val="72A61749"/>
    <w:multiLevelType w:val="hybridMultilevel"/>
    <w:tmpl w:val="29C869EA"/>
    <w:lvl w:ilvl="0" w:tplc="7E96AEE8">
      <w:start w:val="7"/>
      <w:numFmt w:val="lowerLetter"/>
      <w:lvlText w:val="(%1)"/>
      <w:lvlJc w:val="left"/>
      <w:pPr>
        <w:tabs>
          <w:tab w:val="num" w:pos="2880"/>
        </w:tabs>
        <w:ind w:left="2880" w:hanging="1440"/>
      </w:pPr>
      <w:rPr>
        <w:rFonts w:hint="default"/>
      </w:rPr>
    </w:lvl>
    <w:lvl w:ilvl="1" w:tplc="8DFC784C" w:tentative="1">
      <w:start w:val="1"/>
      <w:numFmt w:val="lowerLetter"/>
      <w:lvlText w:val="%2."/>
      <w:lvlJc w:val="left"/>
      <w:pPr>
        <w:tabs>
          <w:tab w:val="num" w:pos="2520"/>
        </w:tabs>
        <w:ind w:left="2520" w:hanging="360"/>
      </w:pPr>
    </w:lvl>
    <w:lvl w:ilvl="2" w:tplc="9CD06088" w:tentative="1">
      <w:start w:val="1"/>
      <w:numFmt w:val="lowerRoman"/>
      <w:lvlText w:val="%3."/>
      <w:lvlJc w:val="right"/>
      <w:pPr>
        <w:tabs>
          <w:tab w:val="num" w:pos="3240"/>
        </w:tabs>
        <w:ind w:left="3240" w:hanging="180"/>
      </w:pPr>
    </w:lvl>
    <w:lvl w:ilvl="3" w:tplc="DD720C60" w:tentative="1">
      <w:start w:val="1"/>
      <w:numFmt w:val="decimal"/>
      <w:lvlText w:val="%4."/>
      <w:lvlJc w:val="left"/>
      <w:pPr>
        <w:tabs>
          <w:tab w:val="num" w:pos="3960"/>
        </w:tabs>
        <w:ind w:left="3960" w:hanging="360"/>
      </w:pPr>
    </w:lvl>
    <w:lvl w:ilvl="4" w:tplc="FEEA16BE" w:tentative="1">
      <w:start w:val="1"/>
      <w:numFmt w:val="lowerLetter"/>
      <w:lvlText w:val="%5."/>
      <w:lvlJc w:val="left"/>
      <w:pPr>
        <w:tabs>
          <w:tab w:val="num" w:pos="4680"/>
        </w:tabs>
        <w:ind w:left="4680" w:hanging="360"/>
      </w:pPr>
    </w:lvl>
    <w:lvl w:ilvl="5" w:tplc="EA8A6C3C" w:tentative="1">
      <w:start w:val="1"/>
      <w:numFmt w:val="lowerRoman"/>
      <w:lvlText w:val="%6."/>
      <w:lvlJc w:val="right"/>
      <w:pPr>
        <w:tabs>
          <w:tab w:val="num" w:pos="5400"/>
        </w:tabs>
        <w:ind w:left="5400" w:hanging="180"/>
      </w:pPr>
    </w:lvl>
    <w:lvl w:ilvl="6" w:tplc="C06224B6" w:tentative="1">
      <w:start w:val="1"/>
      <w:numFmt w:val="decimal"/>
      <w:lvlText w:val="%7."/>
      <w:lvlJc w:val="left"/>
      <w:pPr>
        <w:tabs>
          <w:tab w:val="num" w:pos="6120"/>
        </w:tabs>
        <w:ind w:left="6120" w:hanging="360"/>
      </w:pPr>
    </w:lvl>
    <w:lvl w:ilvl="7" w:tplc="CDBC5600" w:tentative="1">
      <w:start w:val="1"/>
      <w:numFmt w:val="lowerLetter"/>
      <w:lvlText w:val="%8."/>
      <w:lvlJc w:val="left"/>
      <w:pPr>
        <w:tabs>
          <w:tab w:val="num" w:pos="6840"/>
        </w:tabs>
        <w:ind w:left="6840" w:hanging="360"/>
      </w:pPr>
    </w:lvl>
    <w:lvl w:ilvl="8" w:tplc="904EAE06" w:tentative="1">
      <w:start w:val="1"/>
      <w:numFmt w:val="lowerRoman"/>
      <w:lvlText w:val="%9."/>
      <w:lvlJc w:val="right"/>
      <w:pPr>
        <w:tabs>
          <w:tab w:val="num" w:pos="7560"/>
        </w:tabs>
        <w:ind w:left="7560" w:hanging="180"/>
      </w:pPr>
    </w:lvl>
  </w:abstractNum>
  <w:abstractNum w:abstractNumId="38"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64E5630"/>
    <w:multiLevelType w:val="hybridMultilevel"/>
    <w:tmpl w:val="A8266E10"/>
    <w:lvl w:ilvl="0" w:tplc="DECE3A9C">
      <w:start w:val="6"/>
      <w:numFmt w:val="decimal"/>
      <w:lvlText w:val="%1."/>
      <w:lvlJc w:val="left"/>
      <w:pPr>
        <w:tabs>
          <w:tab w:val="num" w:pos="2160"/>
        </w:tabs>
        <w:ind w:left="2160" w:hanging="1440"/>
      </w:pPr>
      <w:rPr>
        <w:rFonts w:hint="default"/>
      </w:rPr>
    </w:lvl>
    <w:lvl w:ilvl="1" w:tplc="D676EF44" w:tentative="1">
      <w:start w:val="1"/>
      <w:numFmt w:val="lowerLetter"/>
      <w:lvlText w:val="%2."/>
      <w:lvlJc w:val="left"/>
      <w:pPr>
        <w:tabs>
          <w:tab w:val="num" w:pos="1800"/>
        </w:tabs>
        <w:ind w:left="1800" w:hanging="360"/>
      </w:pPr>
    </w:lvl>
    <w:lvl w:ilvl="2" w:tplc="8880249E" w:tentative="1">
      <w:start w:val="1"/>
      <w:numFmt w:val="lowerRoman"/>
      <w:lvlText w:val="%3."/>
      <w:lvlJc w:val="right"/>
      <w:pPr>
        <w:tabs>
          <w:tab w:val="num" w:pos="2520"/>
        </w:tabs>
        <w:ind w:left="2520" w:hanging="180"/>
      </w:pPr>
    </w:lvl>
    <w:lvl w:ilvl="3" w:tplc="057EFAE2" w:tentative="1">
      <w:start w:val="1"/>
      <w:numFmt w:val="decimal"/>
      <w:lvlText w:val="%4."/>
      <w:lvlJc w:val="left"/>
      <w:pPr>
        <w:tabs>
          <w:tab w:val="num" w:pos="3240"/>
        </w:tabs>
        <w:ind w:left="3240" w:hanging="360"/>
      </w:pPr>
    </w:lvl>
    <w:lvl w:ilvl="4" w:tplc="5F084A06" w:tentative="1">
      <w:start w:val="1"/>
      <w:numFmt w:val="lowerLetter"/>
      <w:lvlText w:val="%5."/>
      <w:lvlJc w:val="left"/>
      <w:pPr>
        <w:tabs>
          <w:tab w:val="num" w:pos="3960"/>
        </w:tabs>
        <w:ind w:left="3960" w:hanging="360"/>
      </w:pPr>
    </w:lvl>
    <w:lvl w:ilvl="5" w:tplc="356E3F5C" w:tentative="1">
      <w:start w:val="1"/>
      <w:numFmt w:val="lowerRoman"/>
      <w:lvlText w:val="%6."/>
      <w:lvlJc w:val="right"/>
      <w:pPr>
        <w:tabs>
          <w:tab w:val="num" w:pos="4680"/>
        </w:tabs>
        <w:ind w:left="4680" w:hanging="180"/>
      </w:pPr>
    </w:lvl>
    <w:lvl w:ilvl="6" w:tplc="2CFAEB7C" w:tentative="1">
      <w:start w:val="1"/>
      <w:numFmt w:val="decimal"/>
      <w:lvlText w:val="%7."/>
      <w:lvlJc w:val="left"/>
      <w:pPr>
        <w:tabs>
          <w:tab w:val="num" w:pos="5400"/>
        </w:tabs>
        <w:ind w:left="5400" w:hanging="360"/>
      </w:pPr>
    </w:lvl>
    <w:lvl w:ilvl="7" w:tplc="77406070" w:tentative="1">
      <w:start w:val="1"/>
      <w:numFmt w:val="lowerLetter"/>
      <w:lvlText w:val="%8."/>
      <w:lvlJc w:val="left"/>
      <w:pPr>
        <w:tabs>
          <w:tab w:val="num" w:pos="6120"/>
        </w:tabs>
        <w:ind w:left="6120" w:hanging="360"/>
      </w:pPr>
    </w:lvl>
    <w:lvl w:ilvl="8" w:tplc="37AAD278" w:tentative="1">
      <w:start w:val="1"/>
      <w:numFmt w:val="lowerRoman"/>
      <w:lvlText w:val="%9."/>
      <w:lvlJc w:val="right"/>
      <w:pPr>
        <w:tabs>
          <w:tab w:val="num" w:pos="6840"/>
        </w:tabs>
        <w:ind w:left="6840" w:hanging="180"/>
      </w:pPr>
    </w:lvl>
  </w:abstractNum>
  <w:abstractNum w:abstractNumId="40"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33706195">
    <w:abstractNumId w:val="40"/>
  </w:num>
  <w:num w:numId="2" w16cid:durableId="591739541">
    <w:abstractNumId w:val="9"/>
  </w:num>
  <w:num w:numId="3" w16cid:durableId="1506164032">
    <w:abstractNumId w:val="33"/>
  </w:num>
  <w:num w:numId="4" w16cid:durableId="892305130">
    <w:abstractNumId w:val="17"/>
  </w:num>
  <w:num w:numId="5" w16cid:durableId="781536914">
    <w:abstractNumId w:val="34"/>
  </w:num>
  <w:num w:numId="6" w16cid:durableId="1352418842">
    <w:abstractNumId w:val="18"/>
  </w:num>
  <w:num w:numId="7" w16cid:durableId="892470234">
    <w:abstractNumId w:val="41"/>
  </w:num>
  <w:num w:numId="8" w16cid:durableId="1197742230">
    <w:abstractNumId w:val="39"/>
  </w:num>
  <w:num w:numId="9" w16cid:durableId="1063604050">
    <w:abstractNumId w:val="20"/>
  </w:num>
  <w:num w:numId="10" w16cid:durableId="431316150">
    <w:abstractNumId w:val="14"/>
  </w:num>
  <w:num w:numId="11" w16cid:durableId="1285237896">
    <w:abstractNumId w:val="15"/>
  </w:num>
  <w:num w:numId="12" w16cid:durableId="203446236">
    <w:abstractNumId w:val="19"/>
  </w:num>
  <w:num w:numId="13" w16cid:durableId="1585915296">
    <w:abstractNumId w:val="10"/>
  </w:num>
  <w:num w:numId="14" w16cid:durableId="1939866357">
    <w:abstractNumId w:val="31"/>
  </w:num>
  <w:num w:numId="15" w16cid:durableId="2015111298">
    <w:abstractNumId w:val="30"/>
  </w:num>
  <w:num w:numId="16" w16cid:durableId="1319918304">
    <w:abstractNumId w:val="13"/>
  </w:num>
  <w:num w:numId="17" w16cid:durableId="986083719">
    <w:abstractNumId w:val="21"/>
  </w:num>
  <w:num w:numId="18" w16cid:durableId="1930196653">
    <w:abstractNumId w:val="29"/>
  </w:num>
  <w:num w:numId="19" w16cid:durableId="1589731441">
    <w:abstractNumId w:val="35"/>
  </w:num>
  <w:num w:numId="20" w16cid:durableId="191501685">
    <w:abstractNumId w:val="8"/>
  </w:num>
  <w:num w:numId="21" w16cid:durableId="405810428">
    <w:abstractNumId w:val="7"/>
  </w:num>
  <w:num w:numId="22" w16cid:durableId="832910941">
    <w:abstractNumId w:val="6"/>
  </w:num>
  <w:num w:numId="23" w16cid:durableId="982079744">
    <w:abstractNumId w:val="5"/>
  </w:num>
  <w:num w:numId="24" w16cid:durableId="1286354764">
    <w:abstractNumId w:val="4"/>
  </w:num>
  <w:num w:numId="25" w16cid:durableId="276257834">
    <w:abstractNumId w:val="3"/>
  </w:num>
  <w:num w:numId="26" w16cid:durableId="1441603657">
    <w:abstractNumId w:val="2"/>
  </w:num>
  <w:num w:numId="27" w16cid:durableId="771321980">
    <w:abstractNumId w:val="1"/>
  </w:num>
  <w:num w:numId="28" w16cid:durableId="348529916">
    <w:abstractNumId w:val="0"/>
  </w:num>
  <w:num w:numId="29" w16cid:durableId="1450008809">
    <w:abstractNumId w:val="12"/>
  </w:num>
  <w:num w:numId="30" w16cid:durableId="1098796840">
    <w:abstractNumId w:val="28"/>
  </w:num>
  <w:num w:numId="31" w16cid:durableId="1841190351">
    <w:abstractNumId w:val="25"/>
  </w:num>
  <w:num w:numId="32" w16cid:durableId="1073625660">
    <w:abstractNumId w:val="38"/>
  </w:num>
  <w:num w:numId="33" w16cid:durableId="1192570473">
    <w:abstractNumId w:val="26"/>
  </w:num>
  <w:num w:numId="34" w16cid:durableId="1908877679">
    <w:abstractNumId w:val="37"/>
  </w:num>
  <w:num w:numId="35" w16cid:durableId="1465349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7122183">
    <w:abstractNumId w:val="24"/>
  </w:num>
  <w:num w:numId="37" w16cid:durableId="2140107857">
    <w:abstractNumId w:val="16"/>
  </w:num>
  <w:num w:numId="38" w16cid:durableId="1777171369">
    <w:abstractNumId w:val="22"/>
  </w:num>
  <w:num w:numId="39" w16cid:durableId="399406364">
    <w:abstractNumId w:val="23"/>
  </w:num>
  <w:num w:numId="40" w16cid:durableId="593633953">
    <w:abstractNumId w:val="36"/>
  </w:num>
  <w:num w:numId="41" w16cid:durableId="2097436348">
    <w:abstractNumId w:val="11"/>
  </w:num>
  <w:num w:numId="42" w16cid:durableId="384256317">
    <w:abstractNumId w:val="32"/>
  </w:num>
  <w:num w:numId="43" w16cid:durableId="448427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2B2B"/>
    <w:rsid w:val="000074CF"/>
    <w:rsid w:val="0001046C"/>
    <w:rsid w:val="000109B3"/>
    <w:rsid w:val="00014BD4"/>
    <w:rsid w:val="00014E8A"/>
    <w:rsid w:val="0002682F"/>
    <w:rsid w:val="0003091C"/>
    <w:rsid w:val="00030DF1"/>
    <w:rsid w:val="00033BF9"/>
    <w:rsid w:val="0003413E"/>
    <w:rsid w:val="000352D8"/>
    <w:rsid w:val="00050ED4"/>
    <w:rsid w:val="00056328"/>
    <w:rsid w:val="000629B4"/>
    <w:rsid w:val="000658A1"/>
    <w:rsid w:val="0007356D"/>
    <w:rsid w:val="00077F5D"/>
    <w:rsid w:val="0008379F"/>
    <w:rsid w:val="00083AEB"/>
    <w:rsid w:val="00084813"/>
    <w:rsid w:val="000A763B"/>
    <w:rsid w:val="000B1BC6"/>
    <w:rsid w:val="000B6AC8"/>
    <w:rsid w:val="000C066E"/>
    <w:rsid w:val="000C32C4"/>
    <w:rsid w:val="000C6D72"/>
    <w:rsid w:val="000D20A0"/>
    <w:rsid w:val="000D786D"/>
    <w:rsid w:val="000E4D92"/>
    <w:rsid w:val="000F0F32"/>
    <w:rsid w:val="000F1D48"/>
    <w:rsid w:val="001055F3"/>
    <w:rsid w:val="001105BA"/>
    <w:rsid w:val="001164AF"/>
    <w:rsid w:val="00137D99"/>
    <w:rsid w:val="00140418"/>
    <w:rsid w:val="00141788"/>
    <w:rsid w:val="00143B33"/>
    <w:rsid w:val="0014520F"/>
    <w:rsid w:val="001456A9"/>
    <w:rsid w:val="00150793"/>
    <w:rsid w:val="00150A42"/>
    <w:rsid w:val="00153225"/>
    <w:rsid w:val="00156085"/>
    <w:rsid w:val="00160A2C"/>
    <w:rsid w:val="00172399"/>
    <w:rsid w:val="0018514C"/>
    <w:rsid w:val="00196882"/>
    <w:rsid w:val="001A32C5"/>
    <w:rsid w:val="001A45AC"/>
    <w:rsid w:val="001B4A90"/>
    <w:rsid w:val="001B50E8"/>
    <w:rsid w:val="001D3B8C"/>
    <w:rsid w:val="001D5D96"/>
    <w:rsid w:val="001D66A3"/>
    <w:rsid w:val="001E121C"/>
    <w:rsid w:val="001E1BBB"/>
    <w:rsid w:val="001F4D88"/>
    <w:rsid w:val="00200EB8"/>
    <w:rsid w:val="00202775"/>
    <w:rsid w:val="00202BAB"/>
    <w:rsid w:val="002032DF"/>
    <w:rsid w:val="002200C0"/>
    <w:rsid w:val="0022447C"/>
    <w:rsid w:val="002261BD"/>
    <w:rsid w:val="00235E70"/>
    <w:rsid w:val="0024267D"/>
    <w:rsid w:val="00245BEC"/>
    <w:rsid w:val="00253B0C"/>
    <w:rsid w:val="002666BA"/>
    <w:rsid w:val="00270D19"/>
    <w:rsid w:val="0027417D"/>
    <w:rsid w:val="002905B6"/>
    <w:rsid w:val="002934C5"/>
    <w:rsid w:val="002A3568"/>
    <w:rsid w:val="002A7FB5"/>
    <w:rsid w:val="002B2C53"/>
    <w:rsid w:val="002B2CA7"/>
    <w:rsid w:val="002C06C2"/>
    <w:rsid w:val="002C2E8A"/>
    <w:rsid w:val="002D2808"/>
    <w:rsid w:val="002D28ED"/>
    <w:rsid w:val="002D3A64"/>
    <w:rsid w:val="002D458D"/>
    <w:rsid w:val="002D5381"/>
    <w:rsid w:val="002E01B7"/>
    <w:rsid w:val="002E0B02"/>
    <w:rsid w:val="002F0FFD"/>
    <w:rsid w:val="002F7DC5"/>
    <w:rsid w:val="00307AC4"/>
    <w:rsid w:val="00311CAE"/>
    <w:rsid w:val="00311FB6"/>
    <w:rsid w:val="00313372"/>
    <w:rsid w:val="00316F45"/>
    <w:rsid w:val="00320639"/>
    <w:rsid w:val="00320D73"/>
    <w:rsid w:val="0033154C"/>
    <w:rsid w:val="003424A3"/>
    <w:rsid w:val="003435E0"/>
    <w:rsid w:val="00352B12"/>
    <w:rsid w:val="0035477E"/>
    <w:rsid w:val="00366F30"/>
    <w:rsid w:val="0036725A"/>
    <w:rsid w:val="0037061B"/>
    <w:rsid w:val="003729B6"/>
    <w:rsid w:val="00374252"/>
    <w:rsid w:val="00391F3F"/>
    <w:rsid w:val="00392281"/>
    <w:rsid w:val="00392415"/>
    <w:rsid w:val="00392E11"/>
    <w:rsid w:val="003A14A4"/>
    <w:rsid w:val="003A3ED7"/>
    <w:rsid w:val="003A71F2"/>
    <w:rsid w:val="003D0FEC"/>
    <w:rsid w:val="003E7F4B"/>
    <w:rsid w:val="003F2D76"/>
    <w:rsid w:val="003F3DA1"/>
    <w:rsid w:val="00407E6C"/>
    <w:rsid w:val="00407FAA"/>
    <w:rsid w:val="0041135D"/>
    <w:rsid w:val="0041428D"/>
    <w:rsid w:val="00414AD5"/>
    <w:rsid w:val="00421F80"/>
    <w:rsid w:val="00431470"/>
    <w:rsid w:val="00434BA3"/>
    <w:rsid w:val="00442382"/>
    <w:rsid w:val="00446FB5"/>
    <w:rsid w:val="004568A6"/>
    <w:rsid w:val="004570D8"/>
    <w:rsid w:val="00463139"/>
    <w:rsid w:val="004679A0"/>
    <w:rsid w:val="0047166C"/>
    <w:rsid w:val="004826D2"/>
    <w:rsid w:val="0048746E"/>
    <w:rsid w:val="00490CCB"/>
    <w:rsid w:val="00494540"/>
    <w:rsid w:val="004969D6"/>
    <w:rsid w:val="00496E4C"/>
    <w:rsid w:val="004A0DB6"/>
    <w:rsid w:val="004A3B77"/>
    <w:rsid w:val="004A78EE"/>
    <w:rsid w:val="004B629B"/>
    <w:rsid w:val="004D34DA"/>
    <w:rsid w:val="004F7B02"/>
    <w:rsid w:val="00514888"/>
    <w:rsid w:val="00521EB8"/>
    <w:rsid w:val="005249A4"/>
    <w:rsid w:val="00524A81"/>
    <w:rsid w:val="005340F9"/>
    <w:rsid w:val="00534CA2"/>
    <w:rsid w:val="00541149"/>
    <w:rsid w:val="00551520"/>
    <w:rsid w:val="0055644E"/>
    <w:rsid w:val="005701BC"/>
    <w:rsid w:val="00573548"/>
    <w:rsid w:val="00575C10"/>
    <w:rsid w:val="00580397"/>
    <w:rsid w:val="00585E90"/>
    <w:rsid w:val="00592C8C"/>
    <w:rsid w:val="005A0EE0"/>
    <w:rsid w:val="005A26E6"/>
    <w:rsid w:val="005B20AB"/>
    <w:rsid w:val="005B5A44"/>
    <w:rsid w:val="005C4AFC"/>
    <w:rsid w:val="005D0AAC"/>
    <w:rsid w:val="005D57B1"/>
    <w:rsid w:val="005E1FC1"/>
    <w:rsid w:val="005E2405"/>
    <w:rsid w:val="005F03F2"/>
    <w:rsid w:val="00605059"/>
    <w:rsid w:val="00607F24"/>
    <w:rsid w:val="0061278C"/>
    <w:rsid w:val="00612861"/>
    <w:rsid w:val="006312B4"/>
    <w:rsid w:val="0063347C"/>
    <w:rsid w:val="006344A0"/>
    <w:rsid w:val="00640923"/>
    <w:rsid w:val="0065623D"/>
    <w:rsid w:val="006612E2"/>
    <w:rsid w:val="00675FCF"/>
    <w:rsid w:val="00682350"/>
    <w:rsid w:val="00686576"/>
    <w:rsid w:val="00690EF7"/>
    <w:rsid w:val="006919D7"/>
    <w:rsid w:val="00694A7D"/>
    <w:rsid w:val="00695E46"/>
    <w:rsid w:val="006B540E"/>
    <w:rsid w:val="006C3248"/>
    <w:rsid w:val="006D0FD2"/>
    <w:rsid w:val="006D5D2F"/>
    <w:rsid w:val="006D5DDD"/>
    <w:rsid w:val="006D6166"/>
    <w:rsid w:val="006D7F4C"/>
    <w:rsid w:val="006E0BB1"/>
    <w:rsid w:val="006E280C"/>
    <w:rsid w:val="00705955"/>
    <w:rsid w:val="007071A3"/>
    <w:rsid w:val="00707717"/>
    <w:rsid w:val="00715C3B"/>
    <w:rsid w:val="00720890"/>
    <w:rsid w:val="00724E36"/>
    <w:rsid w:val="00740295"/>
    <w:rsid w:val="007450E6"/>
    <w:rsid w:val="00745161"/>
    <w:rsid w:val="007479F3"/>
    <w:rsid w:val="00747D0B"/>
    <w:rsid w:val="00747F27"/>
    <w:rsid w:val="00753C33"/>
    <w:rsid w:val="00753DE6"/>
    <w:rsid w:val="0075692D"/>
    <w:rsid w:val="00760294"/>
    <w:rsid w:val="0076169C"/>
    <w:rsid w:val="00761DBF"/>
    <w:rsid w:val="00774A67"/>
    <w:rsid w:val="00786E30"/>
    <w:rsid w:val="00790F6F"/>
    <w:rsid w:val="00793D76"/>
    <w:rsid w:val="007952D3"/>
    <w:rsid w:val="007A5833"/>
    <w:rsid w:val="007B0ADA"/>
    <w:rsid w:val="007B552F"/>
    <w:rsid w:val="007B61AE"/>
    <w:rsid w:val="007C1DB7"/>
    <w:rsid w:val="007C4180"/>
    <w:rsid w:val="007D1F48"/>
    <w:rsid w:val="007D3710"/>
    <w:rsid w:val="007E2131"/>
    <w:rsid w:val="007F24E5"/>
    <w:rsid w:val="007F29F8"/>
    <w:rsid w:val="00802AC9"/>
    <w:rsid w:val="008062AA"/>
    <w:rsid w:val="008212D5"/>
    <w:rsid w:val="00825649"/>
    <w:rsid w:val="00826547"/>
    <w:rsid w:val="0082737E"/>
    <w:rsid w:val="008352FF"/>
    <w:rsid w:val="0083723C"/>
    <w:rsid w:val="00841A36"/>
    <w:rsid w:val="008476FA"/>
    <w:rsid w:val="0086065B"/>
    <w:rsid w:val="0087700F"/>
    <w:rsid w:val="00882E21"/>
    <w:rsid w:val="00887640"/>
    <w:rsid w:val="00890108"/>
    <w:rsid w:val="008A05CE"/>
    <w:rsid w:val="008C7EFE"/>
    <w:rsid w:val="008E224E"/>
    <w:rsid w:val="008E75C4"/>
    <w:rsid w:val="008F0509"/>
    <w:rsid w:val="008F0D92"/>
    <w:rsid w:val="00902FBF"/>
    <w:rsid w:val="009033BF"/>
    <w:rsid w:val="00903D25"/>
    <w:rsid w:val="00906B2F"/>
    <w:rsid w:val="009124A1"/>
    <w:rsid w:val="009232CB"/>
    <w:rsid w:val="00923E46"/>
    <w:rsid w:val="00924312"/>
    <w:rsid w:val="009266C3"/>
    <w:rsid w:val="00927C0E"/>
    <w:rsid w:val="00940374"/>
    <w:rsid w:val="00945B00"/>
    <w:rsid w:val="00945D7B"/>
    <w:rsid w:val="00964373"/>
    <w:rsid w:val="00965493"/>
    <w:rsid w:val="00971427"/>
    <w:rsid w:val="0097149A"/>
    <w:rsid w:val="0098266E"/>
    <w:rsid w:val="00990506"/>
    <w:rsid w:val="009A0EB6"/>
    <w:rsid w:val="009B20FC"/>
    <w:rsid w:val="009B670E"/>
    <w:rsid w:val="009E23AC"/>
    <w:rsid w:val="009E4007"/>
    <w:rsid w:val="009E46CB"/>
    <w:rsid w:val="009F06F8"/>
    <w:rsid w:val="009F7531"/>
    <w:rsid w:val="00A1546C"/>
    <w:rsid w:val="00A15A94"/>
    <w:rsid w:val="00A24E2F"/>
    <w:rsid w:val="00A26736"/>
    <w:rsid w:val="00A26A54"/>
    <w:rsid w:val="00A26A71"/>
    <w:rsid w:val="00A30C29"/>
    <w:rsid w:val="00A407B5"/>
    <w:rsid w:val="00A4250A"/>
    <w:rsid w:val="00A47BA5"/>
    <w:rsid w:val="00A604D9"/>
    <w:rsid w:val="00A6642B"/>
    <w:rsid w:val="00A72F90"/>
    <w:rsid w:val="00A732DC"/>
    <w:rsid w:val="00A742F7"/>
    <w:rsid w:val="00A7616A"/>
    <w:rsid w:val="00A81C2F"/>
    <w:rsid w:val="00A82E3F"/>
    <w:rsid w:val="00A87338"/>
    <w:rsid w:val="00A87AD5"/>
    <w:rsid w:val="00A902EB"/>
    <w:rsid w:val="00A95532"/>
    <w:rsid w:val="00AA65B7"/>
    <w:rsid w:val="00AC240B"/>
    <w:rsid w:val="00AD0C94"/>
    <w:rsid w:val="00AD1F62"/>
    <w:rsid w:val="00AD34C1"/>
    <w:rsid w:val="00AF56F3"/>
    <w:rsid w:val="00AF678B"/>
    <w:rsid w:val="00B13C1D"/>
    <w:rsid w:val="00B2499D"/>
    <w:rsid w:val="00B2756B"/>
    <w:rsid w:val="00B475A6"/>
    <w:rsid w:val="00B5121C"/>
    <w:rsid w:val="00B528C4"/>
    <w:rsid w:val="00B52C96"/>
    <w:rsid w:val="00B5345A"/>
    <w:rsid w:val="00B62B7F"/>
    <w:rsid w:val="00B649CD"/>
    <w:rsid w:val="00B67F46"/>
    <w:rsid w:val="00B8344B"/>
    <w:rsid w:val="00B8570A"/>
    <w:rsid w:val="00B9344B"/>
    <w:rsid w:val="00B96E89"/>
    <w:rsid w:val="00BA10AB"/>
    <w:rsid w:val="00BA1ABC"/>
    <w:rsid w:val="00BA2712"/>
    <w:rsid w:val="00BA6AF9"/>
    <w:rsid w:val="00BB3AC3"/>
    <w:rsid w:val="00BB4540"/>
    <w:rsid w:val="00BC06E9"/>
    <w:rsid w:val="00BC196B"/>
    <w:rsid w:val="00BC50E7"/>
    <w:rsid w:val="00BC5627"/>
    <w:rsid w:val="00BD1340"/>
    <w:rsid w:val="00BE07E8"/>
    <w:rsid w:val="00BE095D"/>
    <w:rsid w:val="00C01E36"/>
    <w:rsid w:val="00C041B5"/>
    <w:rsid w:val="00C2106B"/>
    <w:rsid w:val="00C2166E"/>
    <w:rsid w:val="00C21B5D"/>
    <w:rsid w:val="00C27D6B"/>
    <w:rsid w:val="00C60780"/>
    <w:rsid w:val="00C62348"/>
    <w:rsid w:val="00C66249"/>
    <w:rsid w:val="00C70806"/>
    <w:rsid w:val="00C978D9"/>
    <w:rsid w:val="00CA6F7C"/>
    <w:rsid w:val="00CA71F0"/>
    <w:rsid w:val="00CB32BD"/>
    <w:rsid w:val="00CB4260"/>
    <w:rsid w:val="00CB52F7"/>
    <w:rsid w:val="00CC3288"/>
    <w:rsid w:val="00CD08B9"/>
    <w:rsid w:val="00CD3409"/>
    <w:rsid w:val="00CE21A8"/>
    <w:rsid w:val="00CE608F"/>
    <w:rsid w:val="00CF4549"/>
    <w:rsid w:val="00CF5491"/>
    <w:rsid w:val="00D045C6"/>
    <w:rsid w:val="00D06CCB"/>
    <w:rsid w:val="00D13101"/>
    <w:rsid w:val="00D14EA0"/>
    <w:rsid w:val="00D673A4"/>
    <w:rsid w:val="00D73FD2"/>
    <w:rsid w:val="00D864F0"/>
    <w:rsid w:val="00D86B1F"/>
    <w:rsid w:val="00D924E2"/>
    <w:rsid w:val="00D92CD8"/>
    <w:rsid w:val="00DB185D"/>
    <w:rsid w:val="00DB30D1"/>
    <w:rsid w:val="00DC6653"/>
    <w:rsid w:val="00DD2FB9"/>
    <w:rsid w:val="00DD7646"/>
    <w:rsid w:val="00DE1976"/>
    <w:rsid w:val="00DE287A"/>
    <w:rsid w:val="00DE761F"/>
    <w:rsid w:val="00E02534"/>
    <w:rsid w:val="00E03B55"/>
    <w:rsid w:val="00E21C86"/>
    <w:rsid w:val="00E2403B"/>
    <w:rsid w:val="00E30735"/>
    <w:rsid w:val="00E32853"/>
    <w:rsid w:val="00E352F9"/>
    <w:rsid w:val="00E45447"/>
    <w:rsid w:val="00E47787"/>
    <w:rsid w:val="00E51047"/>
    <w:rsid w:val="00E63693"/>
    <w:rsid w:val="00E740B4"/>
    <w:rsid w:val="00E81044"/>
    <w:rsid w:val="00E869D5"/>
    <w:rsid w:val="00E914C1"/>
    <w:rsid w:val="00E962FD"/>
    <w:rsid w:val="00EA40A6"/>
    <w:rsid w:val="00EA4FA3"/>
    <w:rsid w:val="00EA6065"/>
    <w:rsid w:val="00ED25F9"/>
    <w:rsid w:val="00ED537D"/>
    <w:rsid w:val="00EE6CE7"/>
    <w:rsid w:val="00EF3464"/>
    <w:rsid w:val="00EF6943"/>
    <w:rsid w:val="00EF6E93"/>
    <w:rsid w:val="00F02DF4"/>
    <w:rsid w:val="00F16656"/>
    <w:rsid w:val="00F21CCF"/>
    <w:rsid w:val="00F276BB"/>
    <w:rsid w:val="00F317B7"/>
    <w:rsid w:val="00F41B10"/>
    <w:rsid w:val="00F6149B"/>
    <w:rsid w:val="00F61BB3"/>
    <w:rsid w:val="00F63C32"/>
    <w:rsid w:val="00F735F3"/>
    <w:rsid w:val="00F82CCB"/>
    <w:rsid w:val="00F834C5"/>
    <w:rsid w:val="00F83931"/>
    <w:rsid w:val="00F855E2"/>
    <w:rsid w:val="00F87E1B"/>
    <w:rsid w:val="00FA51D0"/>
    <w:rsid w:val="00FB6966"/>
    <w:rsid w:val="00FC075B"/>
    <w:rsid w:val="00FC2A95"/>
    <w:rsid w:val="00FC3B02"/>
    <w:rsid w:val="00FD16C8"/>
    <w:rsid w:val="00FD5DB0"/>
    <w:rsid w:val="00FE54EF"/>
    <w:rsid w:val="00FE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stockticker"/>
  <w:smartTagType w:namespaceuri="schemas-workshare-com/workshare" w:name="PolicySmartTags.CWSPolicyTagAction_4"/>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6187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27"/>
    <w:pPr>
      <w:widowControl w:val="0"/>
    </w:pPr>
    <w:rPr>
      <w:sz w:val="24"/>
    </w:rPr>
  </w:style>
  <w:style w:type="paragraph" w:styleId="Heading1">
    <w:name w:val="heading 1"/>
    <w:basedOn w:val="Normal"/>
    <w:next w:val="Normal"/>
    <w:qFormat/>
    <w:rsid w:val="009266C3"/>
    <w:pPr>
      <w:keepNext/>
      <w:keepLines/>
      <w:tabs>
        <w:tab w:val="left" w:pos="-720"/>
      </w:tabs>
      <w:suppressAutoHyphens/>
      <w:jc w:val="center"/>
      <w:outlineLvl w:val="0"/>
    </w:pPr>
    <w:rPr>
      <w:rFonts w:ascii="Arial" w:hAnsi="Arial"/>
      <w:b/>
    </w:rPr>
  </w:style>
  <w:style w:type="paragraph" w:styleId="Heading2">
    <w:name w:val="heading 2"/>
    <w:basedOn w:val="Normal"/>
    <w:next w:val="Normal"/>
    <w:link w:val="Heading2Char"/>
    <w:qFormat/>
    <w:rsid w:val="009266C3"/>
    <w:pPr>
      <w:keepNext/>
      <w:keepLines/>
      <w:tabs>
        <w:tab w:val="left" w:pos="-720"/>
      </w:tabs>
      <w:suppressAutoHyphens/>
      <w:outlineLvl w:val="1"/>
    </w:pPr>
    <w:rPr>
      <w:rFonts w:ascii="Arial" w:hAnsi="Arial"/>
      <w:b/>
    </w:rPr>
  </w:style>
  <w:style w:type="paragraph" w:styleId="Heading3">
    <w:name w:val="heading 3"/>
    <w:basedOn w:val="Normal"/>
    <w:next w:val="Normal"/>
    <w:link w:val="Heading3Char"/>
    <w:qFormat/>
    <w:rsid w:val="009266C3"/>
    <w:pPr>
      <w:keepNext/>
      <w:keepLines/>
      <w:tabs>
        <w:tab w:val="left" w:pos="-720"/>
      </w:tabs>
      <w:suppressAutoHyphens/>
      <w:outlineLvl w:val="2"/>
    </w:pPr>
    <w:rPr>
      <w:b/>
      <w:lang w:val="x-none" w:eastAsia="x-none"/>
    </w:rPr>
  </w:style>
  <w:style w:type="paragraph" w:styleId="Heading4">
    <w:name w:val="heading 4"/>
    <w:basedOn w:val="Normal"/>
    <w:next w:val="Normal"/>
    <w:qFormat/>
    <w:rsid w:val="009266C3"/>
    <w:pPr>
      <w:keepNext/>
      <w:keepLines/>
      <w:tabs>
        <w:tab w:val="left" w:pos="-720"/>
      </w:tabs>
      <w:suppressAutoHyphens/>
      <w:outlineLvl w:val="3"/>
    </w:pPr>
    <w:rPr>
      <w:u w:val="single"/>
    </w:rPr>
  </w:style>
  <w:style w:type="paragraph" w:styleId="Heading5">
    <w:name w:val="heading 5"/>
    <w:basedOn w:val="Normal"/>
    <w:next w:val="Normal"/>
    <w:qFormat/>
    <w:rsid w:val="009266C3"/>
    <w:pPr>
      <w:tabs>
        <w:tab w:val="left" w:pos="-720"/>
      </w:tabs>
      <w:suppressAutoHyphens/>
      <w:outlineLvl w:val="4"/>
    </w:pPr>
    <w:rPr>
      <w:i/>
    </w:rPr>
  </w:style>
  <w:style w:type="paragraph" w:styleId="Heading6">
    <w:name w:val="heading 6"/>
    <w:basedOn w:val="Normal"/>
    <w:next w:val="Normal"/>
    <w:qFormat/>
    <w:rsid w:val="009266C3"/>
    <w:pPr>
      <w:keepNext/>
      <w:keepLines/>
      <w:tabs>
        <w:tab w:val="left" w:pos="-720"/>
      </w:tabs>
      <w:suppressAutoHyphens/>
      <w:outlineLvl w:val="5"/>
    </w:pPr>
    <w:rPr>
      <w:i/>
    </w:rPr>
  </w:style>
  <w:style w:type="paragraph" w:styleId="Heading7">
    <w:name w:val="heading 7"/>
    <w:basedOn w:val="Normal"/>
    <w:next w:val="Normal"/>
    <w:qFormat/>
    <w:rsid w:val="009266C3"/>
    <w:pPr>
      <w:tabs>
        <w:tab w:val="left" w:pos="-720"/>
      </w:tabs>
      <w:suppressAutoHyphens/>
      <w:outlineLvl w:val="6"/>
    </w:pPr>
    <w:rPr>
      <w:rFonts w:ascii="Arial" w:hAnsi="Arial"/>
      <w:sz w:val="20"/>
    </w:rPr>
  </w:style>
  <w:style w:type="paragraph" w:styleId="Heading8">
    <w:name w:val="heading 8"/>
    <w:basedOn w:val="Normal"/>
    <w:next w:val="Normal"/>
    <w:qFormat/>
    <w:rsid w:val="009266C3"/>
    <w:pPr>
      <w:tabs>
        <w:tab w:val="left" w:pos="-720"/>
      </w:tabs>
      <w:suppressAutoHyphens/>
      <w:outlineLvl w:val="7"/>
    </w:pPr>
    <w:rPr>
      <w:rFonts w:ascii="Arial" w:hAnsi="Arial"/>
      <w:i/>
      <w:sz w:val="20"/>
    </w:rPr>
  </w:style>
  <w:style w:type="paragraph" w:styleId="Heading9">
    <w:name w:val="heading 9"/>
    <w:basedOn w:val="Normal"/>
    <w:next w:val="Normal"/>
    <w:qFormat/>
    <w:rsid w:val="009266C3"/>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266C3"/>
  </w:style>
  <w:style w:type="character" w:styleId="EndnoteReference">
    <w:name w:val="endnote reference"/>
    <w:semiHidden/>
    <w:rsid w:val="009266C3"/>
    <w:rPr>
      <w:vertAlign w:val="superscript"/>
    </w:rPr>
  </w:style>
  <w:style w:type="paragraph" w:styleId="FootnoteText">
    <w:name w:val="footnote text"/>
    <w:basedOn w:val="Normal"/>
    <w:semiHidden/>
    <w:rsid w:val="009266C3"/>
  </w:style>
  <w:style w:type="character" w:styleId="FootnoteReference">
    <w:name w:val="footnote reference"/>
    <w:semiHidden/>
    <w:rsid w:val="009266C3"/>
    <w:rPr>
      <w:vertAlign w:val="superscript"/>
    </w:rPr>
  </w:style>
  <w:style w:type="paragraph" w:customStyle="1" w:styleId="Document1">
    <w:name w:val="Document 1"/>
    <w:rsid w:val="009266C3"/>
    <w:pPr>
      <w:keepNext/>
      <w:keepLines/>
      <w:widowControl w:val="0"/>
      <w:tabs>
        <w:tab w:val="left" w:pos="-720"/>
      </w:tabs>
      <w:suppressAutoHyphens/>
    </w:pPr>
    <w:rPr>
      <w:sz w:val="24"/>
    </w:rPr>
  </w:style>
  <w:style w:type="character" w:customStyle="1" w:styleId="Document2">
    <w:name w:val="Document 2"/>
    <w:rsid w:val="009266C3"/>
    <w:rPr>
      <w:rFonts w:ascii="Times New Roman" w:hAnsi="Times New Roman"/>
      <w:noProof w:val="0"/>
      <w:sz w:val="24"/>
      <w:lang w:val="en-US"/>
    </w:rPr>
  </w:style>
  <w:style w:type="character" w:customStyle="1" w:styleId="Document3">
    <w:name w:val="Document 3"/>
    <w:rsid w:val="009266C3"/>
    <w:rPr>
      <w:rFonts w:ascii="Times New Roman" w:hAnsi="Times New Roman"/>
      <w:noProof w:val="0"/>
      <w:sz w:val="24"/>
      <w:lang w:val="en-US"/>
    </w:rPr>
  </w:style>
  <w:style w:type="character" w:customStyle="1" w:styleId="Document4">
    <w:name w:val="Document 4"/>
    <w:rsid w:val="009266C3"/>
    <w:rPr>
      <w:b/>
      <w:i/>
      <w:sz w:val="24"/>
    </w:rPr>
  </w:style>
  <w:style w:type="character" w:customStyle="1" w:styleId="Document5">
    <w:name w:val="Document 5"/>
    <w:basedOn w:val="DefaultParagraphFont"/>
    <w:rsid w:val="009266C3"/>
  </w:style>
  <w:style w:type="character" w:customStyle="1" w:styleId="Document6">
    <w:name w:val="Document 6"/>
    <w:basedOn w:val="DefaultParagraphFont"/>
    <w:rsid w:val="009266C3"/>
  </w:style>
  <w:style w:type="character" w:customStyle="1" w:styleId="Document7">
    <w:name w:val="Document 7"/>
    <w:basedOn w:val="DefaultParagraphFont"/>
    <w:rsid w:val="009266C3"/>
  </w:style>
  <w:style w:type="character" w:customStyle="1" w:styleId="Document8">
    <w:name w:val="Document 8"/>
    <w:basedOn w:val="DefaultParagraphFont"/>
    <w:rsid w:val="009266C3"/>
  </w:style>
  <w:style w:type="character" w:customStyle="1" w:styleId="Technical1">
    <w:name w:val="Technical 1"/>
    <w:rsid w:val="009266C3"/>
    <w:rPr>
      <w:rFonts w:ascii="Times New Roman" w:hAnsi="Times New Roman"/>
      <w:noProof w:val="0"/>
      <w:sz w:val="24"/>
      <w:lang w:val="en-US"/>
    </w:rPr>
  </w:style>
  <w:style w:type="character" w:customStyle="1" w:styleId="Technical2">
    <w:name w:val="Technical 2"/>
    <w:rsid w:val="009266C3"/>
    <w:rPr>
      <w:rFonts w:ascii="Times New Roman" w:hAnsi="Times New Roman"/>
      <w:noProof w:val="0"/>
      <w:sz w:val="24"/>
      <w:lang w:val="en-US"/>
    </w:rPr>
  </w:style>
  <w:style w:type="character" w:customStyle="1" w:styleId="Technical3">
    <w:name w:val="Technical 3"/>
    <w:rsid w:val="009266C3"/>
    <w:rPr>
      <w:rFonts w:ascii="Times New Roman" w:hAnsi="Times New Roman"/>
      <w:noProof w:val="0"/>
      <w:sz w:val="24"/>
      <w:lang w:val="en-US"/>
    </w:rPr>
  </w:style>
  <w:style w:type="character" w:customStyle="1" w:styleId="Technical4">
    <w:name w:val="Technical 4"/>
    <w:basedOn w:val="DefaultParagraphFont"/>
    <w:rsid w:val="009266C3"/>
  </w:style>
  <w:style w:type="character" w:customStyle="1" w:styleId="Technical5">
    <w:name w:val="Technical 5"/>
    <w:basedOn w:val="DefaultParagraphFont"/>
    <w:rsid w:val="009266C3"/>
  </w:style>
  <w:style w:type="character" w:customStyle="1" w:styleId="Technical6">
    <w:name w:val="Technical 6"/>
    <w:basedOn w:val="DefaultParagraphFont"/>
    <w:rsid w:val="009266C3"/>
  </w:style>
  <w:style w:type="character" w:customStyle="1" w:styleId="Technical7">
    <w:name w:val="Technical 7"/>
    <w:basedOn w:val="DefaultParagraphFont"/>
    <w:rsid w:val="009266C3"/>
  </w:style>
  <w:style w:type="character" w:customStyle="1" w:styleId="Technical8">
    <w:name w:val="Technical 8"/>
    <w:basedOn w:val="DefaultParagraphFont"/>
    <w:rsid w:val="009266C3"/>
  </w:style>
  <w:style w:type="character" w:customStyle="1" w:styleId="NumPara1">
    <w:name w:val="NumPara 1"/>
    <w:basedOn w:val="DefaultParagraphFont"/>
    <w:rsid w:val="009266C3"/>
  </w:style>
  <w:style w:type="character" w:customStyle="1" w:styleId="NumPara2">
    <w:name w:val="NumPara 2"/>
    <w:basedOn w:val="DefaultParagraphFont"/>
    <w:rsid w:val="009266C3"/>
  </w:style>
  <w:style w:type="character" w:customStyle="1" w:styleId="NumPara3">
    <w:name w:val="NumPara 3"/>
    <w:basedOn w:val="DefaultParagraphFont"/>
    <w:rsid w:val="009266C3"/>
  </w:style>
  <w:style w:type="character" w:customStyle="1" w:styleId="NumPara4">
    <w:name w:val="NumPara 4"/>
    <w:basedOn w:val="DefaultParagraphFont"/>
    <w:rsid w:val="009266C3"/>
  </w:style>
  <w:style w:type="character" w:customStyle="1" w:styleId="NumPara5">
    <w:name w:val="NumPara 5"/>
    <w:basedOn w:val="DefaultParagraphFont"/>
    <w:rsid w:val="009266C3"/>
  </w:style>
  <w:style w:type="character" w:customStyle="1" w:styleId="NumPara6">
    <w:name w:val="NumPara 6"/>
    <w:basedOn w:val="DefaultParagraphFont"/>
    <w:rsid w:val="009266C3"/>
  </w:style>
  <w:style w:type="character" w:customStyle="1" w:styleId="NumPara7">
    <w:name w:val="NumPara 7"/>
    <w:basedOn w:val="DefaultParagraphFont"/>
    <w:rsid w:val="009266C3"/>
  </w:style>
  <w:style w:type="character" w:customStyle="1" w:styleId="NumPara8">
    <w:name w:val="NumPara 8"/>
    <w:basedOn w:val="DefaultParagraphFont"/>
    <w:rsid w:val="009266C3"/>
  </w:style>
  <w:style w:type="character" w:customStyle="1" w:styleId="RightPar1">
    <w:name w:val="Right Par 1"/>
    <w:basedOn w:val="DefaultParagraphFont"/>
    <w:rsid w:val="009266C3"/>
  </w:style>
  <w:style w:type="character" w:customStyle="1" w:styleId="RightPar2">
    <w:name w:val="Right Par 2"/>
    <w:basedOn w:val="DefaultParagraphFont"/>
    <w:rsid w:val="009266C3"/>
  </w:style>
  <w:style w:type="character" w:customStyle="1" w:styleId="RightPar3">
    <w:name w:val="Right Par 3"/>
    <w:basedOn w:val="DefaultParagraphFont"/>
    <w:rsid w:val="009266C3"/>
  </w:style>
  <w:style w:type="character" w:customStyle="1" w:styleId="RightPar4">
    <w:name w:val="Right Par 4"/>
    <w:basedOn w:val="DefaultParagraphFont"/>
    <w:rsid w:val="009266C3"/>
  </w:style>
  <w:style w:type="character" w:customStyle="1" w:styleId="RightPar5">
    <w:name w:val="Right Par 5"/>
    <w:basedOn w:val="DefaultParagraphFont"/>
    <w:rsid w:val="009266C3"/>
  </w:style>
  <w:style w:type="character" w:customStyle="1" w:styleId="RightPar6">
    <w:name w:val="Right Par 6"/>
    <w:basedOn w:val="DefaultParagraphFont"/>
    <w:rsid w:val="009266C3"/>
  </w:style>
  <w:style w:type="character" w:customStyle="1" w:styleId="RightPar7">
    <w:name w:val="Right Par 7"/>
    <w:basedOn w:val="DefaultParagraphFont"/>
    <w:rsid w:val="009266C3"/>
  </w:style>
  <w:style w:type="character" w:customStyle="1" w:styleId="RightPar8">
    <w:name w:val="Right Par 8"/>
    <w:basedOn w:val="DefaultParagraphFont"/>
    <w:rsid w:val="009266C3"/>
  </w:style>
  <w:style w:type="character" w:customStyle="1" w:styleId="DefaultPara">
    <w:name w:val="Default Para"/>
    <w:rsid w:val="009266C3"/>
    <w:rPr>
      <w:rFonts w:ascii="Times New Roman" w:hAnsi="Times New Roman"/>
      <w:noProof w:val="0"/>
      <w:sz w:val="24"/>
      <w:lang w:val="en-US"/>
    </w:rPr>
  </w:style>
  <w:style w:type="character" w:customStyle="1" w:styleId="1">
    <w:name w:val="1"/>
    <w:rsid w:val="009266C3"/>
    <w:rPr>
      <w:rFonts w:ascii="CG Times" w:hAnsi="CG Times"/>
      <w:noProof w:val="0"/>
      <w:sz w:val="24"/>
      <w:lang w:val="en-US"/>
    </w:rPr>
  </w:style>
  <w:style w:type="character" w:customStyle="1" w:styleId="11">
    <w:name w:val="11"/>
    <w:rsid w:val="009266C3"/>
    <w:rPr>
      <w:rFonts w:ascii="Times" w:hAnsi="Times"/>
      <w:noProof w:val="0"/>
      <w:sz w:val="20"/>
      <w:lang w:val="en-US"/>
    </w:rPr>
  </w:style>
  <w:style w:type="character" w:customStyle="1" w:styleId="MACNormal">
    <w:name w:val="MACNormal"/>
    <w:rsid w:val="009266C3"/>
    <w:rPr>
      <w:rFonts w:ascii="Times" w:hAnsi="Times"/>
      <w:noProof w:val="0"/>
      <w:sz w:val="20"/>
      <w:lang w:val="en-US"/>
    </w:rPr>
  </w:style>
  <w:style w:type="character" w:customStyle="1" w:styleId="Bibliogrphy">
    <w:name w:val="Bibliogrphy"/>
    <w:basedOn w:val="DefaultParagraphFont"/>
    <w:rsid w:val="009266C3"/>
  </w:style>
  <w:style w:type="character" w:customStyle="1" w:styleId="DocInit">
    <w:name w:val="Doc Init"/>
    <w:basedOn w:val="DefaultParagraphFont"/>
    <w:rsid w:val="009266C3"/>
  </w:style>
  <w:style w:type="character" w:customStyle="1" w:styleId="TechInit">
    <w:name w:val="Tech Init"/>
    <w:rsid w:val="009266C3"/>
    <w:rPr>
      <w:rFonts w:ascii="Times New Roman" w:hAnsi="Times New Roman"/>
      <w:noProof w:val="0"/>
      <w:sz w:val="24"/>
      <w:lang w:val="en-US"/>
    </w:rPr>
  </w:style>
  <w:style w:type="paragraph" w:styleId="ListNumber">
    <w:name w:val="List Number"/>
    <w:basedOn w:val="Normal"/>
    <w:rsid w:val="009266C3"/>
    <w:pPr>
      <w:tabs>
        <w:tab w:val="left" w:pos="-720"/>
      </w:tabs>
      <w:suppressAutoHyphens/>
    </w:pPr>
  </w:style>
  <w:style w:type="character" w:customStyle="1" w:styleId="EquationCa">
    <w:name w:val="_Equation Ca"/>
    <w:basedOn w:val="DefaultParagraphFont"/>
    <w:rsid w:val="009266C3"/>
  </w:style>
  <w:style w:type="character" w:styleId="PageNumber">
    <w:name w:val="page number"/>
    <w:basedOn w:val="DefaultParagraphFont"/>
    <w:rsid w:val="009266C3"/>
  </w:style>
  <w:style w:type="paragraph" w:customStyle="1" w:styleId="MACNormal1">
    <w:name w:val="MACNormal1"/>
    <w:rsid w:val="009266C3"/>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266C3"/>
    <w:pPr>
      <w:tabs>
        <w:tab w:val="right" w:leader="dot" w:pos="9360"/>
      </w:tabs>
      <w:suppressAutoHyphens/>
      <w:spacing w:before="480"/>
      <w:ind w:left="720" w:right="720" w:hanging="720"/>
    </w:pPr>
  </w:style>
  <w:style w:type="paragraph" w:styleId="TOC2">
    <w:name w:val="toc 2"/>
    <w:basedOn w:val="Normal"/>
    <w:next w:val="Normal"/>
    <w:semiHidden/>
    <w:rsid w:val="009266C3"/>
    <w:pPr>
      <w:tabs>
        <w:tab w:val="right" w:leader="dot" w:pos="9360"/>
      </w:tabs>
      <w:suppressAutoHyphens/>
      <w:ind w:left="1440" w:right="720" w:hanging="720"/>
    </w:pPr>
  </w:style>
  <w:style w:type="paragraph" w:styleId="TOC3">
    <w:name w:val="toc 3"/>
    <w:basedOn w:val="Normal"/>
    <w:next w:val="Normal"/>
    <w:semiHidden/>
    <w:rsid w:val="009266C3"/>
    <w:pPr>
      <w:tabs>
        <w:tab w:val="right" w:leader="dot" w:pos="9360"/>
      </w:tabs>
      <w:suppressAutoHyphens/>
      <w:ind w:left="2160" w:right="720" w:hanging="720"/>
    </w:pPr>
  </w:style>
  <w:style w:type="paragraph" w:styleId="TOC4">
    <w:name w:val="toc 4"/>
    <w:basedOn w:val="Normal"/>
    <w:next w:val="Normal"/>
    <w:semiHidden/>
    <w:rsid w:val="009266C3"/>
    <w:pPr>
      <w:tabs>
        <w:tab w:val="right" w:leader="dot" w:pos="9360"/>
      </w:tabs>
      <w:suppressAutoHyphens/>
      <w:ind w:left="2880" w:right="720" w:hanging="720"/>
    </w:pPr>
  </w:style>
  <w:style w:type="paragraph" w:styleId="TOC5">
    <w:name w:val="toc 5"/>
    <w:basedOn w:val="Normal"/>
    <w:next w:val="Normal"/>
    <w:semiHidden/>
    <w:rsid w:val="009266C3"/>
    <w:pPr>
      <w:tabs>
        <w:tab w:val="right" w:leader="dot" w:pos="9360"/>
      </w:tabs>
      <w:suppressAutoHyphens/>
      <w:ind w:left="3600" w:right="720" w:hanging="720"/>
    </w:pPr>
  </w:style>
  <w:style w:type="paragraph" w:styleId="TOC6">
    <w:name w:val="toc 6"/>
    <w:basedOn w:val="Normal"/>
    <w:next w:val="Normal"/>
    <w:semiHidden/>
    <w:rsid w:val="009266C3"/>
    <w:pPr>
      <w:tabs>
        <w:tab w:val="right" w:pos="9360"/>
      </w:tabs>
      <w:suppressAutoHyphens/>
      <w:ind w:left="720" w:hanging="720"/>
    </w:pPr>
  </w:style>
  <w:style w:type="paragraph" w:styleId="TOC7">
    <w:name w:val="toc 7"/>
    <w:basedOn w:val="Normal"/>
    <w:next w:val="Normal"/>
    <w:semiHidden/>
    <w:rsid w:val="009266C3"/>
    <w:pPr>
      <w:suppressAutoHyphens/>
      <w:ind w:left="720" w:hanging="720"/>
    </w:pPr>
  </w:style>
  <w:style w:type="paragraph" w:styleId="TOC8">
    <w:name w:val="toc 8"/>
    <w:basedOn w:val="Normal"/>
    <w:next w:val="Normal"/>
    <w:semiHidden/>
    <w:rsid w:val="009266C3"/>
    <w:pPr>
      <w:tabs>
        <w:tab w:val="right" w:pos="9360"/>
      </w:tabs>
      <w:suppressAutoHyphens/>
      <w:ind w:left="720" w:hanging="720"/>
    </w:pPr>
  </w:style>
  <w:style w:type="paragraph" w:styleId="TOC9">
    <w:name w:val="toc 9"/>
    <w:basedOn w:val="Normal"/>
    <w:next w:val="Normal"/>
    <w:semiHidden/>
    <w:rsid w:val="009266C3"/>
    <w:pPr>
      <w:tabs>
        <w:tab w:val="right" w:leader="dot" w:pos="9360"/>
      </w:tabs>
      <w:suppressAutoHyphens/>
      <w:ind w:left="720" w:hanging="720"/>
    </w:pPr>
  </w:style>
  <w:style w:type="paragraph" w:styleId="Index1">
    <w:name w:val="index 1"/>
    <w:basedOn w:val="Normal"/>
    <w:next w:val="Normal"/>
    <w:semiHidden/>
    <w:rsid w:val="009266C3"/>
    <w:pPr>
      <w:tabs>
        <w:tab w:val="right" w:leader="dot" w:pos="9360"/>
      </w:tabs>
      <w:suppressAutoHyphens/>
      <w:ind w:left="1440" w:right="720" w:hanging="1440"/>
    </w:pPr>
  </w:style>
  <w:style w:type="paragraph" w:styleId="Index2">
    <w:name w:val="index 2"/>
    <w:basedOn w:val="Normal"/>
    <w:next w:val="Normal"/>
    <w:semiHidden/>
    <w:rsid w:val="009266C3"/>
    <w:pPr>
      <w:tabs>
        <w:tab w:val="right" w:leader="dot" w:pos="9360"/>
      </w:tabs>
      <w:suppressAutoHyphens/>
      <w:ind w:left="1440" w:right="720" w:hanging="720"/>
    </w:pPr>
  </w:style>
  <w:style w:type="paragraph" w:styleId="TOAHeading">
    <w:name w:val="toa heading"/>
    <w:basedOn w:val="Normal"/>
    <w:next w:val="Normal"/>
    <w:semiHidden/>
    <w:rsid w:val="009266C3"/>
    <w:pPr>
      <w:tabs>
        <w:tab w:val="right" w:pos="9360"/>
      </w:tabs>
      <w:suppressAutoHyphens/>
    </w:pPr>
  </w:style>
  <w:style w:type="paragraph" w:styleId="Caption">
    <w:name w:val="caption"/>
    <w:basedOn w:val="Normal"/>
    <w:next w:val="Normal"/>
    <w:qFormat/>
    <w:rsid w:val="009266C3"/>
  </w:style>
  <w:style w:type="character" w:customStyle="1" w:styleId="EquationCaption">
    <w:name w:val="_Equation Caption"/>
    <w:rsid w:val="009266C3"/>
  </w:style>
  <w:style w:type="paragraph" w:styleId="Header">
    <w:name w:val="header"/>
    <w:basedOn w:val="Normal"/>
    <w:link w:val="HeaderChar"/>
    <w:rsid w:val="009266C3"/>
    <w:pPr>
      <w:tabs>
        <w:tab w:val="center" w:pos="4320"/>
        <w:tab w:val="right" w:pos="8640"/>
      </w:tabs>
    </w:pPr>
    <w:rPr>
      <w:lang w:val="x-none" w:eastAsia="x-none"/>
    </w:rPr>
  </w:style>
  <w:style w:type="paragraph" w:styleId="Footer">
    <w:name w:val="footer"/>
    <w:basedOn w:val="Normal"/>
    <w:link w:val="FooterChar"/>
    <w:rsid w:val="009266C3"/>
    <w:pPr>
      <w:tabs>
        <w:tab w:val="center" w:pos="4320"/>
        <w:tab w:val="right" w:pos="8640"/>
      </w:tabs>
    </w:pPr>
  </w:style>
  <w:style w:type="paragraph" w:styleId="BodyTextIndent">
    <w:name w:val="Body Text Indent"/>
    <w:basedOn w:val="Normal"/>
    <w:rsid w:val="00761DBF"/>
    <w:pPr>
      <w:widowControl/>
      <w:suppressAutoHyphens/>
      <w:ind w:left="1440" w:hanging="720"/>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tabs>
        <w:tab w:val="left" w:pos="6480"/>
        <w:tab w:val="left" w:pos="7920"/>
        <w:tab w:val="right" w:pos="9360"/>
      </w:tabs>
      <w:spacing w:before="380" w:line="100" w:lineRule="exact"/>
    </w:pPr>
    <w:rPr>
      <w:sz w:val="10"/>
    </w:rPr>
  </w:style>
  <w:style w:type="character" w:customStyle="1" w:styleId="Heading2Char">
    <w:name w:val="Heading 2 Char"/>
    <w:link w:val="Heading2"/>
    <w:rsid w:val="00307AC4"/>
    <w:rPr>
      <w:rFonts w:ascii="Arial" w:hAnsi="Arial"/>
      <w:b/>
      <w:sz w:val="24"/>
      <w:lang w:val="en-US" w:eastAsia="en-US" w:bidi="ar-SA"/>
    </w:rPr>
  </w:style>
  <w:style w:type="paragraph" w:customStyle="1" w:styleId="AH-BdSingleSp5">
    <w:name w:val="AH-Bd Single Sp .5"/>
    <w:aliases w:val="s2"/>
    <w:basedOn w:val="Normal"/>
    <w:rsid w:val="00307AC4"/>
    <w:pPr>
      <w:widowControl/>
      <w:spacing w:after="240"/>
      <w:ind w:firstLine="720"/>
      <w:jc w:val="both"/>
    </w:pPr>
  </w:style>
  <w:style w:type="paragraph" w:styleId="HTMLPreformatted">
    <w:name w:val="HTML Preformatted"/>
    <w:basedOn w:val="Normal"/>
    <w:rsid w:val="00AD1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widowControl/>
      <w:numPr>
        <w:numId w:val="1"/>
      </w:numPr>
      <w:spacing w:after="240"/>
      <w:jc w:val="both"/>
      <w:outlineLvl w:val="0"/>
    </w:pPr>
  </w:style>
  <w:style w:type="character" w:styleId="Strong">
    <w:name w:val="Strong"/>
    <w:qFormat/>
    <w:rsid w:val="0003413E"/>
    <w:rPr>
      <w:b/>
      <w:bCs/>
    </w:rPr>
  </w:style>
  <w:style w:type="paragraph" w:styleId="BodyText">
    <w:name w:val="Body Text"/>
    <w:basedOn w:val="Normal"/>
    <w:link w:val="BodyTextChar"/>
    <w:qFormat/>
    <w:rsid w:val="008F0509"/>
    <w:pPr>
      <w:spacing w:after="120"/>
    </w:pPr>
  </w:style>
  <w:style w:type="character" w:customStyle="1" w:styleId="HeaderChar">
    <w:name w:val="Header Char"/>
    <w:link w:val="Header"/>
    <w:rsid w:val="005340F9"/>
    <w:rPr>
      <w:sz w:val="24"/>
    </w:rPr>
  </w:style>
  <w:style w:type="character" w:customStyle="1" w:styleId="Heading3Char">
    <w:name w:val="Heading 3 Char"/>
    <w:link w:val="Heading3"/>
    <w:rsid w:val="008F0D92"/>
    <w:rPr>
      <w:b/>
      <w:sz w:val="24"/>
    </w:rPr>
  </w:style>
  <w:style w:type="character" w:customStyle="1" w:styleId="BodyTextChar">
    <w:name w:val="Body Text Char"/>
    <w:link w:val="BodyText"/>
    <w:rsid w:val="00694A7D"/>
    <w:rPr>
      <w:sz w:val="24"/>
    </w:rPr>
  </w:style>
  <w:style w:type="paragraph" w:styleId="ListParagraph">
    <w:name w:val="List Paragraph"/>
    <w:basedOn w:val="Normal"/>
    <w:uiPriority w:val="34"/>
    <w:qFormat/>
    <w:rsid w:val="00A82E3F"/>
    <w:pPr>
      <w:ind w:left="720"/>
      <w:contextualSpacing/>
    </w:pPr>
  </w:style>
  <w:style w:type="character" w:customStyle="1" w:styleId="FooterChar">
    <w:name w:val="Footer Char"/>
    <w:basedOn w:val="DefaultParagraphFont"/>
    <w:link w:val="Footer"/>
    <w:rsid w:val="00014E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362289007">
      <w:bodyDiv w:val="1"/>
      <w:marLeft w:val="0"/>
      <w:marRight w:val="0"/>
      <w:marTop w:val="0"/>
      <w:marBottom w:val="0"/>
      <w:divBdr>
        <w:top w:val="none" w:sz="0" w:space="0" w:color="auto"/>
        <w:left w:val="none" w:sz="0" w:space="0" w:color="auto"/>
        <w:bottom w:val="none" w:sz="0" w:space="0" w:color="auto"/>
        <w:right w:val="none" w:sz="0" w:space="0" w:color="auto"/>
      </w:divBdr>
    </w:div>
    <w:div w:id="404229622">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11847126">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576790985">
      <w:bodyDiv w:val="1"/>
      <w:marLeft w:val="0"/>
      <w:marRight w:val="0"/>
      <w:marTop w:val="0"/>
      <w:marBottom w:val="0"/>
      <w:divBdr>
        <w:top w:val="none" w:sz="0" w:space="0" w:color="auto"/>
        <w:left w:val="none" w:sz="0" w:space="0" w:color="auto"/>
        <w:bottom w:val="none" w:sz="0" w:space="0" w:color="auto"/>
        <w:right w:val="none" w:sz="0" w:space="0" w:color="auto"/>
      </w:divBdr>
    </w:div>
    <w:div w:id="789474812">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836771058">
      <w:bodyDiv w:val="1"/>
      <w:marLeft w:val="0"/>
      <w:marRight w:val="0"/>
      <w:marTop w:val="0"/>
      <w:marBottom w:val="0"/>
      <w:divBdr>
        <w:top w:val="none" w:sz="0" w:space="0" w:color="auto"/>
        <w:left w:val="none" w:sz="0" w:space="0" w:color="auto"/>
        <w:bottom w:val="none" w:sz="0" w:space="0" w:color="auto"/>
        <w:right w:val="none" w:sz="0" w:space="0" w:color="auto"/>
      </w:divBdr>
    </w:div>
    <w:div w:id="1040544745">
      <w:bodyDiv w:val="1"/>
      <w:marLeft w:val="0"/>
      <w:marRight w:val="0"/>
      <w:marTop w:val="0"/>
      <w:marBottom w:val="0"/>
      <w:divBdr>
        <w:top w:val="none" w:sz="0" w:space="0" w:color="auto"/>
        <w:left w:val="none" w:sz="0" w:space="0" w:color="auto"/>
        <w:bottom w:val="none" w:sz="0" w:space="0" w:color="auto"/>
        <w:right w:val="none" w:sz="0" w:space="0" w:color="auto"/>
      </w:divBdr>
    </w:div>
    <w:div w:id="1065176859">
      <w:bodyDiv w:val="1"/>
      <w:marLeft w:val="0"/>
      <w:marRight w:val="0"/>
      <w:marTop w:val="0"/>
      <w:marBottom w:val="0"/>
      <w:divBdr>
        <w:top w:val="none" w:sz="0" w:space="0" w:color="auto"/>
        <w:left w:val="none" w:sz="0" w:space="0" w:color="auto"/>
        <w:bottom w:val="none" w:sz="0" w:space="0" w:color="auto"/>
        <w:right w:val="none" w:sz="0" w:space="0" w:color="auto"/>
      </w:divBdr>
    </w:div>
    <w:div w:id="1099373520">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277063881">
      <w:bodyDiv w:val="1"/>
      <w:marLeft w:val="0"/>
      <w:marRight w:val="0"/>
      <w:marTop w:val="0"/>
      <w:marBottom w:val="0"/>
      <w:divBdr>
        <w:top w:val="none" w:sz="0" w:space="0" w:color="auto"/>
        <w:left w:val="none" w:sz="0" w:space="0" w:color="auto"/>
        <w:bottom w:val="none" w:sz="0" w:space="0" w:color="auto"/>
        <w:right w:val="none" w:sz="0" w:space="0" w:color="auto"/>
      </w:divBdr>
    </w:div>
    <w:div w:id="1296373333">
      <w:bodyDiv w:val="1"/>
      <w:marLeft w:val="0"/>
      <w:marRight w:val="0"/>
      <w:marTop w:val="0"/>
      <w:marBottom w:val="0"/>
      <w:divBdr>
        <w:top w:val="none" w:sz="0" w:space="0" w:color="auto"/>
        <w:left w:val="none" w:sz="0" w:space="0" w:color="auto"/>
        <w:bottom w:val="none" w:sz="0" w:space="0" w:color="auto"/>
        <w:right w:val="none" w:sz="0" w:space="0" w:color="auto"/>
      </w:divBdr>
    </w:div>
    <w:div w:id="1319648017">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7730</Words>
  <Characters>43211</Characters>
  <Application>Microsoft Office Word</Application>
  <DocSecurity>0</DocSecurity>
  <Lines>919</Lines>
  <Paragraphs>476</Paragraphs>
  <ScaleCrop>false</ScaleCrop>
  <HeadingPairs>
    <vt:vector size="2" baseType="variant">
      <vt:variant>
        <vt:lpstr>Title</vt:lpstr>
      </vt:variant>
      <vt:variant>
        <vt:i4>1</vt:i4>
      </vt:variant>
    </vt:vector>
  </HeadingPairs>
  <TitlesOfParts>
    <vt:vector size="1" baseType="lpstr">
      <vt:lpstr>6020</vt:lpstr>
    </vt:vector>
  </TitlesOfParts>
  <Company/>
  <LinksUpToDate>false</LinksUpToDate>
  <CharactersWithSpaces>50465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6020</dc:title>
  <dc:subject>Guaranty (Payment)</dc:subject>
  <dc:creator/>
  <cp:lastModifiedBy/>
  <cp:revision>1</cp:revision>
  <dcterms:created xsi:type="dcterms:W3CDTF">2026-05-15T17:09:00Z</dcterms:created>
  <dcterms:modified xsi:type="dcterms:W3CDTF">2026-05-15T17:10:00Z</dcterms:modified>
</cp:coreProperties>
</file>