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D3C" w:rsidRDefault="00FD2FF9" w:rsidP="006148D8">
      <w:pPr>
        <w:spacing w:before="240"/>
        <w:jc w:val="both"/>
        <w:rPr>
          <w:rFonts w:ascii="Calisto MT" w:hAnsi="Calisto MT"/>
          <w:b/>
          <w:spacing w:val="-3"/>
        </w:rPr>
      </w:pPr>
      <w:r w:rsidRPr="003A1D3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4146550</wp:posOffset>
                </wp:positionH>
                <wp:positionV relativeFrom="page">
                  <wp:posOffset>229235</wp:posOffset>
                </wp:positionV>
                <wp:extent cx="2774950" cy="398145"/>
                <wp:effectExtent l="0" t="0" r="6350" b="1905"/>
                <wp:wrapNone/>
                <wp:docPr id="1" name="Text Box 1"/>
                <wp:cNvGraphicFramePr/>
                <a:graphic xmlns:a="http://schemas.openxmlformats.org/drawingml/2006/main">
                  <a:graphicData uri="http://schemas.microsoft.com/office/word/2010/wordprocessingShape">
                    <wps:wsp>
                      <wps:cNvSpPr txBox="1"/>
                      <wps:spPr>
                        <a:xfrm>
                          <a:off x="0" y="0"/>
                          <a:ext cx="2774950" cy="398145"/>
                        </a:xfrm>
                        <a:prstGeom prst="rect">
                          <a:avLst/>
                        </a:prstGeom>
                        <a:solidFill>
                          <a:schemeClr val="lt1"/>
                        </a:solidFill>
                        <a:ln w="6350">
                          <a:noFill/>
                        </a:ln>
                      </wps:spPr>
                      <wps:txbx>
                        <w:txbxContent>
                          <w:p w:rsidR="003A1D3C" w:rsidRPr="007649A9" w:rsidRDefault="003A1D3C" w:rsidP="00FD2FF9">
                            <w:pPr>
                              <w:spacing w:after="0"/>
                              <w:jc w:val="right"/>
                              <w:rPr>
                                <w:rFonts w:asciiTheme="majorHAnsi" w:eastAsia="Times New Roman" w:hAnsiTheme="majorHAnsi" w:cs="Times New Roman"/>
                                <w:bCs/>
                                <w:caps/>
                                <w:color w:val="000000"/>
                                <w:szCs w:val="20"/>
                              </w:rPr>
                            </w:pPr>
                            <w:r w:rsidRPr="007649A9">
                              <w:rPr>
                                <w:rFonts w:asciiTheme="majorHAnsi" w:eastAsia="Times New Roman" w:hAnsiTheme="majorHAnsi" w:cs="Times New Roman"/>
                                <w:bCs/>
                                <w:caps/>
                                <w:color w:val="000000"/>
                                <w:szCs w:val="20"/>
                              </w:rPr>
                              <w:t>FORM OF BAILEE LETTER (Warehouse Bank)</w:t>
                            </w:r>
                            <w:r w:rsidRPr="007649A9">
                              <w:rPr>
                                <w:rFonts w:asciiTheme="majorHAnsi" w:eastAsia="Times New Roman" w:hAnsiTheme="majorHAnsi" w:cs="Times New Roman"/>
                                <w:bCs/>
                                <w:caps/>
                                <w:color w:val="000000"/>
                                <w:szCs w:val="20"/>
                              </w:rPr>
                              <w:fldChar w:fldCharType="begin"/>
                            </w:r>
                            <w:r w:rsidRPr="007649A9">
                              <w:rPr>
                                <w:rFonts w:asciiTheme="majorHAnsi" w:eastAsia="Times New Roman" w:hAnsiTheme="majorHAnsi" w:cs="Times New Roman"/>
                                <w:bCs/>
                                <w:caps/>
                                <w:color w:val="000000"/>
                                <w:szCs w:val="20"/>
                              </w:rPr>
                              <w:instrText xml:space="preserve">PRIVATE </w:instrText>
                            </w:r>
                            <w:r w:rsidRPr="007649A9">
                              <w:rPr>
                                <w:rFonts w:asciiTheme="majorHAnsi" w:eastAsia="Times New Roman" w:hAnsiTheme="majorHAnsi" w:cs="Times New Roman"/>
                                <w:bCs/>
                                <w:caps/>
                                <w:color w:val="000000"/>
                                <w:szCs w:val="20"/>
                              </w:rPr>
                              <w:fldChar w:fldCharType="end"/>
                            </w:r>
                          </w:p>
                          <w:p w:rsidR="003A1D3C" w:rsidRPr="007649A9" w:rsidRDefault="003A1D3C" w:rsidP="00FD2FF9">
                            <w:pPr>
                              <w:spacing w:after="0"/>
                              <w:jc w:val="right"/>
                              <w:rPr>
                                <w:rFonts w:asciiTheme="majorHAnsi" w:eastAsia="Times New Roman" w:hAnsiTheme="majorHAnsi" w:cs="Times New Roman"/>
                                <w:bCs/>
                                <w:caps/>
                                <w:color w:val="000000"/>
                                <w:szCs w:val="20"/>
                              </w:rPr>
                            </w:pPr>
                            <w:r w:rsidRPr="007649A9">
                              <w:rPr>
                                <w:rFonts w:asciiTheme="majorHAnsi" w:eastAsia="Times New Roman" w:hAnsiTheme="majorHAnsi" w:cs="Times New Roman"/>
                                <w:bCs/>
                                <w:caps/>
                                <w:color w:val="000000"/>
                                <w:szCs w:val="20"/>
                              </w:rPr>
                              <w:t>(Cash Purchase)</w:t>
                            </w:r>
                          </w:p>
                          <w:p w:rsidR="00055F6D" w:rsidRPr="007649A9" w:rsidRDefault="00055F6D" w:rsidP="00FD2FF9">
                            <w:pPr>
                              <w:spacing w:after="0"/>
                              <w:jc w:val="right"/>
                              <w:rPr>
                                <w:rFonts w:asciiTheme="majorHAnsi" w:hAnsiTheme="majorHAnsi"/>
                                <w:caps/>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26.5pt;margin-top:18.05pt;width:218.5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" fillcolor="white [3201]" stroked="f" strokeweight=".5pt">
                <v:textbox>
                  <w:txbxContent>
                    <w:p w:rsidR="003A1D3C" w:rsidRPr="007649A9" w:rsidRDefault="003A1D3C" w:rsidP="00FD2FF9">
                      <w:pPr>
                        <w:spacing w:after="0"/>
                        <w:jc w:val="right"/>
                        <w:rPr>
                          <w:rFonts w:asciiTheme="majorHAnsi" w:eastAsia="Times New Roman" w:hAnsiTheme="majorHAnsi" w:cs="Times New Roman"/>
                          <w:bCs/>
                          <w:caps/>
                          <w:color w:val="000000"/>
                          <w:szCs w:val="20"/>
                        </w:rPr>
                      </w:pPr>
                      <w:r w:rsidRPr="007649A9">
                        <w:rPr>
                          <w:rFonts w:asciiTheme="majorHAnsi" w:eastAsia="Times New Roman" w:hAnsiTheme="majorHAnsi" w:cs="Times New Roman"/>
                          <w:bCs/>
                          <w:caps/>
                          <w:color w:val="000000"/>
                          <w:szCs w:val="20"/>
                        </w:rPr>
                        <w:t>FORM OF BAILEE LETTER (Warehouse Bank)</w:t>
                      </w:r>
                      <w:r w:rsidRPr="007649A9">
                        <w:rPr>
                          <w:rFonts w:asciiTheme="majorHAnsi" w:eastAsia="Times New Roman" w:hAnsiTheme="majorHAnsi" w:cs="Times New Roman"/>
                          <w:bCs/>
                          <w:caps/>
                          <w:color w:val="000000"/>
                          <w:szCs w:val="20"/>
                        </w:rPr>
                        <w:fldChar w:fldCharType="begin"/>
                      </w:r>
                      <w:r w:rsidRPr="007649A9">
                        <w:rPr>
                          <w:rFonts w:asciiTheme="majorHAnsi" w:eastAsia="Times New Roman" w:hAnsiTheme="majorHAnsi" w:cs="Times New Roman"/>
                          <w:bCs/>
                          <w:caps/>
                          <w:color w:val="000000"/>
                          <w:szCs w:val="20"/>
                        </w:rPr>
                        <w:instrText xml:space="preserve">PRIVATE </w:instrText>
                      </w:r>
                      <w:r w:rsidRPr="007649A9">
                        <w:rPr>
                          <w:rFonts w:asciiTheme="majorHAnsi" w:eastAsia="Times New Roman" w:hAnsiTheme="majorHAnsi" w:cs="Times New Roman"/>
                          <w:bCs/>
                          <w:caps/>
                          <w:color w:val="000000"/>
                          <w:szCs w:val="20"/>
                        </w:rPr>
                        <w:fldChar w:fldCharType="end"/>
                      </w:r>
                    </w:p>
                    <w:p w:rsidR="003A1D3C" w:rsidRPr="007649A9" w:rsidRDefault="003A1D3C" w:rsidP="00FD2FF9">
                      <w:pPr>
                        <w:spacing w:after="0"/>
                        <w:jc w:val="right"/>
                        <w:rPr>
                          <w:rFonts w:asciiTheme="majorHAnsi" w:eastAsia="Times New Roman" w:hAnsiTheme="majorHAnsi" w:cs="Times New Roman"/>
                          <w:bCs/>
                          <w:caps/>
                          <w:color w:val="000000"/>
                          <w:szCs w:val="20"/>
                        </w:rPr>
                      </w:pPr>
                      <w:r w:rsidRPr="007649A9">
                        <w:rPr>
                          <w:rFonts w:asciiTheme="majorHAnsi" w:eastAsia="Times New Roman" w:hAnsiTheme="majorHAnsi" w:cs="Times New Roman"/>
                          <w:bCs/>
                          <w:caps/>
                          <w:color w:val="000000"/>
                          <w:szCs w:val="20"/>
                        </w:rPr>
                        <w:t>(Cash Purchase)</w:t>
                      </w:r>
                    </w:p>
                    <w:p w:rsidR="00055F6D" w:rsidRPr="007649A9" w:rsidRDefault="00055F6D" w:rsidP="00FD2FF9">
                      <w:pPr>
                        <w:spacing w:after="0"/>
                        <w:jc w:val="right"/>
                        <w:rPr>
                          <w:rFonts w:asciiTheme="majorHAnsi" w:hAnsiTheme="majorHAnsi"/>
                          <w:caps/>
                          <w:szCs w:val="20"/>
                        </w:rPr>
                      </w:pPr>
                    </w:p>
                  </w:txbxContent>
                </v:textbox>
                <w10:wrap anchory="page"/>
              </v:shape>
            </w:pict>
          </mc:Fallback>
        </mc:AlternateContent>
      </w:r>
    </w:p>
    <w:p w:rsidR="003A1D3C" w:rsidRPr="003A1D3C" w:rsidRDefault="003A1D3C" w:rsidP="003A1D3C">
      <w:pPr>
        <w:spacing w:before="240"/>
        <w:jc w:val="center"/>
        <w:rPr>
          <w:rFonts w:ascii="Times New Roman" w:hAnsi="Times New Roman" w:cs="Times New Roman"/>
          <w:b/>
          <w:spacing w:val="-3"/>
          <w:sz w:val="24"/>
          <w:szCs w:val="24"/>
        </w:rPr>
      </w:pPr>
      <w:r w:rsidRPr="003A1D3C">
        <w:rPr>
          <w:rFonts w:ascii="Times New Roman" w:hAnsi="Times New Roman" w:cs="Times New Roman"/>
          <w:b/>
          <w:spacing w:val="-3"/>
          <w:sz w:val="24"/>
          <w:szCs w:val="24"/>
        </w:rPr>
        <w:t>FORM OF BAILEE LETTER (Warehouse Bank)</w:t>
      </w:r>
    </w:p>
    <w:p w:rsidR="003A1D3C" w:rsidRPr="003A1D3C" w:rsidRDefault="003A1D3C" w:rsidP="003A1D3C">
      <w:pPr>
        <w:tabs>
          <w:tab w:val="left" w:pos="-720"/>
        </w:tabs>
        <w:suppressAutoHyphens/>
        <w:jc w:val="center"/>
        <w:rPr>
          <w:rFonts w:ascii="Times New Roman" w:hAnsi="Times New Roman" w:cs="Times New Roman"/>
          <w:b/>
          <w:sz w:val="24"/>
          <w:szCs w:val="24"/>
        </w:rPr>
      </w:pPr>
      <w:r w:rsidRPr="003A1D3C">
        <w:rPr>
          <w:rFonts w:ascii="Times New Roman" w:hAnsi="Times New Roman" w:cs="Times New Roman"/>
          <w:b/>
          <w:sz w:val="24"/>
          <w:szCs w:val="24"/>
        </w:rPr>
        <w:t>(Cash Purchase)</w:t>
      </w:r>
    </w:p>
    <w:p w:rsidR="003A1D3C" w:rsidRPr="003A1D3C" w:rsidRDefault="003A1D3C" w:rsidP="003A1D3C">
      <w:pPr>
        <w:tabs>
          <w:tab w:val="center" w:pos="4680"/>
        </w:tabs>
        <w:suppressAutoHyphens/>
        <w:jc w:val="center"/>
        <w:rPr>
          <w:rFonts w:ascii="Times New Roman" w:hAnsi="Times New Roman" w:cs="Times New Roman"/>
          <w:spacing w:val="-3"/>
          <w:sz w:val="24"/>
          <w:szCs w:val="24"/>
        </w:rPr>
      </w:pPr>
      <w:r w:rsidRPr="003A1D3C">
        <w:rPr>
          <w:rFonts w:ascii="Times New Roman" w:hAnsi="Times New Roman" w:cs="Times New Roman"/>
          <w:b/>
          <w:spacing w:val="-1"/>
          <w:sz w:val="24"/>
          <w:szCs w:val="24"/>
        </w:rPr>
        <w:t>[insert date]</w:t>
      </w:r>
    </w:p>
    <w:p w:rsidR="003A1D3C" w:rsidRPr="003A1D3C" w:rsidRDefault="003A1D3C" w:rsidP="003A1D3C">
      <w:pPr>
        <w:tabs>
          <w:tab w:val="left" w:pos="-720"/>
        </w:tabs>
        <w:suppressAutoHyphens/>
        <w:jc w:val="both"/>
        <w:rPr>
          <w:rFonts w:ascii="Times New Roman" w:hAnsi="Times New Roman" w:cs="Times New Roman"/>
          <w:spacing w:val="-3"/>
          <w:sz w:val="24"/>
          <w:szCs w:val="24"/>
        </w:rPr>
      </w:pPr>
    </w:p>
    <w:p w:rsidR="003A1D3C" w:rsidRPr="003A1D3C" w:rsidRDefault="00814292" w:rsidP="003A1D3C">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Fannie Mae</w:t>
      </w:r>
    </w:p>
    <w:p w:rsidR="006A28ED" w:rsidRPr="006A28ED" w:rsidRDefault="006A28ED" w:rsidP="006A28ED">
      <w:pPr>
        <w:tabs>
          <w:tab w:val="left" w:pos="-720"/>
        </w:tabs>
        <w:suppressAutoHyphens/>
        <w:jc w:val="both"/>
        <w:rPr>
          <w:rFonts w:ascii="Times New Roman" w:hAnsi="Times New Roman" w:cs="Times New Roman"/>
          <w:spacing w:val="-3"/>
          <w:sz w:val="24"/>
          <w:szCs w:val="24"/>
        </w:rPr>
      </w:pPr>
      <w:r w:rsidRPr="006A28ED">
        <w:rPr>
          <w:rFonts w:ascii="Times New Roman" w:hAnsi="Times New Roman" w:cs="Times New Roman"/>
          <w:spacing w:val="-3"/>
          <w:sz w:val="24"/>
          <w:szCs w:val="24"/>
        </w:rPr>
        <w:t>Multifamily Certification and Custody Team</w:t>
      </w:r>
    </w:p>
    <w:p w:rsidR="006A28ED" w:rsidRPr="006A28ED" w:rsidRDefault="006A28ED" w:rsidP="006A28ED">
      <w:pPr>
        <w:tabs>
          <w:tab w:val="left" w:pos="-720"/>
        </w:tabs>
        <w:suppressAutoHyphens/>
        <w:jc w:val="both"/>
        <w:rPr>
          <w:rFonts w:ascii="Times New Roman" w:hAnsi="Times New Roman" w:cs="Times New Roman"/>
          <w:spacing w:val="-3"/>
          <w:sz w:val="24"/>
          <w:szCs w:val="24"/>
        </w:rPr>
      </w:pPr>
      <w:r w:rsidRPr="006A28ED">
        <w:rPr>
          <w:rFonts w:ascii="Times New Roman" w:hAnsi="Times New Roman" w:cs="Times New Roman"/>
          <w:spacing w:val="-3"/>
          <w:sz w:val="24"/>
          <w:szCs w:val="24"/>
        </w:rPr>
        <w:t xml:space="preserve">13150 </w:t>
      </w:r>
      <w:proofErr w:type="spellStart"/>
      <w:r w:rsidRPr="006A28ED">
        <w:rPr>
          <w:rFonts w:ascii="Times New Roman" w:hAnsi="Times New Roman" w:cs="Times New Roman"/>
          <w:spacing w:val="-3"/>
          <w:sz w:val="24"/>
          <w:szCs w:val="24"/>
        </w:rPr>
        <w:t>Worldgate</w:t>
      </w:r>
      <w:proofErr w:type="spellEnd"/>
      <w:r w:rsidRPr="006A28ED">
        <w:rPr>
          <w:rFonts w:ascii="Times New Roman" w:hAnsi="Times New Roman" w:cs="Times New Roman"/>
          <w:spacing w:val="-3"/>
          <w:sz w:val="24"/>
          <w:szCs w:val="24"/>
        </w:rPr>
        <w:t xml:space="preserve"> Drive</w:t>
      </w:r>
    </w:p>
    <w:p w:rsidR="006A28ED" w:rsidRPr="006A28ED" w:rsidRDefault="006A28ED" w:rsidP="006A28ED">
      <w:pPr>
        <w:tabs>
          <w:tab w:val="left" w:pos="-720"/>
        </w:tabs>
        <w:suppressAutoHyphens/>
        <w:jc w:val="both"/>
        <w:rPr>
          <w:rFonts w:ascii="Times New Roman" w:hAnsi="Times New Roman" w:cs="Times New Roman"/>
          <w:spacing w:val="-3"/>
          <w:sz w:val="24"/>
          <w:szCs w:val="24"/>
        </w:rPr>
      </w:pPr>
      <w:r w:rsidRPr="006A28ED">
        <w:rPr>
          <w:rFonts w:ascii="Times New Roman" w:hAnsi="Times New Roman" w:cs="Times New Roman"/>
          <w:spacing w:val="-3"/>
          <w:sz w:val="24"/>
          <w:szCs w:val="24"/>
        </w:rPr>
        <w:t>Mail Stop:  5H-2W/01</w:t>
      </w:r>
    </w:p>
    <w:p w:rsidR="003A1D3C" w:rsidRPr="006A28ED" w:rsidRDefault="006A28ED" w:rsidP="006A28ED">
      <w:pPr>
        <w:tabs>
          <w:tab w:val="left" w:pos="-720"/>
        </w:tabs>
        <w:suppressAutoHyphens/>
        <w:jc w:val="both"/>
        <w:rPr>
          <w:rFonts w:ascii="Times New Roman" w:hAnsi="Times New Roman" w:cs="Times New Roman"/>
          <w:spacing w:val="-3"/>
          <w:sz w:val="24"/>
          <w:szCs w:val="24"/>
        </w:rPr>
      </w:pPr>
      <w:r w:rsidRPr="006A28ED">
        <w:rPr>
          <w:rFonts w:ascii="Times New Roman" w:hAnsi="Times New Roman" w:cs="Times New Roman"/>
          <w:spacing w:val="-3"/>
          <w:sz w:val="24"/>
          <w:szCs w:val="24"/>
        </w:rPr>
        <w:t>Herndon, VA 20170</w:t>
      </w:r>
    </w:p>
    <w:p w:rsidR="006A28ED" w:rsidRPr="003A1D3C" w:rsidRDefault="006A28ED" w:rsidP="006A28ED">
      <w:pPr>
        <w:tabs>
          <w:tab w:val="left" w:pos="-720"/>
        </w:tabs>
        <w:suppressAutoHyphens/>
        <w:jc w:val="both"/>
        <w:rPr>
          <w:rFonts w:ascii="Times New Roman" w:hAnsi="Times New Roman" w:cs="Times New Roman"/>
          <w:spacing w:val="-3"/>
          <w:sz w:val="24"/>
          <w:szCs w:val="24"/>
        </w:rPr>
      </w:pPr>
    </w:p>
    <w:p w:rsidR="003A1D3C" w:rsidRPr="003A1D3C" w:rsidRDefault="003A1D3C" w:rsidP="003A1D3C">
      <w:pPr>
        <w:tabs>
          <w:tab w:val="left" w:pos="-720"/>
        </w:tabs>
        <w:suppressAutoHyphens/>
        <w:jc w:val="both"/>
        <w:rPr>
          <w:rFonts w:ascii="Times New Roman" w:hAnsi="Times New Roman" w:cs="Times New Roman"/>
          <w:spacing w:val="-3"/>
          <w:sz w:val="24"/>
          <w:szCs w:val="24"/>
        </w:rPr>
      </w:pPr>
      <w:r w:rsidRPr="003A1D3C">
        <w:rPr>
          <w:rFonts w:ascii="Times New Roman" w:hAnsi="Times New Roman" w:cs="Times New Roman"/>
          <w:spacing w:val="-3"/>
          <w:sz w:val="24"/>
          <w:szCs w:val="24"/>
        </w:rPr>
        <w:t>Re:</w:t>
      </w:r>
      <w:r w:rsidRPr="003A1D3C">
        <w:rPr>
          <w:rFonts w:ascii="Times New Roman" w:hAnsi="Times New Roman" w:cs="Times New Roman"/>
          <w:spacing w:val="-3"/>
          <w:sz w:val="24"/>
          <w:szCs w:val="24"/>
        </w:rPr>
        <w:tab/>
        <w:t>Fannie Mae DUS Commitment Contract No.: _______________</w:t>
      </w:r>
    </w:p>
    <w:p w:rsidR="003A1D3C" w:rsidRPr="003A1D3C" w:rsidRDefault="003A1D3C" w:rsidP="003A1D3C">
      <w:pPr>
        <w:tabs>
          <w:tab w:val="left" w:pos="-720"/>
        </w:tabs>
        <w:suppressAutoHyphens/>
        <w:jc w:val="both"/>
        <w:rPr>
          <w:rFonts w:ascii="Times New Roman" w:hAnsi="Times New Roman" w:cs="Times New Roman"/>
          <w:spacing w:val="-3"/>
          <w:sz w:val="24"/>
          <w:szCs w:val="24"/>
        </w:rPr>
      </w:pPr>
      <w:r w:rsidRPr="003A1D3C">
        <w:rPr>
          <w:rFonts w:ascii="Times New Roman" w:hAnsi="Times New Roman" w:cs="Times New Roman"/>
          <w:spacing w:val="-3"/>
          <w:sz w:val="24"/>
          <w:szCs w:val="24"/>
        </w:rPr>
        <w:tab/>
        <w:t>Borrower: _____________________________________________</w:t>
      </w:r>
    </w:p>
    <w:p w:rsidR="003A1D3C" w:rsidRPr="003A1D3C" w:rsidRDefault="003A1D3C" w:rsidP="003A1D3C">
      <w:pPr>
        <w:tabs>
          <w:tab w:val="left" w:pos="-720"/>
        </w:tabs>
        <w:suppressAutoHyphens/>
        <w:jc w:val="both"/>
        <w:rPr>
          <w:rFonts w:ascii="Times New Roman" w:hAnsi="Times New Roman" w:cs="Times New Roman"/>
          <w:spacing w:val="-3"/>
          <w:sz w:val="24"/>
          <w:szCs w:val="24"/>
        </w:rPr>
      </w:pPr>
      <w:r w:rsidRPr="003A1D3C">
        <w:rPr>
          <w:rFonts w:ascii="Times New Roman" w:hAnsi="Times New Roman" w:cs="Times New Roman"/>
          <w:spacing w:val="-3"/>
          <w:sz w:val="24"/>
          <w:szCs w:val="24"/>
        </w:rPr>
        <w:tab/>
        <w:t>Unpaid Principal Balance of Note</w:t>
      </w:r>
    </w:p>
    <w:p w:rsidR="003A1D3C" w:rsidRPr="003A1D3C" w:rsidRDefault="003A1D3C" w:rsidP="003A1D3C">
      <w:pPr>
        <w:tabs>
          <w:tab w:val="left" w:pos="-720"/>
        </w:tabs>
        <w:suppressAutoHyphens/>
        <w:jc w:val="both"/>
        <w:rPr>
          <w:rFonts w:ascii="Times New Roman" w:hAnsi="Times New Roman" w:cs="Times New Roman"/>
          <w:spacing w:val="-3"/>
          <w:sz w:val="24"/>
          <w:szCs w:val="24"/>
        </w:rPr>
      </w:pPr>
      <w:r w:rsidRPr="003A1D3C">
        <w:rPr>
          <w:rFonts w:ascii="Times New Roman" w:hAnsi="Times New Roman" w:cs="Times New Roman"/>
          <w:spacing w:val="-3"/>
          <w:sz w:val="24"/>
          <w:szCs w:val="24"/>
        </w:rPr>
        <w:tab/>
        <w:t xml:space="preserve"> as of ___________________, </w:t>
      </w:r>
      <w:r>
        <w:rPr>
          <w:rFonts w:ascii="Times New Roman" w:hAnsi="Times New Roman" w:cs="Times New Roman"/>
          <w:spacing w:val="-3"/>
          <w:sz w:val="24"/>
          <w:szCs w:val="24"/>
        </w:rPr>
        <w:t>20</w:t>
      </w:r>
      <w:r w:rsidRPr="003A1D3C">
        <w:rPr>
          <w:rFonts w:ascii="Times New Roman" w:hAnsi="Times New Roman" w:cs="Times New Roman"/>
          <w:spacing w:val="-3"/>
          <w:sz w:val="24"/>
          <w:szCs w:val="24"/>
        </w:rPr>
        <w:t>___: $___________________</w:t>
      </w:r>
    </w:p>
    <w:p w:rsidR="003A1D3C" w:rsidRPr="003A1D3C" w:rsidRDefault="003A1D3C" w:rsidP="003A1D3C">
      <w:pPr>
        <w:tabs>
          <w:tab w:val="left" w:pos="-720"/>
        </w:tabs>
        <w:suppressAutoHyphens/>
        <w:jc w:val="both"/>
        <w:rPr>
          <w:rFonts w:ascii="Times New Roman" w:hAnsi="Times New Roman" w:cs="Times New Roman"/>
          <w:spacing w:val="-3"/>
          <w:sz w:val="24"/>
          <w:szCs w:val="24"/>
        </w:rPr>
      </w:pPr>
      <w:r w:rsidRPr="003A1D3C">
        <w:rPr>
          <w:rFonts w:ascii="Times New Roman" w:hAnsi="Times New Roman" w:cs="Times New Roman"/>
          <w:spacing w:val="-3"/>
          <w:sz w:val="24"/>
          <w:szCs w:val="24"/>
        </w:rPr>
        <w:tab/>
        <w:t>Date of Note: _________________________________________</w:t>
      </w:r>
    </w:p>
    <w:p w:rsidR="003A1D3C" w:rsidRPr="003A1D3C" w:rsidRDefault="003A1D3C" w:rsidP="003A1D3C">
      <w:pPr>
        <w:tabs>
          <w:tab w:val="left" w:pos="-720"/>
        </w:tabs>
        <w:suppressAutoHyphens/>
        <w:jc w:val="both"/>
        <w:rPr>
          <w:rFonts w:ascii="Times New Roman" w:hAnsi="Times New Roman" w:cs="Times New Roman"/>
          <w:spacing w:val="-3"/>
          <w:sz w:val="24"/>
          <w:szCs w:val="24"/>
        </w:rPr>
      </w:pPr>
      <w:r w:rsidRPr="003A1D3C">
        <w:rPr>
          <w:rFonts w:ascii="Times New Roman" w:hAnsi="Times New Roman" w:cs="Times New Roman"/>
          <w:spacing w:val="-3"/>
          <w:sz w:val="24"/>
          <w:szCs w:val="24"/>
        </w:rPr>
        <w:tab/>
        <w:t>Project Location: _____________________________________</w:t>
      </w:r>
    </w:p>
    <w:p w:rsidR="003A1D3C" w:rsidRPr="003A1D3C" w:rsidRDefault="003A1D3C" w:rsidP="003A1D3C">
      <w:pPr>
        <w:tabs>
          <w:tab w:val="left" w:pos="-720"/>
        </w:tabs>
        <w:suppressAutoHyphens/>
        <w:jc w:val="both"/>
        <w:rPr>
          <w:rFonts w:ascii="Times New Roman" w:hAnsi="Times New Roman" w:cs="Times New Roman"/>
          <w:spacing w:val="-3"/>
          <w:sz w:val="24"/>
          <w:szCs w:val="24"/>
        </w:rPr>
      </w:pPr>
    </w:p>
    <w:p w:rsidR="003A1D3C" w:rsidRPr="003A1D3C" w:rsidRDefault="003A1D3C" w:rsidP="003A1D3C">
      <w:pPr>
        <w:tabs>
          <w:tab w:val="left" w:pos="-720"/>
        </w:tabs>
        <w:suppressAutoHyphens/>
        <w:jc w:val="both"/>
        <w:rPr>
          <w:rFonts w:ascii="Times New Roman" w:hAnsi="Times New Roman" w:cs="Times New Roman"/>
          <w:spacing w:val="-3"/>
          <w:sz w:val="24"/>
          <w:szCs w:val="24"/>
        </w:rPr>
      </w:pPr>
      <w:r w:rsidRPr="003A1D3C">
        <w:rPr>
          <w:rFonts w:ascii="Times New Roman" w:hAnsi="Times New Roman" w:cs="Times New Roman"/>
          <w:spacing w:val="-3"/>
          <w:sz w:val="24"/>
          <w:szCs w:val="24"/>
        </w:rPr>
        <w:t>Ladies and Gentlemen:</w:t>
      </w:r>
    </w:p>
    <w:p w:rsidR="003A1D3C" w:rsidRPr="003A1D3C" w:rsidRDefault="003A1D3C" w:rsidP="003A1D3C">
      <w:pPr>
        <w:tabs>
          <w:tab w:val="left" w:pos="-720"/>
        </w:tabs>
        <w:suppressAutoHyphens/>
        <w:jc w:val="both"/>
        <w:rPr>
          <w:rFonts w:ascii="Times New Roman" w:hAnsi="Times New Roman" w:cs="Times New Roman"/>
          <w:spacing w:val="-3"/>
          <w:sz w:val="24"/>
          <w:szCs w:val="24"/>
        </w:rPr>
      </w:pPr>
    </w:p>
    <w:p w:rsidR="003A1D3C" w:rsidRDefault="003A1D3C" w:rsidP="003A1D3C">
      <w:pPr>
        <w:tabs>
          <w:tab w:val="left" w:pos="-720"/>
        </w:tabs>
        <w:suppressAutoHyphens/>
        <w:rPr>
          <w:rFonts w:ascii="Times New Roman" w:hAnsi="Times New Roman" w:cs="Times New Roman"/>
          <w:spacing w:val="-3"/>
          <w:sz w:val="24"/>
          <w:szCs w:val="24"/>
        </w:rPr>
      </w:pPr>
      <w:r w:rsidRPr="003A1D3C">
        <w:rPr>
          <w:rFonts w:ascii="Times New Roman" w:hAnsi="Times New Roman" w:cs="Times New Roman"/>
          <w:spacing w:val="-3"/>
          <w:sz w:val="24"/>
          <w:szCs w:val="24"/>
        </w:rPr>
        <w:t xml:space="preserve">In compliance with the requirements of the Delegated Underwriting and Servicing Guide and the above referenced loan Commitment Contract (the "Commitment"), </w:t>
      </w:r>
      <w:r w:rsidRPr="003A1D3C">
        <w:rPr>
          <w:rFonts w:ascii="Times New Roman" w:hAnsi="Times New Roman" w:cs="Times New Roman"/>
          <w:b/>
          <w:spacing w:val="-3"/>
          <w:sz w:val="24"/>
          <w:szCs w:val="24"/>
        </w:rPr>
        <w:t>[insert name of DUS Lender]</w:t>
      </w:r>
      <w:r w:rsidRPr="003A1D3C">
        <w:rPr>
          <w:rFonts w:ascii="Times New Roman" w:hAnsi="Times New Roman" w:cs="Times New Roman"/>
          <w:spacing w:val="-3"/>
          <w:sz w:val="24"/>
          <w:szCs w:val="24"/>
        </w:rPr>
        <w:t xml:space="preserve"> (the "DUS Lender") has requested that </w:t>
      </w:r>
      <w:r w:rsidRPr="003A1D3C">
        <w:rPr>
          <w:rFonts w:ascii="Times New Roman" w:hAnsi="Times New Roman" w:cs="Times New Roman"/>
          <w:b/>
          <w:spacing w:val="-3"/>
          <w:sz w:val="24"/>
          <w:szCs w:val="24"/>
        </w:rPr>
        <w:t>[insert name of warehouse bank]</w:t>
      </w:r>
      <w:r w:rsidRPr="003A1D3C">
        <w:rPr>
          <w:rFonts w:ascii="Times New Roman" w:hAnsi="Times New Roman" w:cs="Times New Roman"/>
          <w:spacing w:val="-3"/>
          <w:sz w:val="24"/>
          <w:szCs w:val="24"/>
        </w:rPr>
        <w:t xml:space="preserve"> (the "Bank") deliver to Federal National Mortgage Association ("Fannie Mae") the original Multifamily Note (the "Note") evidencing the captioned loan, together with originals of certain other documents indicated in the Table of Contents for Mortgage Loan Delivery Package (the "Additional Documents") with respect to such loan. By this letter the DUS Lender and the Bank advise Fannie Mae that the DUS Lender has granted a security interest in the Note and Additional Documents to the Bank.</w:t>
      </w:r>
    </w:p>
    <w:p w:rsidR="004F6BD6" w:rsidRPr="003A1D3C" w:rsidRDefault="004F6BD6" w:rsidP="003A1D3C">
      <w:pPr>
        <w:tabs>
          <w:tab w:val="left" w:pos="-720"/>
        </w:tabs>
        <w:suppressAutoHyphens/>
        <w:rPr>
          <w:rFonts w:ascii="Times New Roman" w:hAnsi="Times New Roman" w:cs="Times New Roman"/>
          <w:spacing w:val="-3"/>
          <w:sz w:val="24"/>
          <w:szCs w:val="24"/>
        </w:rPr>
      </w:pPr>
    </w:p>
    <w:p w:rsidR="003A1D3C" w:rsidRDefault="003A1D3C" w:rsidP="003A1D3C">
      <w:pPr>
        <w:tabs>
          <w:tab w:val="left" w:pos="-720"/>
        </w:tabs>
        <w:suppressAutoHyphens/>
        <w:rPr>
          <w:rFonts w:ascii="Times New Roman" w:hAnsi="Times New Roman" w:cs="Times New Roman"/>
          <w:spacing w:val="-3"/>
          <w:sz w:val="24"/>
          <w:szCs w:val="24"/>
        </w:rPr>
      </w:pPr>
      <w:r w:rsidRPr="003A1D3C">
        <w:rPr>
          <w:rFonts w:ascii="Times New Roman" w:hAnsi="Times New Roman" w:cs="Times New Roman"/>
          <w:spacing w:val="-3"/>
          <w:sz w:val="24"/>
          <w:szCs w:val="24"/>
        </w:rPr>
        <w:t>The Bank warrants to Fannie Mae that the Bank has not (a) assigned or transferred the Note and Additional Documents to any other party or (b) recorded its security interest in such Note and Additional Documents.  During the period in which Fannie Mae holds the Note and Additional Documents as bailee, as described below, the Bank will not assign or transfer the Bank's interest in such Note and Additional Documents or record such security interest.</w:t>
      </w:r>
    </w:p>
    <w:p w:rsidR="004F6BD6" w:rsidRPr="003A1D3C" w:rsidRDefault="004F6BD6" w:rsidP="003A1D3C">
      <w:pPr>
        <w:tabs>
          <w:tab w:val="left" w:pos="-720"/>
        </w:tabs>
        <w:suppressAutoHyphens/>
        <w:rPr>
          <w:rFonts w:ascii="Times New Roman" w:hAnsi="Times New Roman" w:cs="Times New Roman"/>
          <w:spacing w:val="-3"/>
          <w:sz w:val="24"/>
          <w:szCs w:val="24"/>
        </w:rPr>
      </w:pPr>
    </w:p>
    <w:p w:rsidR="00AF6DD9" w:rsidRDefault="003A1D3C" w:rsidP="003A1D3C">
      <w:pPr>
        <w:spacing w:before="240"/>
        <w:rPr>
          <w:rFonts w:ascii="Times New Roman" w:hAnsi="Times New Roman" w:cs="Times New Roman"/>
          <w:spacing w:val="-3"/>
          <w:sz w:val="24"/>
          <w:szCs w:val="24"/>
        </w:rPr>
      </w:pPr>
      <w:r w:rsidRPr="003A1D3C">
        <w:rPr>
          <w:rFonts w:ascii="Times New Roman" w:hAnsi="Times New Roman" w:cs="Times New Roman"/>
          <w:spacing w:val="-3"/>
          <w:sz w:val="24"/>
          <w:szCs w:val="24"/>
        </w:rPr>
        <w:t>Fannie Mae holds the Note and Additional Documents as bailee for the benefit of the Bank until (i) Fannie Mae pays the Mortgage Purchase Amount (as defined below) by wire transfer</w:t>
      </w:r>
      <w:r w:rsidRPr="003A1D3C">
        <w:rPr>
          <w:rFonts w:ascii="Times New Roman" w:hAnsi="Times New Roman" w:cs="Times New Roman"/>
          <w:noProof/>
          <w:sz w:val="24"/>
          <w:szCs w:val="24"/>
        </w:rPr>
        <w:t xml:space="preserve"> </w:t>
      </w:r>
      <w:r w:rsidRPr="003A1D3C">
        <w:rPr>
          <w:rFonts w:ascii="Times New Roman" w:hAnsi="Times New Roman" w:cs="Times New Roman"/>
          <w:spacing w:val="-3"/>
          <w:sz w:val="24"/>
          <w:szCs w:val="24"/>
        </w:rPr>
        <w:t xml:space="preserve">to the Bank, as specified on Form 4639, a copy of which is attached, or (ii) Fannie Mae returns to the Bank, as set forth below, the Note and any Additional Documents delivered by the Bank.  The Bank agrees that the Bank's security interest in the Note and Additional Documents shall terminate and be cancelled without further action upon payment by Fannie Mae of the Mortgage Purchase Amount as described in (i) above.  In the event that Fannie Mae does not purchase the Note, Fannie Mae </w:t>
      </w:r>
      <w:r w:rsidRPr="003A1D3C">
        <w:rPr>
          <w:rFonts w:ascii="Times New Roman" w:hAnsi="Times New Roman" w:cs="Times New Roman"/>
          <w:spacing w:val="-3"/>
          <w:sz w:val="24"/>
          <w:szCs w:val="24"/>
        </w:rPr>
        <w:lastRenderedPageBreak/>
        <w:t>will execute and deliver to the Bank an assignment, in recordable form, of the Mortgage (Deed of Trust) securing the Note and will endorse the Note in blank but without  recourse (assuming the Note has been endorsed to Fannie Mae); and the Bank agrees that Fannie Mae's status as bailee for the Bank shall terminate and be cancelled without further action upon delivery to the Bank of the Note (endorsed as aforesaid) and Additional Documents, as described in (ii) above, together with such executed assignment of the Mortgage (Deed of Trust)</w:t>
      </w:r>
      <w:r w:rsidR="003552B6">
        <w:rPr>
          <w:rFonts w:ascii="Times New Roman" w:hAnsi="Times New Roman" w:cs="Times New Roman"/>
          <w:spacing w:val="-3"/>
          <w:sz w:val="24"/>
          <w:szCs w:val="24"/>
        </w:rPr>
        <w:t>.</w:t>
      </w:r>
    </w:p>
    <w:p w:rsidR="003552B6" w:rsidRPr="003552B6" w:rsidRDefault="003552B6" w:rsidP="003552B6">
      <w:pPr>
        <w:spacing w:before="240"/>
        <w:rPr>
          <w:rFonts w:ascii="Times New Roman" w:hAnsi="Times New Roman" w:cs="Times New Roman"/>
          <w:sz w:val="24"/>
          <w:szCs w:val="24"/>
        </w:rPr>
      </w:pPr>
      <w:r w:rsidRPr="003552B6">
        <w:rPr>
          <w:rFonts w:ascii="Times New Roman" w:hAnsi="Times New Roman" w:cs="Times New Roman"/>
          <w:sz w:val="24"/>
          <w:szCs w:val="24"/>
        </w:rPr>
        <w:t>The "Mortgage Purchase Amount" means the price that Fannie Mae, pursuant to the Commitment and the Delegated Underwriting and Servicing Guide, agrees to pay to purchase the Note.  The Bank and the DUS Lender recognize and agree that the Mortgage Purchase Amount may be less than the full principal amount of the Note, and that the DUS Lender may have paid or advanced other funds to Fannie Mae in connection with the Commitment that are not included in the Mortgage Purchase Amount.</w:t>
      </w:r>
    </w:p>
    <w:p w:rsidR="003552B6" w:rsidRPr="003552B6" w:rsidRDefault="003552B6" w:rsidP="003552B6">
      <w:pPr>
        <w:spacing w:before="240"/>
        <w:rPr>
          <w:rFonts w:ascii="Times New Roman" w:hAnsi="Times New Roman" w:cs="Times New Roman"/>
          <w:sz w:val="24"/>
          <w:szCs w:val="24"/>
        </w:rPr>
      </w:pPr>
    </w:p>
    <w:p w:rsidR="003552B6" w:rsidRPr="003552B6" w:rsidRDefault="003552B6" w:rsidP="003552B6">
      <w:pPr>
        <w:spacing w:before="240"/>
        <w:rPr>
          <w:rFonts w:ascii="Times New Roman" w:hAnsi="Times New Roman" w:cs="Times New Roman"/>
          <w:sz w:val="24"/>
          <w:szCs w:val="24"/>
        </w:rPr>
      </w:pPr>
      <w:r w:rsidRPr="003552B6">
        <w:rPr>
          <w:rFonts w:ascii="Times New Roman" w:hAnsi="Times New Roman" w:cs="Times New Roman"/>
          <w:sz w:val="24"/>
          <w:szCs w:val="24"/>
        </w:rPr>
        <w:t>The Bank and the DUS Lender agree that the standard of care to be exercised by Fannie Mae in holding the Note and Additional Documents shall be to exercise the same degree of care and skill as Fannie Mae exercises when it holds mortgage loan documents on its own behalf.  The Bank and the DUS Lender understand that Fannie Mae is a bailee only and is not a representative, trustee or fiduciary or otherwise an agent, of or for the Bank or the DUS Lender with respect to the Note and the Additional Documents.</w:t>
      </w:r>
    </w:p>
    <w:p w:rsidR="003552B6" w:rsidRPr="003552B6" w:rsidRDefault="003552B6" w:rsidP="003552B6">
      <w:pPr>
        <w:spacing w:before="240"/>
        <w:rPr>
          <w:rFonts w:ascii="Times New Roman" w:hAnsi="Times New Roman" w:cs="Times New Roman"/>
          <w:sz w:val="24"/>
          <w:szCs w:val="24"/>
        </w:rPr>
      </w:pPr>
    </w:p>
    <w:p w:rsidR="003552B6" w:rsidRDefault="003552B6" w:rsidP="003552B6">
      <w:pPr>
        <w:spacing w:before="240"/>
        <w:rPr>
          <w:rFonts w:ascii="Times New Roman" w:hAnsi="Times New Roman" w:cs="Times New Roman"/>
          <w:sz w:val="24"/>
          <w:szCs w:val="24"/>
        </w:rPr>
      </w:pPr>
      <w:r w:rsidRPr="003552B6">
        <w:rPr>
          <w:rFonts w:ascii="Times New Roman" w:hAnsi="Times New Roman" w:cs="Times New Roman"/>
          <w:sz w:val="24"/>
          <w:szCs w:val="24"/>
        </w:rPr>
        <w:t>The DUS Lender has submitted wire transfer instructions to Fannie Mae on Form 4639, a copy of which is attached.  No change in such instructions shall be requested by the DUS Lender, without the consent of the Bank, and no change shall be honored by Fannie Mae unless the Bank has consented to such change.  Payment of the Mortgage Purchase Amount by Fannie Mae pursuant to such instructions is acceptable to the Bank and will suffice to terminate the Bank's security interest as described above.</w:t>
      </w:r>
    </w:p>
    <w:p w:rsidR="003552B6" w:rsidRPr="003552B6" w:rsidRDefault="003552B6" w:rsidP="003552B6">
      <w:pPr>
        <w:spacing w:before="240"/>
        <w:rPr>
          <w:rFonts w:ascii="Times New Roman" w:hAnsi="Times New Roman" w:cs="Times New Roman"/>
          <w:sz w:val="24"/>
          <w:szCs w:val="24"/>
        </w:rPr>
      </w:pPr>
      <w:r w:rsidRPr="003552B6">
        <w:rPr>
          <w:rFonts w:ascii="Times New Roman" w:hAnsi="Times New Roman" w:cs="Times New Roman"/>
          <w:sz w:val="24"/>
          <w:szCs w:val="24"/>
        </w:rPr>
        <w:t>In recognition of the security interest held by the Bank in the Note and Additional Documents</w:t>
      </w:r>
      <w:r>
        <w:rPr>
          <w:rFonts w:ascii="Times New Roman" w:hAnsi="Times New Roman" w:cs="Times New Roman"/>
          <w:sz w:val="24"/>
          <w:szCs w:val="24"/>
        </w:rPr>
        <w:t xml:space="preserve"> </w:t>
      </w:r>
      <w:r w:rsidRPr="003552B6">
        <w:rPr>
          <w:rFonts w:ascii="Times New Roman" w:hAnsi="Times New Roman" w:cs="Times New Roman"/>
          <w:sz w:val="24"/>
          <w:szCs w:val="24"/>
        </w:rPr>
        <w:t xml:space="preserve">and Fannie Mae's status as bailee with respect thereto unless and until Fannie Mae has paid the Mortgage Purchase Amount as described above, the Note and Additional Documents shall not be delivered by Fannie Mae to a third party. </w:t>
      </w:r>
    </w:p>
    <w:p w:rsidR="003552B6" w:rsidRPr="003552B6" w:rsidRDefault="003552B6" w:rsidP="003552B6">
      <w:pPr>
        <w:spacing w:before="240"/>
        <w:rPr>
          <w:rFonts w:ascii="Times New Roman" w:hAnsi="Times New Roman" w:cs="Times New Roman"/>
          <w:sz w:val="24"/>
          <w:szCs w:val="24"/>
        </w:rPr>
      </w:pPr>
    </w:p>
    <w:p w:rsidR="003552B6" w:rsidRDefault="003552B6" w:rsidP="003552B6">
      <w:pPr>
        <w:spacing w:before="240"/>
        <w:rPr>
          <w:rFonts w:ascii="Times New Roman" w:hAnsi="Times New Roman" w:cs="Times New Roman"/>
          <w:sz w:val="24"/>
          <w:szCs w:val="24"/>
        </w:rPr>
      </w:pPr>
      <w:proofErr w:type="gramStart"/>
      <w:r w:rsidRPr="003552B6">
        <w:rPr>
          <w:rFonts w:ascii="Times New Roman" w:hAnsi="Times New Roman" w:cs="Times New Roman"/>
          <w:sz w:val="24"/>
          <w:szCs w:val="24"/>
        </w:rPr>
        <w:t>In the event that</w:t>
      </w:r>
      <w:proofErr w:type="gramEnd"/>
      <w:r w:rsidRPr="003552B6">
        <w:rPr>
          <w:rFonts w:ascii="Times New Roman" w:hAnsi="Times New Roman" w:cs="Times New Roman"/>
          <w:sz w:val="24"/>
          <w:szCs w:val="24"/>
        </w:rPr>
        <w:t xml:space="preserve"> Fannie Mae does not purchase the Note, the Note and Additional Documents should be returned to the Bank no later than twenty (20) days after the date of delivery of the Note to Fannie Mae, to the address set forth below:</w:t>
      </w:r>
    </w:p>
    <w:p w:rsidR="003552B6" w:rsidRPr="003552B6" w:rsidRDefault="003552B6" w:rsidP="003552B6">
      <w:pPr>
        <w:spacing w:before="240"/>
        <w:rPr>
          <w:rFonts w:ascii="Times New Roman" w:hAnsi="Times New Roman" w:cs="Times New Roman"/>
          <w:sz w:val="24"/>
          <w:szCs w:val="24"/>
        </w:rPr>
      </w:pPr>
    </w:p>
    <w:p w:rsidR="003552B6" w:rsidRDefault="003552B6" w:rsidP="003552B6">
      <w:pPr>
        <w:tabs>
          <w:tab w:val="left" w:pos="-720"/>
        </w:tabs>
        <w:suppressAutoHyphens/>
        <w:jc w:val="both"/>
        <w:rPr>
          <w:rFonts w:ascii="Times New Roman" w:hAnsi="Times New Roman" w:cs="Times New Roman"/>
          <w:b/>
          <w:spacing w:val="-3"/>
          <w:sz w:val="24"/>
          <w:szCs w:val="24"/>
        </w:rPr>
      </w:pPr>
      <w:r w:rsidRPr="003552B6">
        <w:rPr>
          <w:rFonts w:ascii="Times New Roman" w:hAnsi="Times New Roman" w:cs="Times New Roman"/>
          <w:b/>
          <w:spacing w:val="-3"/>
          <w:sz w:val="24"/>
          <w:szCs w:val="24"/>
        </w:rPr>
        <w:tab/>
        <w:t>[Insert name and address of warehouse bank]</w:t>
      </w:r>
    </w:p>
    <w:p w:rsidR="003552B6" w:rsidRPr="003552B6" w:rsidRDefault="003552B6" w:rsidP="003552B6">
      <w:pPr>
        <w:tabs>
          <w:tab w:val="left" w:pos="-720"/>
        </w:tabs>
        <w:suppressAutoHyphens/>
        <w:jc w:val="both"/>
        <w:rPr>
          <w:rFonts w:ascii="Times New Roman" w:hAnsi="Times New Roman" w:cs="Times New Roman"/>
          <w:spacing w:val="-3"/>
          <w:sz w:val="24"/>
          <w:szCs w:val="24"/>
        </w:rPr>
      </w:pPr>
    </w:p>
    <w:p w:rsidR="003552B6" w:rsidRPr="003552B6" w:rsidRDefault="003552B6" w:rsidP="003552B6">
      <w:pPr>
        <w:spacing w:before="240"/>
        <w:rPr>
          <w:rFonts w:ascii="Times New Roman" w:hAnsi="Times New Roman" w:cs="Times New Roman"/>
          <w:sz w:val="24"/>
          <w:szCs w:val="24"/>
        </w:rPr>
      </w:pPr>
      <w:r w:rsidRPr="003552B6">
        <w:rPr>
          <w:rFonts w:ascii="Times New Roman" w:hAnsi="Times New Roman" w:cs="Times New Roman"/>
          <w:sz w:val="24"/>
          <w:szCs w:val="24"/>
        </w:rPr>
        <w:t>It is understood that delivery by the Bank to Fannie Mae (and by Fannie Mae to the Bank, if the Note and Additional Documents are not purchased) is without warranty, except as expressly stated herein, and without recourse.</w:t>
      </w:r>
    </w:p>
    <w:p w:rsidR="003552B6" w:rsidRPr="003552B6" w:rsidRDefault="003552B6" w:rsidP="003552B6">
      <w:pPr>
        <w:spacing w:before="240"/>
        <w:rPr>
          <w:rFonts w:ascii="Times New Roman" w:hAnsi="Times New Roman" w:cs="Times New Roman"/>
          <w:sz w:val="24"/>
          <w:szCs w:val="24"/>
        </w:rPr>
      </w:pPr>
    </w:p>
    <w:p w:rsidR="003552B6" w:rsidRPr="003A1D3C" w:rsidRDefault="003552B6" w:rsidP="003552B6">
      <w:pPr>
        <w:spacing w:before="240"/>
        <w:rPr>
          <w:rFonts w:ascii="Times New Roman" w:hAnsi="Times New Roman" w:cs="Times New Roman"/>
          <w:sz w:val="24"/>
          <w:szCs w:val="24"/>
        </w:rPr>
      </w:pPr>
      <w:r w:rsidRPr="003552B6">
        <w:rPr>
          <w:rFonts w:ascii="Times New Roman" w:hAnsi="Times New Roman" w:cs="Times New Roman"/>
          <w:sz w:val="24"/>
          <w:szCs w:val="24"/>
        </w:rPr>
        <w:t>If you have any questions please contact the undersigned, whose telephone number is</w:t>
      </w:r>
      <w:r>
        <w:rPr>
          <w:rFonts w:ascii="Times New Roman" w:hAnsi="Times New Roman" w:cs="Times New Roman"/>
          <w:sz w:val="24"/>
          <w:szCs w:val="24"/>
        </w:rPr>
        <w:t xml:space="preserve"> </w:t>
      </w:r>
      <w:r w:rsidRPr="003552B6">
        <w:rPr>
          <w:rFonts w:ascii="Times New Roman" w:hAnsi="Times New Roman" w:cs="Times New Roman"/>
          <w:sz w:val="24"/>
          <w:szCs w:val="24"/>
        </w:rPr>
        <w:t>_________.</w:t>
      </w:r>
    </w:p>
    <w:p w:rsidR="003A1D3C" w:rsidRDefault="003A1D3C">
      <w:pPr>
        <w:spacing w:after="0"/>
      </w:pPr>
    </w:p>
    <w:p w:rsidR="003552B6" w:rsidRDefault="003552B6">
      <w:pPr>
        <w:spacing w:after="0"/>
        <w:rPr>
          <w:rFonts w:ascii="Times New Roman" w:hAnsi="Times New Roman" w:cs="Times New Roman"/>
          <w:sz w:val="24"/>
          <w:szCs w:val="24"/>
        </w:rPr>
      </w:pPr>
      <w:r>
        <w:rPr>
          <w:rFonts w:ascii="Times New Roman" w:hAnsi="Times New Roman" w:cs="Times New Roman"/>
          <w:sz w:val="24"/>
          <w:szCs w:val="24"/>
        </w:rPr>
        <w:br w:type="page"/>
      </w:r>
    </w:p>
    <w:p w:rsidR="003552B6" w:rsidRPr="003552B6" w:rsidRDefault="003552B6" w:rsidP="003552B6">
      <w:pPr>
        <w:spacing w:after="0"/>
        <w:rPr>
          <w:rFonts w:ascii="Times New Roman" w:hAnsi="Times New Roman" w:cs="Times New Roman"/>
          <w:sz w:val="24"/>
          <w:szCs w:val="24"/>
        </w:rPr>
      </w:pPr>
      <w:r w:rsidRPr="003552B6">
        <w:rPr>
          <w:rFonts w:ascii="Times New Roman" w:hAnsi="Times New Roman" w:cs="Times New Roman"/>
          <w:sz w:val="24"/>
          <w:szCs w:val="24"/>
        </w:rPr>
        <w:lastRenderedPageBreak/>
        <w:tab/>
      </w: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t>Very truly yours,</w:t>
      </w:r>
    </w:p>
    <w:p w:rsidR="003552B6" w:rsidRPr="003552B6" w:rsidRDefault="003552B6" w:rsidP="003552B6">
      <w:pPr>
        <w:spacing w:after="0"/>
        <w:rPr>
          <w:rFonts w:ascii="Times New Roman" w:hAnsi="Times New Roman" w:cs="Times New Roman"/>
          <w:b/>
          <w:sz w:val="24"/>
          <w:szCs w:val="24"/>
        </w:rPr>
      </w:pP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b/>
          <w:sz w:val="24"/>
          <w:szCs w:val="24"/>
        </w:rPr>
        <w:t>[insert name of warehouse bank]</w:t>
      </w:r>
    </w:p>
    <w:p w:rsidR="003552B6" w:rsidRPr="003552B6" w:rsidRDefault="003552B6" w:rsidP="003552B6">
      <w:pPr>
        <w:spacing w:after="0"/>
        <w:rPr>
          <w:rFonts w:ascii="Times New Roman" w:hAnsi="Times New Roman" w:cs="Times New Roman"/>
          <w:sz w:val="24"/>
          <w:szCs w:val="24"/>
        </w:rPr>
      </w:pPr>
    </w:p>
    <w:p w:rsidR="003552B6" w:rsidRPr="003552B6" w:rsidRDefault="003552B6" w:rsidP="003552B6">
      <w:pPr>
        <w:spacing w:after="0"/>
        <w:rPr>
          <w:rFonts w:ascii="Times New Roman" w:hAnsi="Times New Roman" w:cs="Times New Roman"/>
          <w:sz w:val="24"/>
          <w:szCs w:val="24"/>
        </w:rPr>
      </w:pPr>
    </w:p>
    <w:p w:rsidR="003552B6" w:rsidRPr="003552B6" w:rsidRDefault="003552B6" w:rsidP="003552B6">
      <w:pPr>
        <w:spacing w:after="0"/>
        <w:rPr>
          <w:rFonts w:ascii="Times New Roman" w:hAnsi="Times New Roman" w:cs="Times New Roman"/>
          <w:sz w:val="24"/>
          <w:szCs w:val="24"/>
        </w:rPr>
      </w:pP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t>By: _____________________________</w:t>
      </w:r>
    </w:p>
    <w:p w:rsidR="003552B6" w:rsidRPr="003552B6" w:rsidRDefault="003552B6" w:rsidP="003552B6">
      <w:pPr>
        <w:spacing w:after="0"/>
        <w:rPr>
          <w:rFonts w:ascii="Times New Roman" w:hAnsi="Times New Roman" w:cs="Times New Roman"/>
          <w:sz w:val="24"/>
          <w:szCs w:val="24"/>
        </w:rPr>
      </w:pP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r>
      <w:r w:rsidRPr="003552B6">
        <w:rPr>
          <w:rFonts w:ascii="Times New Roman" w:hAnsi="Times New Roman" w:cs="Times New Roman"/>
          <w:sz w:val="24"/>
          <w:szCs w:val="24"/>
        </w:rPr>
        <w:tab/>
        <w:t>Title: __________________________</w:t>
      </w:r>
    </w:p>
    <w:p w:rsidR="003552B6" w:rsidRPr="003552B6" w:rsidRDefault="003552B6" w:rsidP="003552B6">
      <w:pPr>
        <w:spacing w:after="0"/>
        <w:rPr>
          <w:rFonts w:ascii="Times New Roman" w:hAnsi="Times New Roman" w:cs="Times New Roman"/>
          <w:sz w:val="24"/>
          <w:szCs w:val="24"/>
        </w:rPr>
      </w:pPr>
    </w:p>
    <w:p w:rsidR="003552B6" w:rsidRPr="003552B6" w:rsidRDefault="003552B6" w:rsidP="003552B6">
      <w:pPr>
        <w:spacing w:after="0"/>
        <w:rPr>
          <w:rFonts w:ascii="Times New Roman" w:hAnsi="Times New Roman" w:cs="Times New Roman"/>
          <w:sz w:val="24"/>
          <w:szCs w:val="24"/>
        </w:rPr>
      </w:pPr>
      <w:r w:rsidRPr="003552B6">
        <w:rPr>
          <w:rFonts w:ascii="Times New Roman" w:hAnsi="Times New Roman" w:cs="Times New Roman"/>
          <w:sz w:val="24"/>
          <w:szCs w:val="24"/>
        </w:rPr>
        <w:t>Attachment (Form 4639)</w:t>
      </w:r>
    </w:p>
    <w:p w:rsidR="003552B6" w:rsidRPr="003552B6" w:rsidRDefault="003552B6" w:rsidP="003552B6">
      <w:pPr>
        <w:spacing w:after="0"/>
        <w:rPr>
          <w:rFonts w:ascii="Times New Roman" w:hAnsi="Times New Roman" w:cs="Times New Roman"/>
          <w:sz w:val="24"/>
          <w:szCs w:val="24"/>
        </w:rPr>
      </w:pPr>
    </w:p>
    <w:p w:rsidR="003552B6" w:rsidRPr="003552B6" w:rsidRDefault="003552B6" w:rsidP="003552B6">
      <w:pPr>
        <w:spacing w:after="0"/>
        <w:rPr>
          <w:rFonts w:ascii="Times New Roman" w:hAnsi="Times New Roman" w:cs="Times New Roman"/>
          <w:sz w:val="24"/>
          <w:szCs w:val="24"/>
        </w:rPr>
      </w:pPr>
    </w:p>
    <w:p w:rsidR="003552B6" w:rsidRPr="003552B6" w:rsidRDefault="003552B6" w:rsidP="003552B6">
      <w:pPr>
        <w:spacing w:after="0"/>
        <w:rPr>
          <w:rFonts w:ascii="Times New Roman" w:hAnsi="Times New Roman" w:cs="Times New Roman"/>
          <w:sz w:val="24"/>
          <w:szCs w:val="24"/>
        </w:rPr>
      </w:pPr>
      <w:r w:rsidRPr="003552B6">
        <w:rPr>
          <w:rFonts w:ascii="Times New Roman" w:hAnsi="Times New Roman" w:cs="Times New Roman"/>
          <w:sz w:val="24"/>
          <w:szCs w:val="24"/>
        </w:rPr>
        <w:t>Agreed:</w:t>
      </w:r>
    </w:p>
    <w:p w:rsidR="003552B6" w:rsidRPr="003552B6" w:rsidRDefault="003552B6" w:rsidP="003552B6">
      <w:pPr>
        <w:spacing w:after="0"/>
        <w:rPr>
          <w:rFonts w:ascii="Times New Roman" w:hAnsi="Times New Roman" w:cs="Times New Roman"/>
          <w:b/>
          <w:sz w:val="24"/>
          <w:szCs w:val="24"/>
        </w:rPr>
      </w:pPr>
      <w:r w:rsidRPr="003552B6">
        <w:rPr>
          <w:rFonts w:ascii="Times New Roman" w:hAnsi="Times New Roman" w:cs="Times New Roman"/>
          <w:b/>
          <w:sz w:val="24"/>
          <w:szCs w:val="24"/>
        </w:rPr>
        <w:t>[insert name of DUS Lender]</w:t>
      </w:r>
    </w:p>
    <w:p w:rsidR="003552B6" w:rsidRPr="003552B6" w:rsidRDefault="003552B6" w:rsidP="003552B6">
      <w:pPr>
        <w:spacing w:after="0"/>
        <w:rPr>
          <w:rFonts w:ascii="Times New Roman" w:hAnsi="Times New Roman" w:cs="Times New Roman"/>
          <w:sz w:val="24"/>
          <w:szCs w:val="24"/>
        </w:rPr>
      </w:pPr>
    </w:p>
    <w:p w:rsidR="003552B6" w:rsidRPr="003552B6" w:rsidRDefault="003552B6" w:rsidP="003552B6">
      <w:pPr>
        <w:spacing w:after="0"/>
        <w:rPr>
          <w:rFonts w:ascii="Times New Roman" w:hAnsi="Times New Roman" w:cs="Times New Roman"/>
          <w:sz w:val="24"/>
          <w:szCs w:val="24"/>
        </w:rPr>
      </w:pPr>
      <w:r w:rsidRPr="003552B6">
        <w:rPr>
          <w:rFonts w:ascii="Times New Roman" w:hAnsi="Times New Roman" w:cs="Times New Roman"/>
          <w:sz w:val="24"/>
          <w:szCs w:val="24"/>
        </w:rPr>
        <w:t>By: ___________________________</w:t>
      </w:r>
    </w:p>
    <w:p w:rsidR="003552B6" w:rsidRPr="003552B6" w:rsidRDefault="003552B6" w:rsidP="003552B6">
      <w:pPr>
        <w:spacing w:after="0"/>
        <w:rPr>
          <w:rFonts w:ascii="Times New Roman" w:hAnsi="Times New Roman" w:cs="Times New Roman"/>
          <w:sz w:val="24"/>
          <w:szCs w:val="24"/>
        </w:rPr>
      </w:pPr>
      <w:r w:rsidRPr="003552B6">
        <w:rPr>
          <w:rFonts w:ascii="Times New Roman" w:hAnsi="Times New Roman" w:cs="Times New Roman"/>
          <w:sz w:val="24"/>
          <w:szCs w:val="24"/>
        </w:rPr>
        <w:t>Title: ________________________</w:t>
      </w:r>
    </w:p>
    <w:p w:rsidR="003A1D3C" w:rsidRPr="003552B6" w:rsidRDefault="003552B6" w:rsidP="003552B6">
      <w:pPr>
        <w:spacing w:after="0"/>
        <w:rPr>
          <w:rFonts w:ascii="Times New Roman" w:hAnsi="Times New Roman" w:cs="Times New Roman"/>
          <w:sz w:val="24"/>
          <w:szCs w:val="24"/>
        </w:rPr>
      </w:pPr>
      <w:r w:rsidRPr="003552B6">
        <w:rPr>
          <w:rFonts w:ascii="Times New Roman" w:hAnsi="Times New Roman" w:cs="Times New Roman"/>
          <w:sz w:val="24"/>
          <w:szCs w:val="24"/>
        </w:rPr>
        <w:t>Date: _________________________</w:t>
      </w:r>
      <w:bookmarkStart w:id="0" w:name="_GoBack"/>
      <w:bookmarkEnd w:id="0"/>
    </w:p>
    <w:sectPr w:rsidR="003A1D3C" w:rsidRPr="003552B6" w:rsidSect="006148D8">
      <w:headerReference w:type="default" r:id="rId10"/>
      <w:footerReference w:type="default" r:id="rId11"/>
      <w:headerReference w:type="first" r:id="rId12"/>
      <w:footerReference w:type="first" r:id="rId13"/>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553" w:rsidRDefault="00477553" w:rsidP="00790E8C">
      <w:r>
        <w:separator/>
      </w:r>
    </w:p>
  </w:endnote>
  <w:endnote w:type="continuationSeparator" w:id="0">
    <w:p w:rsidR="00477553" w:rsidRDefault="00477553" w:rsidP="0079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31D" w:rsidRPr="00FD2FF9" w:rsidRDefault="002147B2" w:rsidP="00FD2FF9">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EE1CB2">
      <w:rPr>
        <w:noProof/>
        <w:color w:val="auto"/>
      </w:rPr>
      <w:t>2019</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sidR="00FD2FF9">
      <w:rPr>
        <w:b/>
        <w:color w:val="auto"/>
      </w:rPr>
      <w:t>4</w:t>
    </w:r>
    <w:r w:rsidR="001D18D5">
      <w:rPr>
        <w:b/>
        <w:color w:val="auto"/>
      </w:rPr>
      <w:t>21</w:t>
    </w:r>
    <w:r w:rsidR="00EE1CB2">
      <w:rPr>
        <w:b/>
        <w:color w:val="auto"/>
      </w:rPr>
      <w:t>4</w:t>
    </w:r>
    <w:r w:rsidR="007F446C" w:rsidRPr="008E6807">
      <w:rPr>
        <w:b/>
        <w:color w:val="auto"/>
      </w:rPr>
      <w:t xml:space="preserve"> – </w:t>
    </w:r>
    <w:r w:rsidR="003A1D3C">
      <w:rPr>
        <w:b/>
        <w:color w:val="auto"/>
      </w:rPr>
      <w:t>September 2019</w:t>
    </w:r>
    <w:r w:rsidRPr="008E6807">
      <w:rPr>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rsidRPr="008E6807">
      <w:rPr>
        <w:color w:val="auto"/>
      </w:rPr>
      <w:t>1</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sidRPr="008E6807">
      <w:rPr>
        <w:noProof/>
        <w:color w:val="auto"/>
      </w:rPr>
      <w:t>6</w:t>
    </w:r>
    <w:r w:rsidRPr="008E6807">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E18" w:rsidRPr="008E6807" w:rsidRDefault="00BF1CB5" w:rsidP="00BF1CB5">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EE1CB2">
      <w:rPr>
        <w:noProof/>
        <w:color w:val="auto"/>
      </w:rPr>
      <w:t>2019</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sidR="00FD2FF9">
      <w:rPr>
        <w:b/>
        <w:color w:val="auto"/>
      </w:rPr>
      <w:t>4</w:t>
    </w:r>
    <w:r w:rsidR="001D18D5">
      <w:rPr>
        <w:b/>
        <w:color w:val="auto"/>
      </w:rPr>
      <w:t>21</w:t>
    </w:r>
    <w:r w:rsidR="00EE1CB2">
      <w:rPr>
        <w:b/>
        <w:color w:val="auto"/>
      </w:rPr>
      <w:t>4</w:t>
    </w:r>
    <w:r w:rsidR="007F446C" w:rsidRPr="008E6807">
      <w:rPr>
        <w:b/>
        <w:color w:val="auto"/>
      </w:rPr>
      <w:t xml:space="preserve"> – </w:t>
    </w:r>
    <w:r w:rsidR="003A1D3C">
      <w:rPr>
        <w:b/>
        <w:color w:val="auto"/>
      </w:rPr>
      <w:t>September 2019</w:t>
    </w:r>
    <w:r w:rsidRPr="008E6807">
      <w:rPr>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rsidRPr="008E6807">
      <w:rPr>
        <w:color w:val="auto"/>
      </w:rPr>
      <w:t>1</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sidRPr="008E6807">
      <w:rPr>
        <w:noProof/>
        <w:color w:val="auto"/>
      </w:rPr>
      <w:t>6</w:t>
    </w:r>
    <w:r w:rsidRPr="008E6807">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553" w:rsidRDefault="00477553" w:rsidP="00790E8C">
      <w:r>
        <w:separator/>
      </w:r>
    </w:p>
  </w:footnote>
  <w:footnote w:type="continuationSeparator" w:id="0">
    <w:p w:rsidR="00477553" w:rsidRDefault="00477553" w:rsidP="0079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E8C" w:rsidRDefault="00790E8C" w:rsidP="00D766D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E8C" w:rsidRDefault="00790E8C" w:rsidP="005759A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41CF69E"/>
    <w:lvl w:ilvl="0">
      <w:start w:val="1"/>
      <w:numFmt w:val="lowerRoman"/>
      <w:pStyle w:val="ListNumber3"/>
      <w:lvlText w:val="%1."/>
      <w:lvlJc w:val="right"/>
      <w:pPr>
        <w:ind w:left="720" w:hanging="360"/>
      </w:pPr>
      <w:rPr>
        <w:rFonts w:hint="default"/>
      </w:rPr>
    </w:lvl>
  </w:abstractNum>
  <w:abstractNum w:abstractNumId="1" w15:restartNumberingAfterBreak="0">
    <w:nsid w:val="04513FB1"/>
    <w:multiLevelType w:val="hybridMultilevel"/>
    <w:tmpl w:val="522CB826"/>
    <w:lvl w:ilvl="0" w:tplc="4C36491C">
      <w:start w:val="1"/>
      <w:numFmt w:val="bullet"/>
      <w:pStyle w:val="ListBullet2"/>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4B3193"/>
    <w:multiLevelType w:val="hybridMultilevel"/>
    <w:tmpl w:val="1BCCB3B6"/>
    <w:lvl w:ilvl="0" w:tplc="F75E6E48">
      <w:start w:val="1"/>
      <w:numFmt w:val="bullet"/>
      <w:pStyle w:val="ListBullet3"/>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7F1E66"/>
    <w:multiLevelType w:val="hybridMultilevel"/>
    <w:tmpl w:val="D858282A"/>
    <w:lvl w:ilvl="0" w:tplc="299A8740">
      <w:start w:val="1"/>
      <w:numFmt w:val="decimal"/>
      <w:pStyle w:val="NumHeading1"/>
      <w:lvlText w:val="%1)"/>
      <w:lvlJc w:val="left"/>
      <w:pPr>
        <w:ind w:left="1980" w:hanging="720"/>
      </w:pPr>
      <w:rPr>
        <w:rFonts w:hint="default"/>
      </w:rPr>
    </w:lvl>
    <w:lvl w:ilvl="1" w:tplc="053064C6">
      <w:start w:val="1"/>
      <w:numFmt w:val="decimal"/>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B6D4C23"/>
    <w:multiLevelType w:val="hybridMultilevel"/>
    <w:tmpl w:val="2D96330E"/>
    <w:lvl w:ilvl="0" w:tplc="B144EA38">
      <w:start w:val="1"/>
      <w:numFmt w:val="bullet"/>
      <w:pStyle w:val="Table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104D37"/>
    <w:multiLevelType w:val="hybridMultilevel"/>
    <w:tmpl w:val="C4301E68"/>
    <w:lvl w:ilvl="0" w:tplc="299A8740">
      <w:start w:val="1"/>
      <w:numFmt w:val="decimal"/>
      <w:lvlText w:val="%1)"/>
      <w:lvlJc w:val="left"/>
      <w:pPr>
        <w:ind w:left="1980" w:hanging="720"/>
      </w:pPr>
      <w:rPr>
        <w:rFonts w:hint="default"/>
      </w:rPr>
    </w:lvl>
    <w:lvl w:ilvl="1" w:tplc="E2F8E29A">
      <w:start w:val="1"/>
      <w:numFmt w:val="decimal"/>
      <w:pStyle w:val="NumHeading2"/>
      <w:lvlText w:val="%2)"/>
      <w:lvlJc w:val="left"/>
      <w:pPr>
        <w:ind w:left="2340" w:hanging="360"/>
      </w:pPr>
      <w:rPr>
        <w:rFonts w:hint="default"/>
        <w:sz w:val="28"/>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7DA140A"/>
    <w:multiLevelType w:val="hybridMultilevel"/>
    <w:tmpl w:val="191492BE"/>
    <w:lvl w:ilvl="0" w:tplc="E528B27A">
      <w:start w:val="1"/>
      <w:numFmt w:val="bullet"/>
      <w:pStyle w:val="TableTextBullet1"/>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449B4432"/>
    <w:multiLevelType w:val="hybridMultilevel"/>
    <w:tmpl w:val="4DD8E6AE"/>
    <w:lvl w:ilvl="0" w:tplc="5664C118">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1060F5"/>
    <w:multiLevelType w:val="hybridMultilevel"/>
    <w:tmpl w:val="1D68808A"/>
    <w:lvl w:ilvl="0" w:tplc="AD9CEA8A">
      <w:start w:val="1"/>
      <w:numFmt w:val="decimal"/>
      <w:pStyle w:val="QAQuestion"/>
      <w:lvlText w:val="Q%1."/>
      <w:lvlJc w:val="left"/>
      <w:pPr>
        <w:ind w:left="360" w:hanging="360"/>
      </w:pPr>
      <w:rPr>
        <w:rFonts w:ascii="Source Sans Pro" w:hAnsi="Source Sans Pro"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7754120"/>
    <w:multiLevelType w:val="multilevel"/>
    <w:tmpl w:val="7BC242C2"/>
    <w:lvl w:ilvl="0">
      <w:start w:val="1"/>
      <w:numFmt w:val="bullet"/>
      <w:pStyle w:val="ListParagraph"/>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Wingdings 2" w:hAnsi="Wingdings 2" w:cs="Arial Black" w:hint="default"/>
        <w:position w:val="2"/>
        <w:sz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0" w15:restartNumberingAfterBreak="0">
    <w:nsid w:val="7139576A"/>
    <w:multiLevelType w:val="hybridMultilevel"/>
    <w:tmpl w:val="296674B2"/>
    <w:lvl w:ilvl="0" w:tplc="593CE4FE">
      <w:start w:val="1"/>
      <w:numFmt w:val="decimal"/>
      <w:pStyle w:val="Num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5718D"/>
    <w:multiLevelType w:val="hybridMultilevel"/>
    <w:tmpl w:val="47F618C8"/>
    <w:lvl w:ilvl="0" w:tplc="94A4ED98">
      <w:start w:val="1"/>
      <w:numFmt w:val="none"/>
      <w:pStyle w:val="Note"/>
      <w:lvlText w:val="Note:"/>
      <w:lvlJc w:val="left"/>
      <w:pPr>
        <w:tabs>
          <w:tab w:val="num" w:pos="1800"/>
        </w:tabs>
        <w:ind w:left="1080"/>
      </w:pPr>
      <w:rPr>
        <w:rFonts w:ascii="Arial Black" w:hAnsi="Arial Black" w:cs="Times New Roman" w:hint="default"/>
        <w:b w:val="0"/>
        <w:i w:val="0"/>
        <w:caps/>
        <w:spacing w:val="20"/>
        <w:sz w:val="16"/>
      </w:rPr>
    </w:lvl>
    <w:lvl w:ilvl="1" w:tplc="6BE01166" w:tentative="1">
      <w:start w:val="1"/>
      <w:numFmt w:val="lowerLetter"/>
      <w:lvlText w:val="%2."/>
      <w:lvlJc w:val="left"/>
      <w:pPr>
        <w:tabs>
          <w:tab w:val="num" w:pos="1944"/>
        </w:tabs>
        <w:ind w:left="1944" w:hanging="360"/>
      </w:pPr>
      <w:rPr>
        <w:rFonts w:cs="Times New Roman"/>
      </w:rPr>
    </w:lvl>
    <w:lvl w:ilvl="2" w:tplc="BC1AA38C" w:tentative="1">
      <w:start w:val="1"/>
      <w:numFmt w:val="lowerRoman"/>
      <w:lvlText w:val="%3."/>
      <w:lvlJc w:val="right"/>
      <w:pPr>
        <w:tabs>
          <w:tab w:val="num" w:pos="2664"/>
        </w:tabs>
        <w:ind w:left="2664" w:hanging="180"/>
      </w:pPr>
      <w:rPr>
        <w:rFonts w:cs="Times New Roman"/>
      </w:rPr>
    </w:lvl>
    <w:lvl w:ilvl="3" w:tplc="E5209E5E" w:tentative="1">
      <w:start w:val="1"/>
      <w:numFmt w:val="decimal"/>
      <w:lvlText w:val="%4."/>
      <w:lvlJc w:val="left"/>
      <w:pPr>
        <w:tabs>
          <w:tab w:val="num" w:pos="3384"/>
        </w:tabs>
        <w:ind w:left="3384" w:hanging="360"/>
      </w:pPr>
      <w:rPr>
        <w:rFonts w:cs="Times New Roman"/>
      </w:rPr>
    </w:lvl>
    <w:lvl w:ilvl="4" w:tplc="F6F0EF5A" w:tentative="1">
      <w:start w:val="1"/>
      <w:numFmt w:val="lowerLetter"/>
      <w:lvlText w:val="%5."/>
      <w:lvlJc w:val="left"/>
      <w:pPr>
        <w:tabs>
          <w:tab w:val="num" w:pos="4104"/>
        </w:tabs>
        <w:ind w:left="4104" w:hanging="360"/>
      </w:pPr>
      <w:rPr>
        <w:rFonts w:cs="Times New Roman"/>
      </w:rPr>
    </w:lvl>
    <w:lvl w:ilvl="5" w:tplc="18667BA0" w:tentative="1">
      <w:start w:val="1"/>
      <w:numFmt w:val="lowerRoman"/>
      <w:lvlText w:val="%6."/>
      <w:lvlJc w:val="right"/>
      <w:pPr>
        <w:tabs>
          <w:tab w:val="num" w:pos="4824"/>
        </w:tabs>
        <w:ind w:left="4824" w:hanging="180"/>
      </w:pPr>
      <w:rPr>
        <w:rFonts w:cs="Times New Roman"/>
      </w:rPr>
    </w:lvl>
    <w:lvl w:ilvl="6" w:tplc="1A5C7DC4" w:tentative="1">
      <w:start w:val="1"/>
      <w:numFmt w:val="decimal"/>
      <w:lvlText w:val="%7."/>
      <w:lvlJc w:val="left"/>
      <w:pPr>
        <w:tabs>
          <w:tab w:val="num" w:pos="5544"/>
        </w:tabs>
        <w:ind w:left="5544" w:hanging="360"/>
      </w:pPr>
      <w:rPr>
        <w:rFonts w:cs="Times New Roman"/>
      </w:rPr>
    </w:lvl>
    <w:lvl w:ilvl="7" w:tplc="6A00F5E4" w:tentative="1">
      <w:start w:val="1"/>
      <w:numFmt w:val="lowerLetter"/>
      <w:lvlText w:val="%8."/>
      <w:lvlJc w:val="left"/>
      <w:pPr>
        <w:tabs>
          <w:tab w:val="num" w:pos="6264"/>
        </w:tabs>
        <w:ind w:left="6264" w:hanging="360"/>
      </w:pPr>
      <w:rPr>
        <w:rFonts w:cs="Times New Roman"/>
      </w:rPr>
    </w:lvl>
    <w:lvl w:ilvl="8" w:tplc="C200275E" w:tentative="1">
      <w:start w:val="1"/>
      <w:numFmt w:val="lowerRoman"/>
      <w:lvlText w:val="%9."/>
      <w:lvlJc w:val="right"/>
      <w:pPr>
        <w:tabs>
          <w:tab w:val="num" w:pos="6984"/>
        </w:tabs>
        <w:ind w:left="6984" w:hanging="180"/>
      </w:pPr>
      <w:rPr>
        <w:rFonts w:cs="Times New Roman"/>
      </w:r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1"/>
  </w:num>
  <w:num w:numId="8">
    <w:abstractNumId w:val="3"/>
  </w:num>
  <w:num w:numId="9">
    <w:abstractNumId w:val="10"/>
  </w:num>
  <w:num w:numId="10">
    <w:abstractNumId w:val="5"/>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80"/>
    <w:rsid w:val="0000133D"/>
    <w:rsid w:val="000077D3"/>
    <w:rsid w:val="00023B9C"/>
    <w:rsid w:val="000245AA"/>
    <w:rsid w:val="00026B46"/>
    <w:rsid w:val="00033A3A"/>
    <w:rsid w:val="0004197F"/>
    <w:rsid w:val="00055F6D"/>
    <w:rsid w:val="000616D1"/>
    <w:rsid w:val="00067EB0"/>
    <w:rsid w:val="00072B46"/>
    <w:rsid w:val="000937D4"/>
    <w:rsid w:val="00093D36"/>
    <w:rsid w:val="000B5765"/>
    <w:rsid w:val="000B777D"/>
    <w:rsid w:val="000C3B15"/>
    <w:rsid w:val="000D3E5B"/>
    <w:rsid w:val="000E38EC"/>
    <w:rsid w:val="000F0A17"/>
    <w:rsid w:val="00110DF8"/>
    <w:rsid w:val="001255ED"/>
    <w:rsid w:val="00135C2A"/>
    <w:rsid w:val="00165719"/>
    <w:rsid w:val="00172C48"/>
    <w:rsid w:val="00173324"/>
    <w:rsid w:val="0019009A"/>
    <w:rsid w:val="00193021"/>
    <w:rsid w:val="001D18D5"/>
    <w:rsid w:val="001E2F05"/>
    <w:rsid w:val="001F1485"/>
    <w:rsid w:val="002147B2"/>
    <w:rsid w:val="00225B87"/>
    <w:rsid w:val="0024359C"/>
    <w:rsid w:val="0024479E"/>
    <w:rsid w:val="00252BEB"/>
    <w:rsid w:val="00276B5B"/>
    <w:rsid w:val="00285128"/>
    <w:rsid w:val="002865DE"/>
    <w:rsid w:val="002962E3"/>
    <w:rsid w:val="002B2D70"/>
    <w:rsid w:val="002E0564"/>
    <w:rsid w:val="002E1428"/>
    <w:rsid w:val="00316612"/>
    <w:rsid w:val="0033756D"/>
    <w:rsid w:val="0034399D"/>
    <w:rsid w:val="003552B6"/>
    <w:rsid w:val="0037083D"/>
    <w:rsid w:val="00376F2D"/>
    <w:rsid w:val="003927BD"/>
    <w:rsid w:val="003A1D3C"/>
    <w:rsid w:val="003B70A7"/>
    <w:rsid w:val="003C2B03"/>
    <w:rsid w:val="003E11E3"/>
    <w:rsid w:val="003E7A68"/>
    <w:rsid w:val="003F1AF7"/>
    <w:rsid w:val="00401761"/>
    <w:rsid w:val="00405742"/>
    <w:rsid w:val="004117E7"/>
    <w:rsid w:val="0044315E"/>
    <w:rsid w:val="00467CDB"/>
    <w:rsid w:val="00477553"/>
    <w:rsid w:val="00480A60"/>
    <w:rsid w:val="00485680"/>
    <w:rsid w:val="00493247"/>
    <w:rsid w:val="004A0130"/>
    <w:rsid w:val="004C3C38"/>
    <w:rsid w:val="004C538C"/>
    <w:rsid w:val="004C6F8E"/>
    <w:rsid w:val="004C711A"/>
    <w:rsid w:val="004D27B2"/>
    <w:rsid w:val="004D335E"/>
    <w:rsid w:val="004F5963"/>
    <w:rsid w:val="004F6BD6"/>
    <w:rsid w:val="00500138"/>
    <w:rsid w:val="0051530E"/>
    <w:rsid w:val="00523F64"/>
    <w:rsid w:val="0054614B"/>
    <w:rsid w:val="00566BCD"/>
    <w:rsid w:val="00574EBC"/>
    <w:rsid w:val="005759A0"/>
    <w:rsid w:val="0058167D"/>
    <w:rsid w:val="00590753"/>
    <w:rsid w:val="005917E6"/>
    <w:rsid w:val="005A1D9D"/>
    <w:rsid w:val="005B2A38"/>
    <w:rsid w:val="005B6FC8"/>
    <w:rsid w:val="005D1A5C"/>
    <w:rsid w:val="006148D8"/>
    <w:rsid w:val="006334F9"/>
    <w:rsid w:val="0063396A"/>
    <w:rsid w:val="0063454F"/>
    <w:rsid w:val="00654670"/>
    <w:rsid w:val="00681838"/>
    <w:rsid w:val="00696BDE"/>
    <w:rsid w:val="006A0E5F"/>
    <w:rsid w:val="006A28ED"/>
    <w:rsid w:val="006E6790"/>
    <w:rsid w:val="006F2097"/>
    <w:rsid w:val="007520AC"/>
    <w:rsid w:val="00760B65"/>
    <w:rsid w:val="007649A9"/>
    <w:rsid w:val="00765248"/>
    <w:rsid w:val="00775741"/>
    <w:rsid w:val="00790E8C"/>
    <w:rsid w:val="007A0CBF"/>
    <w:rsid w:val="007A7D55"/>
    <w:rsid w:val="007B0B1B"/>
    <w:rsid w:val="007B2B6E"/>
    <w:rsid w:val="007C4BDD"/>
    <w:rsid w:val="007E1DCE"/>
    <w:rsid w:val="007F446C"/>
    <w:rsid w:val="00807C16"/>
    <w:rsid w:val="008100B7"/>
    <w:rsid w:val="00814292"/>
    <w:rsid w:val="00816CC3"/>
    <w:rsid w:val="008245F5"/>
    <w:rsid w:val="008718AE"/>
    <w:rsid w:val="0088347D"/>
    <w:rsid w:val="008C6115"/>
    <w:rsid w:val="008E6807"/>
    <w:rsid w:val="00902F97"/>
    <w:rsid w:val="00934172"/>
    <w:rsid w:val="00941667"/>
    <w:rsid w:val="0094563D"/>
    <w:rsid w:val="00947FBF"/>
    <w:rsid w:val="00983909"/>
    <w:rsid w:val="00985195"/>
    <w:rsid w:val="009958C9"/>
    <w:rsid w:val="009A689F"/>
    <w:rsid w:val="009A777D"/>
    <w:rsid w:val="009B222A"/>
    <w:rsid w:val="009C28FB"/>
    <w:rsid w:val="009D18F2"/>
    <w:rsid w:val="009D1C36"/>
    <w:rsid w:val="009F150D"/>
    <w:rsid w:val="00A16D21"/>
    <w:rsid w:val="00A2711B"/>
    <w:rsid w:val="00A30EA7"/>
    <w:rsid w:val="00A37DF2"/>
    <w:rsid w:val="00A521BC"/>
    <w:rsid w:val="00A52723"/>
    <w:rsid w:val="00A52D42"/>
    <w:rsid w:val="00A54BBA"/>
    <w:rsid w:val="00A5620A"/>
    <w:rsid w:val="00A56EAF"/>
    <w:rsid w:val="00A74F69"/>
    <w:rsid w:val="00AB5C77"/>
    <w:rsid w:val="00AF6DD9"/>
    <w:rsid w:val="00AF7A9E"/>
    <w:rsid w:val="00B0399E"/>
    <w:rsid w:val="00B21DD3"/>
    <w:rsid w:val="00B450D7"/>
    <w:rsid w:val="00B578FA"/>
    <w:rsid w:val="00B63FBB"/>
    <w:rsid w:val="00B650C8"/>
    <w:rsid w:val="00B7649E"/>
    <w:rsid w:val="00B80860"/>
    <w:rsid w:val="00B82D12"/>
    <w:rsid w:val="00B94365"/>
    <w:rsid w:val="00BA1C54"/>
    <w:rsid w:val="00BA2714"/>
    <w:rsid w:val="00BA3942"/>
    <w:rsid w:val="00BB6229"/>
    <w:rsid w:val="00BD7FFA"/>
    <w:rsid w:val="00BF1CB5"/>
    <w:rsid w:val="00C0592B"/>
    <w:rsid w:val="00C12B6A"/>
    <w:rsid w:val="00C24392"/>
    <w:rsid w:val="00C3166D"/>
    <w:rsid w:val="00C3661C"/>
    <w:rsid w:val="00C37BC2"/>
    <w:rsid w:val="00CA6F94"/>
    <w:rsid w:val="00CD2C32"/>
    <w:rsid w:val="00CF631D"/>
    <w:rsid w:val="00D03A09"/>
    <w:rsid w:val="00D35A08"/>
    <w:rsid w:val="00D64B1C"/>
    <w:rsid w:val="00D71DFE"/>
    <w:rsid w:val="00D72280"/>
    <w:rsid w:val="00D766DB"/>
    <w:rsid w:val="00D90834"/>
    <w:rsid w:val="00D930C3"/>
    <w:rsid w:val="00D97447"/>
    <w:rsid w:val="00DB6C03"/>
    <w:rsid w:val="00DC067B"/>
    <w:rsid w:val="00DC207A"/>
    <w:rsid w:val="00DC6D73"/>
    <w:rsid w:val="00DD5743"/>
    <w:rsid w:val="00DD734F"/>
    <w:rsid w:val="00DE6ECF"/>
    <w:rsid w:val="00E06450"/>
    <w:rsid w:val="00E11129"/>
    <w:rsid w:val="00E3254E"/>
    <w:rsid w:val="00E571DA"/>
    <w:rsid w:val="00E57E01"/>
    <w:rsid w:val="00E71AC8"/>
    <w:rsid w:val="00E774EF"/>
    <w:rsid w:val="00EB0F08"/>
    <w:rsid w:val="00EC00F7"/>
    <w:rsid w:val="00EC19D0"/>
    <w:rsid w:val="00ED0B67"/>
    <w:rsid w:val="00ED3FAE"/>
    <w:rsid w:val="00ED738D"/>
    <w:rsid w:val="00EE1CB2"/>
    <w:rsid w:val="00F1049D"/>
    <w:rsid w:val="00F13F4C"/>
    <w:rsid w:val="00F4210F"/>
    <w:rsid w:val="00F458CB"/>
    <w:rsid w:val="00F527D4"/>
    <w:rsid w:val="00F847CF"/>
    <w:rsid w:val="00F86282"/>
    <w:rsid w:val="00F91E18"/>
    <w:rsid w:val="00F945EF"/>
    <w:rsid w:val="00FB659F"/>
    <w:rsid w:val="00FD031A"/>
    <w:rsid w:val="00FD09C0"/>
    <w:rsid w:val="00FD2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5870B32"/>
  <w15:docId w15:val="{4256D23A-B4DF-485A-BB4F-F6A27C36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447"/>
    <w:pPr>
      <w:spacing w:after="120"/>
    </w:pPr>
    <w:rPr>
      <w:sz w:val="20"/>
    </w:rPr>
  </w:style>
  <w:style w:type="paragraph" w:styleId="Heading1">
    <w:name w:val="heading 1"/>
    <w:basedOn w:val="Normal"/>
    <w:next w:val="Normal"/>
    <w:link w:val="Heading1Char"/>
    <w:semiHidden/>
    <w:qFormat/>
    <w:rsid w:val="00072B46"/>
    <w:pPr>
      <w:keepNext/>
      <w:keepLines/>
      <w:spacing w:after="60"/>
      <w:outlineLvl w:val="0"/>
    </w:pPr>
    <w:rPr>
      <w:rFonts w:asciiTheme="majorHAnsi" w:eastAsiaTheme="majorEastAsia" w:hAnsiTheme="majorHAnsi" w:cstheme="majorBidi"/>
      <w:b/>
      <w:color w:val="05304D" w:themeColor="text2"/>
      <w:kern w:val="28"/>
      <w:sz w:val="32"/>
      <w:szCs w:val="56"/>
    </w:rPr>
  </w:style>
  <w:style w:type="paragraph" w:styleId="Heading2">
    <w:name w:val="heading 2"/>
    <w:basedOn w:val="Heading1"/>
    <w:next w:val="Normal"/>
    <w:link w:val="Heading2Char"/>
    <w:semiHidden/>
    <w:qFormat/>
    <w:rsid w:val="00F847CF"/>
    <w:pPr>
      <w:outlineLvl w:val="1"/>
    </w:pPr>
    <w:rPr>
      <w:sz w:val="28"/>
      <w:szCs w:val="26"/>
    </w:rPr>
  </w:style>
  <w:style w:type="paragraph" w:styleId="Heading3">
    <w:name w:val="heading 3"/>
    <w:basedOn w:val="Heading1"/>
    <w:next w:val="Normal"/>
    <w:link w:val="Heading3Char"/>
    <w:semiHidden/>
    <w:qFormat/>
    <w:rsid w:val="00F847CF"/>
    <w:pPr>
      <w:outlineLvl w:val="2"/>
    </w:pPr>
    <w:rPr>
      <w:sz w:val="24"/>
      <w:szCs w:val="24"/>
    </w:rPr>
  </w:style>
  <w:style w:type="paragraph" w:styleId="Heading4">
    <w:name w:val="heading 4"/>
    <w:basedOn w:val="Normal"/>
    <w:next w:val="Normal"/>
    <w:link w:val="Heading4Char"/>
    <w:semiHidden/>
    <w:qFormat/>
    <w:rsid w:val="002E1428"/>
    <w:pPr>
      <w:keepNext/>
      <w:keepLines/>
      <w:spacing w:after="60"/>
      <w:outlineLvl w:val="3"/>
    </w:pPr>
    <w:rPr>
      <w:rFonts w:ascii="Arial" w:hAnsi="Arial"/>
      <w:iCs/>
      <w:color w:val="121212" w:themeColor="text1"/>
      <w:sz w:val="22"/>
    </w:rPr>
  </w:style>
  <w:style w:type="paragraph" w:styleId="Heading5">
    <w:name w:val="heading 5"/>
    <w:basedOn w:val="Normal"/>
    <w:next w:val="Normal"/>
    <w:link w:val="Heading5Char"/>
    <w:uiPriority w:val="9"/>
    <w:semiHidden/>
    <w:rsid w:val="00055F6D"/>
    <w:pPr>
      <w:keepNext/>
      <w:keepLines/>
      <w:spacing w:before="40" w:after="0"/>
      <w:outlineLvl w:val="4"/>
    </w:pPr>
    <w:rPr>
      <w:rFonts w:asciiTheme="majorHAnsi" w:eastAsiaTheme="majorEastAsia" w:hAnsiTheme="majorHAnsi" w:cstheme="majorBidi"/>
      <w:color w:val="063D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401761"/>
    <w:rPr>
      <w:rFonts w:asciiTheme="majorHAnsi" w:eastAsiaTheme="majorEastAsia" w:hAnsiTheme="majorHAnsi" w:cstheme="majorBidi"/>
      <w:b/>
      <w:color w:val="05304D" w:themeColor="text2"/>
      <w:kern w:val="28"/>
      <w:sz w:val="32"/>
      <w:szCs w:val="56"/>
    </w:rPr>
  </w:style>
  <w:style w:type="character" w:customStyle="1" w:styleId="Heading2Char">
    <w:name w:val="Heading 2 Char"/>
    <w:basedOn w:val="DefaultParagraphFont"/>
    <w:link w:val="Heading2"/>
    <w:semiHidden/>
    <w:rsid w:val="00401761"/>
    <w:rPr>
      <w:rFonts w:asciiTheme="majorHAnsi" w:eastAsiaTheme="majorEastAsia" w:hAnsiTheme="majorHAnsi" w:cstheme="majorBidi"/>
      <w:b/>
      <w:color w:val="05304D" w:themeColor="text2"/>
      <w:kern w:val="28"/>
      <w:sz w:val="28"/>
      <w:szCs w:val="26"/>
    </w:rPr>
  </w:style>
  <w:style w:type="paragraph" w:styleId="ListParagraph">
    <w:name w:val="List Paragraph"/>
    <w:basedOn w:val="ListBullet"/>
    <w:uiPriority w:val="34"/>
    <w:qFormat/>
    <w:rsid w:val="00067EB0"/>
    <w:pPr>
      <w:numPr>
        <w:numId w:val="6"/>
      </w:numPr>
      <w:ind w:left="216"/>
    </w:pPr>
    <w:rPr>
      <w:rFonts w:cs="Arial"/>
      <w:szCs w:val="20"/>
    </w:rPr>
  </w:style>
  <w:style w:type="character" w:customStyle="1" w:styleId="Heading3Char">
    <w:name w:val="Heading 3 Char"/>
    <w:basedOn w:val="DefaultParagraphFont"/>
    <w:link w:val="Heading3"/>
    <w:semiHidden/>
    <w:rsid w:val="00401761"/>
    <w:rPr>
      <w:rFonts w:asciiTheme="majorHAnsi" w:eastAsiaTheme="majorEastAsia" w:hAnsiTheme="majorHAnsi" w:cstheme="majorBidi"/>
      <w:b/>
      <w:color w:val="05304D" w:themeColor="text2"/>
      <w:kern w:val="28"/>
      <w:sz w:val="24"/>
      <w:szCs w:val="24"/>
    </w:rPr>
  </w:style>
  <w:style w:type="character" w:customStyle="1" w:styleId="Heading4Char">
    <w:name w:val="Heading 4 Char"/>
    <w:basedOn w:val="DefaultParagraphFont"/>
    <w:link w:val="Heading4"/>
    <w:semiHidden/>
    <w:rsid w:val="00401761"/>
    <w:rPr>
      <w:rFonts w:ascii="Arial" w:hAnsi="Arial"/>
      <w:iCs/>
      <w:color w:val="121212" w:themeColor="text1"/>
    </w:rPr>
  </w:style>
  <w:style w:type="paragraph" w:styleId="Title">
    <w:name w:val="Title"/>
    <w:basedOn w:val="Heading1"/>
    <w:next w:val="Normal"/>
    <w:link w:val="TitleChar"/>
    <w:uiPriority w:val="1"/>
    <w:semiHidden/>
    <w:qFormat/>
    <w:rsid w:val="00072B46"/>
  </w:style>
  <w:style w:type="character" w:customStyle="1" w:styleId="TitleChar">
    <w:name w:val="Title Char"/>
    <w:basedOn w:val="DefaultParagraphFont"/>
    <w:link w:val="Title"/>
    <w:uiPriority w:val="1"/>
    <w:semiHidden/>
    <w:rsid w:val="00ED3FAE"/>
    <w:rPr>
      <w:rFonts w:asciiTheme="majorHAnsi" w:eastAsiaTheme="majorEastAsia" w:hAnsiTheme="majorHAnsi" w:cstheme="majorBidi"/>
      <w:b/>
      <w:color w:val="05304D" w:themeColor="text2"/>
      <w:kern w:val="28"/>
      <w:sz w:val="32"/>
      <w:szCs w:val="56"/>
    </w:rPr>
  </w:style>
  <w:style w:type="paragraph" w:styleId="NoSpacing">
    <w:name w:val="No Spacing"/>
    <w:uiPriority w:val="9"/>
    <w:semiHidden/>
    <w:rsid w:val="00D72280"/>
    <w:rPr>
      <w:sz w:val="20"/>
    </w:rPr>
  </w:style>
  <w:style w:type="paragraph" w:styleId="Subtitle">
    <w:name w:val="Subtitle"/>
    <w:basedOn w:val="Normal"/>
    <w:next w:val="Normal"/>
    <w:link w:val="SubtitleChar"/>
    <w:uiPriority w:val="1"/>
    <w:semiHidden/>
    <w:qFormat/>
    <w:rsid w:val="002E1428"/>
    <w:pPr>
      <w:numPr>
        <w:ilvl w:val="1"/>
      </w:numPr>
      <w:spacing w:after="60"/>
    </w:pPr>
    <w:rPr>
      <w:rFonts w:eastAsiaTheme="minorEastAsia"/>
      <w:color w:val="121212" w:themeColor="text1"/>
      <w:spacing w:val="15"/>
      <w:sz w:val="22"/>
    </w:rPr>
  </w:style>
  <w:style w:type="character" w:customStyle="1" w:styleId="SubtitleChar">
    <w:name w:val="Subtitle Char"/>
    <w:basedOn w:val="DefaultParagraphFont"/>
    <w:link w:val="Subtitle"/>
    <w:uiPriority w:val="1"/>
    <w:semiHidden/>
    <w:rsid w:val="003F1AF7"/>
    <w:rPr>
      <w:rFonts w:eastAsiaTheme="minorEastAsia"/>
      <w:color w:val="121212" w:themeColor="text1"/>
      <w:spacing w:val="15"/>
    </w:rPr>
  </w:style>
  <w:style w:type="paragraph" w:styleId="Header">
    <w:name w:val="header"/>
    <w:basedOn w:val="Normal"/>
    <w:link w:val="HeaderChar"/>
    <w:uiPriority w:val="1"/>
    <w:unhideWhenUsed/>
    <w:rsid w:val="00681838"/>
    <w:pPr>
      <w:tabs>
        <w:tab w:val="center" w:pos="4680"/>
        <w:tab w:val="right" w:pos="9360"/>
      </w:tabs>
    </w:pPr>
    <w:rPr>
      <w:rFonts w:ascii="Arial" w:hAnsi="Arial"/>
      <w:color w:val="666666"/>
      <w:sz w:val="16"/>
    </w:rPr>
  </w:style>
  <w:style w:type="character" w:customStyle="1" w:styleId="HeaderChar">
    <w:name w:val="Header Char"/>
    <w:basedOn w:val="DefaultParagraphFont"/>
    <w:link w:val="Header"/>
    <w:uiPriority w:val="1"/>
    <w:rsid w:val="000B777D"/>
    <w:rPr>
      <w:rFonts w:ascii="Arial" w:hAnsi="Arial"/>
      <w:color w:val="666666"/>
      <w:sz w:val="16"/>
    </w:rPr>
  </w:style>
  <w:style w:type="paragraph" w:styleId="Footer">
    <w:name w:val="footer"/>
    <w:basedOn w:val="Normal"/>
    <w:link w:val="FooterChar"/>
    <w:uiPriority w:val="1"/>
    <w:qFormat/>
    <w:rsid w:val="00F91E18"/>
    <w:pPr>
      <w:tabs>
        <w:tab w:val="right" w:pos="10440"/>
        <w:tab w:val="right" w:pos="10800"/>
      </w:tabs>
    </w:pPr>
    <w:rPr>
      <w:color w:val="666666"/>
      <w:sz w:val="16"/>
    </w:rPr>
  </w:style>
  <w:style w:type="character" w:customStyle="1" w:styleId="FooterChar">
    <w:name w:val="Footer Char"/>
    <w:basedOn w:val="DefaultParagraphFont"/>
    <w:link w:val="Footer"/>
    <w:uiPriority w:val="1"/>
    <w:rsid w:val="000B777D"/>
    <w:rPr>
      <w:color w:val="666666"/>
      <w:sz w:val="16"/>
    </w:rPr>
  </w:style>
  <w:style w:type="paragraph" w:customStyle="1" w:styleId="NavyTableHeading">
    <w:name w:val="Navy Table Heading"/>
    <w:basedOn w:val="BodyText"/>
    <w:uiPriority w:val="1"/>
    <w:qFormat/>
    <w:rsid w:val="007B0B1B"/>
    <w:pPr>
      <w:keepNext/>
      <w:spacing w:after="60"/>
      <w:ind w:left="144"/>
    </w:pPr>
    <w:rPr>
      <w:rFonts w:eastAsia="Times New Roman" w:cs="Times New Roman"/>
      <w:b/>
      <w:color w:val="05304D" w:themeColor="text2"/>
      <w:szCs w:val="24"/>
    </w:rPr>
  </w:style>
  <w:style w:type="paragraph" w:customStyle="1" w:styleId="TableText">
    <w:name w:val="Table Text"/>
    <w:basedOn w:val="BodyText"/>
    <w:uiPriority w:val="1"/>
    <w:qFormat/>
    <w:rsid w:val="00033A3A"/>
    <w:pPr>
      <w:spacing w:after="60"/>
      <w:ind w:left="144"/>
    </w:pPr>
    <w:rPr>
      <w:rFonts w:eastAsia="Times New Roman" w:cs="Times New Roman"/>
      <w:sz w:val="18"/>
      <w:szCs w:val="24"/>
    </w:rPr>
  </w:style>
  <w:style w:type="paragraph" w:customStyle="1" w:styleId="TableTextBullet1">
    <w:name w:val="Table Text Bullet 1"/>
    <w:basedOn w:val="TableText"/>
    <w:uiPriority w:val="1"/>
    <w:qFormat/>
    <w:rsid w:val="00DC067B"/>
    <w:pPr>
      <w:numPr>
        <w:numId w:val="1"/>
      </w:numPr>
      <w:tabs>
        <w:tab w:val="num" w:pos="360"/>
      </w:tabs>
      <w:ind w:left="360" w:hanging="216"/>
    </w:pPr>
    <w:rPr>
      <w:lang w:val="fr-FR"/>
    </w:rPr>
  </w:style>
  <w:style w:type="paragraph" w:customStyle="1" w:styleId="TableTextBullet2">
    <w:name w:val="Table Text Bullet 2"/>
    <w:basedOn w:val="TableText"/>
    <w:uiPriority w:val="1"/>
    <w:qFormat/>
    <w:rsid w:val="002E0564"/>
    <w:pPr>
      <w:numPr>
        <w:numId w:val="2"/>
      </w:numPr>
    </w:pPr>
  </w:style>
  <w:style w:type="paragraph" w:styleId="BodyText">
    <w:name w:val="Body Text"/>
    <w:basedOn w:val="Normal"/>
    <w:link w:val="BodyTextChar"/>
    <w:autoRedefine/>
    <w:rsid w:val="00067EB0"/>
    <w:pPr>
      <w:spacing w:after="200"/>
    </w:pPr>
  </w:style>
  <w:style w:type="character" w:customStyle="1" w:styleId="BodyTextChar">
    <w:name w:val="Body Text Char"/>
    <w:basedOn w:val="DefaultParagraphFont"/>
    <w:link w:val="BodyText"/>
    <w:rsid w:val="00067EB0"/>
    <w:rPr>
      <w:sz w:val="20"/>
    </w:rPr>
  </w:style>
  <w:style w:type="paragraph" w:styleId="Caption">
    <w:name w:val="caption"/>
    <w:basedOn w:val="Normal"/>
    <w:next w:val="Normal"/>
    <w:uiPriority w:val="1"/>
    <w:qFormat/>
    <w:rsid w:val="00D97447"/>
    <w:pPr>
      <w:spacing w:before="60"/>
    </w:pPr>
    <w:rPr>
      <w:i/>
      <w:iCs/>
      <w:color w:val="121212" w:themeColor="text1"/>
      <w:sz w:val="18"/>
      <w:szCs w:val="18"/>
    </w:rPr>
  </w:style>
  <w:style w:type="character" w:styleId="PageNumber">
    <w:name w:val="page number"/>
    <w:basedOn w:val="DefaultParagraphFont"/>
    <w:uiPriority w:val="99"/>
    <w:semiHidden/>
    <w:unhideWhenUsed/>
    <w:rsid w:val="00B0399E"/>
  </w:style>
  <w:style w:type="paragraph" w:customStyle="1" w:styleId="BlueHeading1">
    <w:name w:val="Blue Heading 1"/>
    <w:basedOn w:val="Heading1"/>
    <w:next w:val="Normal"/>
    <w:uiPriority w:val="2"/>
    <w:qFormat/>
    <w:rsid w:val="00033A3A"/>
    <w:rPr>
      <w:color w:val="085280" w:themeColor="accent1"/>
    </w:rPr>
  </w:style>
  <w:style w:type="paragraph" w:customStyle="1" w:styleId="BlueHeading2">
    <w:name w:val="Blue Heading 2"/>
    <w:basedOn w:val="Heading2"/>
    <w:next w:val="Normal"/>
    <w:uiPriority w:val="2"/>
    <w:qFormat/>
    <w:rsid w:val="00033A3A"/>
    <w:rPr>
      <w:color w:val="085280" w:themeColor="accent1"/>
    </w:rPr>
  </w:style>
  <w:style w:type="paragraph" w:customStyle="1" w:styleId="BlueHeading3">
    <w:name w:val="Blue Heading 3"/>
    <w:basedOn w:val="Heading3"/>
    <w:next w:val="Normal"/>
    <w:uiPriority w:val="2"/>
    <w:qFormat/>
    <w:rsid w:val="00033A3A"/>
    <w:rPr>
      <w:color w:val="085280" w:themeColor="accent1"/>
    </w:rPr>
  </w:style>
  <w:style w:type="paragraph" w:customStyle="1" w:styleId="BlueTableHeading">
    <w:name w:val="Blue Table Heading"/>
    <w:basedOn w:val="NavyTableHeading"/>
    <w:uiPriority w:val="2"/>
    <w:qFormat/>
    <w:rsid w:val="00033A3A"/>
    <w:rPr>
      <w:color w:val="085280" w:themeColor="accent1"/>
    </w:rPr>
  </w:style>
  <w:style w:type="paragraph" w:customStyle="1" w:styleId="TealHeading1">
    <w:name w:val="Teal Heading 1"/>
    <w:basedOn w:val="Heading1"/>
    <w:next w:val="Normal"/>
    <w:uiPriority w:val="2"/>
    <w:qFormat/>
    <w:rsid w:val="00033A3A"/>
    <w:rPr>
      <w:color w:val="238196" w:themeColor="accent2"/>
    </w:rPr>
  </w:style>
  <w:style w:type="paragraph" w:customStyle="1" w:styleId="TealHeading2">
    <w:name w:val="Teal Heading 2"/>
    <w:basedOn w:val="Heading2"/>
    <w:next w:val="Normal"/>
    <w:uiPriority w:val="2"/>
    <w:qFormat/>
    <w:rsid w:val="00033A3A"/>
    <w:rPr>
      <w:color w:val="238196" w:themeColor="accent2"/>
    </w:rPr>
  </w:style>
  <w:style w:type="paragraph" w:customStyle="1" w:styleId="TealHeading3">
    <w:name w:val="Teal Heading 3"/>
    <w:basedOn w:val="Heading3"/>
    <w:next w:val="Normal"/>
    <w:uiPriority w:val="2"/>
    <w:qFormat/>
    <w:rsid w:val="00033A3A"/>
    <w:rPr>
      <w:color w:val="238196" w:themeColor="accent2"/>
    </w:rPr>
  </w:style>
  <w:style w:type="paragraph" w:customStyle="1" w:styleId="TealTableHeading">
    <w:name w:val="Teal Table Heading"/>
    <w:basedOn w:val="NavyTableHeading"/>
    <w:uiPriority w:val="2"/>
    <w:qFormat/>
    <w:rsid w:val="00033A3A"/>
    <w:rPr>
      <w:color w:val="238196" w:themeColor="accent2"/>
    </w:rPr>
  </w:style>
  <w:style w:type="paragraph" w:styleId="FootnoteText">
    <w:name w:val="footnote text"/>
    <w:basedOn w:val="Normal"/>
    <w:link w:val="FootnoteTextChar"/>
    <w:uiPriority w:val="99"/>
    <w:semiHidden/>
    <w:unhideWhenUsed/>
    <w:rsid w:val="007B0B1B"/>
    <w:rPr>
      <w:szCs w:val="20"/>
    </w:rPr>
  </w:style>
  <w:style w:type="character" w:customStyle="1" w:styleId="FootnoteTextChar">
    <w:name w:val="Footnote Text Char"/>
    <w:basedOn w:val="DefaultParagraphFont"/>
    <w:link w:val="FootnoteText"/>
    <w:uiPriority w:val="99"/>
    <w:semiHidden/>
    <w:rsid w:val="007B0B1B"/>
    <w:rPr>
      <w:sz w:val="20"/>
      <w:szCs w:val="20"/>
    </w:rPr>
  </w:style>
  <w:style w:type="character" w:styleId="FootnoteReference">
    <w:name w:val="footnote reference"/>
    <w:basedOn w:val="DefaultParagraphFont"/>
    <w:uiPriority w:val="99"/>
    <w:semiHidden/>
    <w:unhideWhenUsed/>
    <w:rsid w:val="007B0B1B"/>
    <w:rPr>
      <w:vertAlign w:val="superscript"/>
    </w:rPr>
  </w:style>
  <w:style w:type="paragraph" w:customStyle="1" w:styleId="ListParagraph-Numbers">
    <w:name w:val="List Paragraph-Numbers"/>
    <w:basedOn w:val="ListNumber"/>
    <w:uiPriority w:val="1"/>
    <w:qFormat/>
    <w:rsid w:val="008C6115"/>
  </w:style>
  <w:style w:type="paragraph" w:customStyle="1" w:styleId="QAAnswer">
    <w:name w:val="Q&amp;A Answer"/>
    <w:basedOn w:val="BodyText"/>
    <w:link w:val="QAAnswerChar"/>
    <w:qFormat/>
    <w:rsid w:val="00033A3A"/>
    <w:pPr>
      <w:spacing w:before="120" w:line="260" w:lineRule="exact"/>
      <w:ind w:left="720" w:right="720"/>
    </w:pPr>
    <w:rPr>
      <w:rFonts w:eastAsia="Times New Roman" w:cs="Times New Roman"/>
      <w:szCs w:val="24"/>
    </w:rPr>
  </w:style>
  <w:style w:type="character" w:customStyle="1" w:styleId="QAAnswerChar">
    <w:name w:val="Q&amp;A Answer Char"/>
    <w:basedOn w:val="DefaultParagraphFont"/>
    <w:link w:val="QAAnswer"/>
    <w:locked/>
    <w:rsid w:val="00033A3A"/>
    <w:rPr>
      <w:rFonts w:eastAsia="Times New Roman" w:cs="Times New Roman"/>
      <w:sz w:val="20"/>
      <w:szCs w:val="24"/>
    </w:rPr>
  </w:style>
  <w:style w:type="paragraph" w:customStyle="1" w:styleId="QAQuestion">
    <w:name w:val="Q&amp;A Question"/>
    <w:basedOn w:val="BodyText"/>
    <w:next w:val="QAAnswer"/>
    <w:qFormat/>
    <w:rsid w:val="0024479E"/>
    <w:pPr>
      <w:numPr>
        <w:numId w:val="3"/>
      </w:numPr>
      <w:tabs>
        <w:tab w:val="left" w:pos="720"/>
      </w:tabs>
      <w:spacing w:before="360" w:line="260" w:lineRule="exact"/>
      <w:ind w:left="720" w:hanging="720"/>
    </w:pPr>
    <w:rPr>
      <w:rFonts w:eastAsia="Times New Roman" w:cs="Times New Roman"/>
      <w:b/>
      <w:szCs w:val="24"/>
    </w:rPr>
  </w:style>
  <w:style w:type="paragraph" w:styleId="ListBullet">
    <w:name w:val="List Bullet"/>
    <w:basedOn w:val="BodyText"/>
    <w:autoRedefine/>
    <w:uiPriority w:val="1"/>
    <w:rsid w:val="002865DE"/>
    <w:pPr>
      <w:spacing w:before="120" w:line="260" w:lineRule="exact"/>
      <w:ind w:left="720" w:right="720"/>
    </w:pPr>
    <w:rPr>
      <w:rFonts w:eastAsia="Times New Roman" w:cs="Times New Roman"/>
      <w:szCs w:val="24"/>
    </w:rPr>
  </w:style>
  <w:style w:type="paragraph" w:styleId="ListBullet2">
    <w:name w:val="List Bullet 2"/>
    <w:basedOn w:val="BodyText"/>
    <w:uiPriority w:val="1"/>
    <w:qFormat/>
    <w:rsid w:val="006334F9"/>
    <w:pPr>
      <w:numPr>
        <w:numId w:val="11"/>
      </w:numPr>
      <w:spacing w:before="120" w:line="260" w:lineRule="exact"/>
      <w:ind w:left="720"/>
    </w:pPr>
    <w:rPr>
      <w:rFonts w:eastAsia="Times New Roman" w:cs="Times New Roman"/>
      <w:szCs w:val="24"/>
    </w:rPr>
  </w:style>
  <w:style w:type="paragraph" w:styleId="ListBullet3">
    <w:name w:val="List Bullet 3"/>
    <w:basedOn w:val="BodyText"/>
    <w:uiPriority w:val="1"/>
    <w:qFormat/>
    <w:rsid w:val="006334F9"/>
    <w:pPr>
      <w:numPr>
        <w:numId w:val="12"/>
      </w:numPr>
      <w:spacing w:before="120" w:line="260" w:lineRule="exact"/>
    </w:pPr>
    <w:rPr>
      <w:rFonts w:eastAsia="Times New Roman" w:cs="Times New Roman"/>
      <w:szCs w:val="24"/>
    </w:rPr>
  </w:style>
  <w:style w:type="paragraph" w:styleId="ListNumber">
    <w:name w:val="List Number"/>
    <w:basedOn w:val="BodyText"/>
    <w:uiPriority w:val="1"/>
    <w:qFormat/>
    <w:rsid w:val="006334F9"/>
    <w:pPr>
      <w:spacing w:before="120"/>
      <w:ind w:left="360" w:hanging="360"/>
    </w:pPr>
    <w:rPr>
      <w:rFonts w:eastAsia="Times New Roman" w:cs="Times New Roman"/>
      <w:szCs w:val="24"/>
    </w:rPr>
  </w:style>
  <w:style w:type="paragraph" w:styleId="ListNumber2">
    <w:name w:val="List Number 2"/>
    <w:basedOn w:val="BodyText"/>
    <w:autoRedefine/>
    <w:uiPriority w:val="1"/>
    <w:qFormat/>
    <w:rsid w:val="006334F9"/>
    <w:pPr>
      <w:numPr>
        <w:numId w:val="5"/>
      </w:numPr>
      <w:tabs>
        <w:tab w:val="num" w:pos="576"/>
      </w:tabs>
      <w:spacing w:before="120"/>
      <w:ind w:left="720"/>
    </w:pPr>
    <w:rPr>
      <w:rFonts w:eastAsia="Times New Roman" w:cs="Times New Roman"/>
      <w:szCs w:val="24"/>
    </w:rPr>
  </w:style>
  <w:style w:type="paragraph" w:styleId="ListNumber3">
    <w:name w:val="List Number 3"/>
    <w:basedOn w:val="BodyText"/>
    <w:uiPriority w:val="1"/>
    <w:qFormat/>
    <w:rsid w:val="006334F9"/>
    <w:pPr>
      <w:numPr>
        <w:numId w:val="4"/>
      </w:numPr>
      <w:spacing w:before="120"/>
      <w:ind w:left="1080"/>
    </w:pPr>
    <w:rPr>
      <w:rFonts w:eastAsia="Times New Roman" w:cs="Times New Roman"/>
      <w:szCs w:val="24"/>
    </w:rPr>
  </w:style>
  <w:style w:type="paragraph" w:customStyle="1" w:styleId="NumHeading1">
    <w:name w:val="Num Heading 1"/>
    <w:basedOn w:val="NavyHeading1"/>
    <w:uiPriority w:val="2"/>
    <w:qFormat/>
    <w:rsid w:val="00C0592B"/>
    <w:pPr>
      <w:numPr>
        <w:numId w:val="8"/>
      </w:numPr>
      <w:ind w:left="450" w:hanging="450"/>
    </w:pPr>
  </w:style>
  <w:style w:type="paragraph" w:customStyle="1" w:styleId="NumHeading2">
    <w:name w:val="Num Heading 2"/>
    <w:basedOn w:val="NavyHeading1"/>
    <w:uiPriority w:val="2"/>
    <w:qFormat/>
    <w:rsid w:val="00067EB0"/>
    <w:pPr>
      <w:numPr>
        <w:ilvl w:val="1"/>
        <w:numId w:val="10"/>
      </w:numPr>
      <w:ind w:left="446" w:hanging="446"/>
    </w:pPr>
    <w:rPr>
      <w:sz w:val="28"/>
      <w:szCs w:val="28"/>
    </w:rPr>
  </w:style>
  <w:style w:type="paragraph" w:customStyle="1" w:styleId="NavyTitle">
    <w:name w:val="Navy Title"/>
    <w:basedOn w:val="Title"/>
    <w:qFormat/>
    <w:rsid w:val="00067EB0"/>
    <w:rPr>
      <w:sz w:val="44"/>
    </w:rPr>
  </w:style>
  <w:style w:type="paragraph" w:customStyle="1" w:styleId="NavyHeading1">
    <w:name w:val="Navy Heading 1"/>
    <w:basedOn w:val="Heading1"/>
    <w:qFormat/>
    <w:rsid w:val="00033A3A"/>
  </w:style>
  <w:style w:type="paragraph" w:customStyle="1" w:styleId="NavyHeading2">
    <w:name w:val="Navy Heading 2"/>
    <w:basedOn w:val="Heading2"/>
    <w:next w:val="Normal"/>
    <w:qFormat/>
    <w:rsid w:val="00072B46"/>
  </w:style>
  <w:style w:type="paragraph" w:customStyle="1" w:styleId="NavyHeading3">
    <w:name w:val="Navy Heading 3"/>
    <w:basedOn w:val="Heading3"/>
    <w:next w:val="Normal"/>
    <w:qFormat/>
    <w:rsid w:val="00072B46"/>
  </w:style>
  <w:style w:type="paragraph" w:customStyle="1" w:styleId="NavyHeading4">
    <w:name w:val="Navy Heading 4"/>
    <w:basedOn w:val="Heading4"/>
    <w:next w:val="Normal"/>
    <w:rsid w:val="00E71AC8"/>
    <w:rPr>
      <w:rFonts w:ascii="Source Sans Pro SemiBold" w:hAnsi="Source Sans Pro SemiBold"/>
      <w:b/>
      <w:color w:val="05304D" w:themeColor="text2"/>
    </w:rPr>
  </w:style>
  <w:style w:type="paragraph" w:customStyle="1" w:styleId="Note">
    <w:name w:val="Note"/>
    <w:basedOn w:val="BodyText"/>
    <w:qFormat/>
    <w:rsid w:val="00033A3A"/>
    <w:pPr>
      <w:numPr>
        <w:numId w:val="7"/>
      </w:numPr>
      <w:pBdr>
        <w:top w:val="single" w:sz="4" w:space="0" w:color="FFFFFF"/>
        <w:left w:val="single" w:sz="4" w:space="7" w:color="3B9CBA"/>
        <w:bottom w:val="single" w:sz="4" w:space="1" w:color="FFFFFF"/>
      </w:pBdr>
      <w:spacing w:before="120" w:line="260" w:lineRule="exact"/>
      <w:ind w:right="144"/>
    </w:pPr>
    <w:rPr>
      <w:rFonts w:eastAsia="Times New Roman" w:cs="Times New Roman"/>
      <w:i/>
      <w:sz w:val="21"/>
      <w:szCs w:val="24"/>
    </w:rPr>
  </w:style>
  <w:style w:type="table" w:styleId="TableGrid">
    <w:name w:val="Table Grid"/>
    <w:basedOn w:val="TableNormal"/>
    <w:uiPriority w:val="39"/>
    <w:rsid w:val="00807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A60"/>
    <w:rPr>
      <w:rFonts w:ascii="Segoe UI" w:hAnsi="Segoe UI" w:cs="Segoe UI"/>
      <w:sz w:val="18"/>
      <w:szCs w:val="18"/>
    </w:rPr>
  </w:style>
  <w:style w:type="character" w:styleId="CommentReference">
    <w:name w:val="annotation reference"/>
    <w:basedOn w:val="DefaultParagraphFont"/>
    <w:uiPriority w:val="99"/>
    <w:semiHidden/>
    <w:unhideWhenUsed/>
    <w:rsid w:val="00480A60"/>
    <w:rPr>
      <w:sz w:val="16"/>
      <w:szCs w:val="16"/>
    </w:rPr>
  </w:style>
  <w:style w:type="paragraph" w:styleId="CommentText">
    <w:name w:val="annotation text"/>
    <w:basedOn w:val="Normal"/>
    <w:link w:val="CommentTextChar"/>
    <w:uiPriority w:val="99"/>
    <w:semiHidden/>
    <w:unhideWhenUsed/>
    <w:rsid w:val="00480A60"/>
    <w:rPr>
      <w:szCs w:val="20"/>
    </w:rPr>
  </w:style>
  <w:style w:type="character" w:customStyle="1" w:styleId="CommentTextChar">
    <w:name w:val="Comment Text Char"/>
    <w:basedOn w:val="DefaultParagraphFont"/>
    <w:link w:val="CommentText"/>
    <w:uiPriority w:val="99"/>
    <w:semiHidden/>
    <w:rsid w:val="00480A60"/>
    <w:rPr>
      <w:sz w:val="20"/>
      <w:szCs w:val="20"/>
    </w:rPr>
  </w:style>
  <w:style w:type="paragraph" w:styleId="CommentSubject">
    <w:name w:val="annotation subject"/>
    <w:basedOn w:val="CommentText"/>
    <w:next w:val="CommentText"/>
    <w:link w:val="CommentSubjectChar"/>
    <w:uiPriority w:val="99"/>
    <w:semiHidden/>
    <w:unhideWhenUsed/>
    <w:rsid w:val="00480A60"/>
    <w:rPr>
      <w:b/>
      <w:bCs/>
    </w:rPr>
  </w:style>
  <w:style w:type="character" w:customStyle="1" w:styleId="CommentSubjectChar">
    <w:name w:val="Comment Subject Char"/>
    <w:basedOn w:val="CommentTextChar"/>
    <w:link w:val="CommentSubject"/>
    <w:uiPriority w:val="99"/>
    <w:semiHidden/>
    <w:rsid w:val="00480A60"/>
    <w:rPr>
      <w:b/>
      <w:bCs/>
      <w:sz w:val="20"/>
      <w:szCs w:val="20"/>
    </w:rPr>
  </w:style>
  <w:style w:type="paragraph" w:customStyle="1" w:styleId="ListNumberIndent">
    <w:name w:val="List Number Indent"/>
    <w:basedOn w:val="BodyText"/>
    <w:uiPriority w:val="1"/>
    <w:qFormat/>
    <w:rsid w:val="00026B46"/>
    <w:pPr>
      <w:ind w:left="540"/>
    </w:pPr>
  </w:style>
  <w:style w:type="paragraph" w:customStyle="1" w:styleId="ListBulletIndent">
    <w:name w:val="List Bullet Indent"/>
    <w:basedOn w:val="Normal"/>
    <w:uiPriority w:val="1"/>
    <w:qFormat/>
    <w:rsid w:val="00BD7FFA"/>
    <w:pPr>
      <w:ind w:left="360"/>
    </w:pPr>
  </w:style>
  <w:style w:type="paragraph" w:customStyle="1" w:styleId="NumHeading3">
    <w:name w:val="Num Heading 3"/>
    <w:basedOn w:val="NavyHeading1"/>
    <w:uiPriority w:val="2"/>
    <w:qFormat/>
    <w:rsid w:val="00067EB0"/>
    <w:pPr>
      <w:numPr>
        <w:numId w:val="9"/>
      </w:numPr>
      <w:ind w:left="446" w:hanging="446"/>
    </w:pPr>
    <w:rPr>
      <w:sz w:val="24"/>
      <w:szCs w:val="24"/>
    </w:rPr>
  </w:style>
  <w:style w:type="paragraph" w:customStyle="1" w:styleId="TableParagraph">
    <w:name w:val="Table Paragraph"/>
    <w:basedOn w:val="Normal"/>
    <w:uiPriority w:val="1"/>
    <w:qFormat/>
    <w:rsid w:val="004C6F8E"/>
    <w:pPr>
      <w:autoSpaceDE w:val="0"/>
      <w:autoSpaceDN w:val="0"/>
      <w:adjustRightInd w:val="0"/>
      <w:spacing w:after="0" w:line="207" w:lineRule="exact"/>
    </w:pPr>
    <w:rPr>
      <w:rFonts w:ascii="Times New Roman" w:hAnsi="Times New Roman" w:cs="Times New Roman"/>
      <w:sz w:val="24"/>
      <w:szCs w:val="24"/>
    </w:rPr>
  </w:style>
  <w:style w:type="paragraph" w:customStyle="1" w:styleId="Default">
    <w:name w:val="Default"/>
    <w:rsid w:val="001255ED"/>
    <w:pPr>
      <w:autoSpaceDE w:val="0"/>
      <w:autoSpaceDN w:val="0"/>
      <w:adjustRightInd w:val="0"/>
    </w:pPr>
    <w:rPr>
      <w:rFonts w:ascii="Times New Roman" w:hAnsi="Times New Roman" w:cs="Times New Roman"/>
      <w:color w:val="000000"/>
      <w:sz w:val="24"/>
      <w:szCs w:val="24"/>
    </w:rPr>
  </w:style>
  <w:style w:type="paragraph" w:customStyle="1" w:styleId="headercelltext-center">
    <w:name w:val="headercelltext-center"/>
    <w:basedOn w:val="Normal"/>
    <w:rsid w:val="00055F6D"/>
    <w:pPr>
      <w:shd w:val="clear" w:color="auto" w:fill="E8E8E0"/>
      <w:spacing w:before="100" w:beforeAutospacing="1" w:after="100" w:afterAutospacing="1"/>
      <w:jc w:val="center"/>
      <w:textAlignment w:val="top"/>
    </w:pPr>
    <w:rPr>
      <w:rFonts w:ascii="Arial" w:eastAsia="Times New Roman" w:hAnsi="Arial" w:cs="Arial"/>
      <w:b/>
      <w:bCs/>
      <w:color w:val="000000"/>
      <w:sz w:val="17"/>
      <w:szCs w:val="17"/>
    </w:rPr>
  </w:style>
  <w:style w:type="character" w:customStyle="1" w:styleId="Heading5Char">
    <w:name w:val="Heading 5 Char"/>
    <w:basedOn w:val="DefaultParagraphFont"/>
    <w:link w:val="Heading5"/>
    <w:rsid w:val="00055F6D"/>
    <w:rPr>
      <w:rFonts w:asciiTheme="majorHAnsi" w:eastAsiaTheme="majorEastAsia" w:hAnsiTheme="majorHAnsi" w:cstheme="majorBidi"/>
      <w:color w:val="063D5F" w:themeColor="accent1" w:themeShade="BF"/>
      <w:sz w:val="20"/>
    </w:rPr>
  </w:style>
  <w:style w:type="character" w:styleId="Hyperlink">
    <w:name w:val="Hyperlink"/>
    <w:rsid w:val="00AF6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27034">
      <w:bodyDiv w:val="1"/>
      <w:marLeft w:val="0"/>
      <w:marRight w:val="0"/>
      <w:marTop w:val="0"/>
      <w:marBottom w:val="0"/>
      <w:divBdr>
        <w:top w:val="none" w:sz="0" w:space="0" w:color="auto"/>
        <w:left w:val="none" w:sz="0" w:space="0" w:color="auto"/>
        <w:bottom w:val="none" w:sz="0" w:space="0" w:color="auto"/>
        <w:right w:val="none" w:sz="0" w:space="0" w:color="auto"/>
      </w:divBdr>
    </w:div>
    <w:div w:id="271547229">
      <w:bodyDiv w:val="1"/>
      <w:marLeft w:val="0"/>
      <w:marRight w:val="0"/>
      <w:marTop w:val="0"/>
      <w:marBottom w:val="0"/>
      <w:divBdr>
        <w:top w:val="none" w:sz="0" w:space="0" w:color="auto"/>
        <w:left w:val="none" w:sz="0" w:space="0" w:color="auto"/>
        <w:bottom w:val="none" w:sz="0" w:space="0" w:color="auto"/>
        <w:right w:val="none" w:sz="0" w:space="0" w:color="auto"/>
      </w:divBdr>
    </w:div>
    <w:div w:id="1094975961">
      <w:bodyDiv w:val="1"/>
      <w:marLeft w:val="0"/>
      <w:marRight w:val="0"/>
      <w:marTop w:val="0"/>
      <w:marBottom w:val="0"/>
      <w:divBdr>
        <w:top w:val="none" w:sz="0" w:space="0" w:color="auto"/>
        <w:left w:val="none" w:sz="0" w:space="0" w:color="auto"/>
        <w:bottom w:val="none" w:sz="0" w:space="0" w:color="auto"/>
        <w:right w:val="none" w:sz="0" w:space="0" w:color="auto"/>
      </w:divBdr>
    </w:div>
    <w:div w:id="1589581044">
      <w:bodyDiv w:val="1"/>
      <w:marLeft w:val="0"/>
      <w:marRight w:val="0"/>
      <w:marTop w:val="0"/>
      <w:marBottom w:val="0"/>
      <w:divBdr>
        <w:top w:val="none" w:sz="0" w:space="0" w:color="auto"/>
        <w:left w:val="none" w:sz="0" w:space="0" w:color="auto"/>
        <w:bottom w:val="none" w:sz="0" w:space="0" w:color="auto"/>
        <w:right w:val="none" w:sz="0" w:space="0" w:color="auto"/>
      </w:divBdr>
    </w:div>
    <w:div w:id="199938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annie Mae Color Palette 2">
      <a:dk1>
        <a:srgbClr val="121212"/>
      </a:dk1>
      <a:lt1>
        <a:srgbClr val="FFFFFF"/>
      </a:lt1>
      <a:dk2>
        <a:srgbClr val="05304D"/>
      </a:dk2>
      <a:lt2>
        <a:srgbClr val="EDEBE9"/>
      </a:lt2>
      <a:accent1>
        <a:srgbClr val="085280"/>
      </a:accent1>
      <a:accent2>
        <a:srgbClr val="238196"/>
      </a:accent2>
      <a:accent3>
        <a:srgbClr val="C55422"/>
      </a:accent3>
      <a:accent4>
        <a:srgbClr val="FFB400"/>
      </a:accent4>
      <a:accent5>
        <a:srgbClr val="2C6937"/>
      </a:accent5>
      <a:accent6>
        <a:srgbClr val="911A5B"/>
      </a:accent6>
      <a:hlink>
        <a:srgbClr val="085280"/>
      </a:hlink>
      <a:folHlink>
        <a:srgbClr val="911A5B"/>
      </a:folHlink>
    </a:clrScheme>
    <a:fontScheme name="Fannie Mae Brand 2.0">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f17ba45f-5e04-4eda-bf0a-85b54d1821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B189258E817B40AA678A91EDB20B6E" ma:contentTypeVersion="9" ma:contentTypeDescription="Create a new document." ma:contentTypeScope="" ma:versionID="2c30b27cd20c3970dbea9b303c103b02">
  <xsd:schema xmlns:xsd="http://www.w3.org/2001/XMLSchema" xmlns:xs="http://www.w3.org/2001/XMLSchema" xmlns:p="http://schemas.microsoft.com/office/2006/metadata/properties" xmlns:ns2="f17ba45f-5e04-4eda-bf0a-85b54d18213c" targetNamespace="http://schemas.microsoft.com/office/2006/metadata/properties" ma:root="true" ma:fieldsID="476e0af1977ec9acbe0fac774ae4adfa" ns2:_="">
    <xsd:import namespace="f17ba45f-5e04-4eda-bf0a-85b54d18213c"/>
    <xsd:element name="properties">
      <xsd:complexType>
        <xsd:sequence>
          <xsd:element name="documentManagement">
            <xsd:complexType>
              <xsd:all>
                <xsd:element ref="ns2:Category" minOccurs="0"/>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ba45f-5e04-4eda-bf0a-85b54d18213c"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union memberTypes="dms:Text">
          <xsd:simpleType>
            <xsd:restriction base="dms:Choice">
              <xsd:enumeration value="Templates"/>
              <xsd:enumeration value="Tip Sheets"/>
              <xsd:enumeration value="Guidelines"/>
              <xsd:enumeration value="Color Palette"/>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E87AB-8970-47D4-8FA7-B48B500204F9}">
  <ds:schemaRefs>
    <ds:schemaRef ds:uri="http://schemas.microsoft.com/sharepoint/v3/contenttype/forms"/>
  </ds:schemaRefs>
</ds:datastoreItem>
</file>

<file path=customXml/itemProps2.xml><?xml version="1.0" encoding="utf-8"?>
<ds:datastoreItem xmlns:ds="http://schemas.openxmlformats.org/officeDocument/2006/customXml" ds:itemID="{89C93156-42EB-4FBA-82BD-6FDEDD96818C}">
  <ds:schemaRefs>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f17ba45f-5e04-4eda-bf0a-85b54d18213c"/>
    <ds:schemaRef ds:uri="http://purl.org/dc/elements/1.1/"/>
  </ds:schemaRefs>
</ds:datastoreItem>
</file>

<file path=customXml/itemProps3.xml><?xml version="1.0" encoding="utf-8"?>
<ds:datastoreItem xmlns:ds="http://schemas.openxmlformats.org/officeDocument/2006/customXml" ds:itemID="{86848519-49F7-4CA9-924A-54DA06835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ba45f-5e04-4eda-bf0a-85b54d182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Fannie Mae</dc:creator>
  <cp:keywords/>
  <dc:description/>
  <cp:lastModifiedBy>Cunningham, Sean</cp:lastModifiedBy>
  <cp:revision>12</cp:revision>
  <cp:lastPrinted>2018-11-29T16:13:00Z</cp:lastPrinted>
  <dcterms:created xsi:type="dcterms:W3CDTF">2019-09-10T20:21:00Z</dcterms:created>
  <dcterms:modified xsi:type="dcterms:W3CDTF">2019-09-25T17:30:00Z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0x0101008CB189258E817B40AA678A91EDB20B6E</vt:lpwstr>
  </property>
</Properties>
</file>