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2838" w14:textId="77777777" w:rsidR="001D0D37" w:rsidRDefault="001D0D37" w:rsidP="001D0D37">
      <w:pPr>
        <w:pStyle w:val="Title"/>
        <w:rPr>
          <w:sz w:val="24"/>
          <w:szCs w:val="24"/>
          <w:u w:val="none"/>
        </w:rPr>
      </w:pPr>
      <w:r w:rsidRPr="004C038F">
        <w:rPr>
          <w:sz w:val="24"/>
          <w:szCs w:val="24"/>
          <w:u w:val="none"/>
        </w:rPr>
        <w:t>CERTIFICATE OF CORPORATE DEBT COMPLIANCE</w:t>
      </w:r>
    </w:p>
    <w:p w14:paraId="3540DFC5" w14:textId="77777777" w:rsidR="001D0D37" w:rsidRPr="004C038F" w:rsidRDefault="006714F9" w:rsidP="009B76E2">
      <w:pPr>
        <w:spacing w:after="480"/>
        <w:jc w:val="center"/>
      </w:pPr>
      <w:r>
        <w:t>(Lender W</w:t>
      </w:r>
      <w:r w:rsidR="004977CC">
        <w:t xml:space="preserve">orking </w:t>
      </w:r>
      <w:r>
        <w:t>C</w:t>
      </w:r>
      <w:r w:rsidR="004977CC">
        <w:t xml:space="preserve">apital </w:t>
      </w:r>
      <w:r>
        <w:t>F</w:t>
      </w:r>
      <w:r w:rsidR="004977CC">
        <w:t>acility</w:t>
      </w:r>
      <w:r>
        <w:t>)</w:t>
      </w:r>
    </w:p>
    <w:p w14:paraId="08ECE5DF" w14:textId="728D6F38" w:rsidR="001D0D37" w:rsidRPr="004C038F" w:rsidRDefault="00DE1388" w:rsidP="009B76E2">
      <w:pPr>
        <w:spacing w:after="240"/>
        <w:ind w:firstLine="720"/>
        <w:jc w:val="both"/>
      </w:pPr>
      <w:r w:rsidRPr="00F56FCB">
        <w:t>_____________________________, a ____________________________ (“</w:t>
      </w:r>
      <w:r w:rsidRPr="00F56FCB">
        <w:rPr>
          <w:b/>
        </w:rPr>
        <w:t>Lender</w:t>
      </w:r>
      <w:r w:rsidRPr="00F56FCB">
        <w:t>”)</w:t>
      </w:r>
      <w:r w:rsidR="005E4536">
        <w:t>,</w:t>
      </w:r>
      <w:r w:rsidR="001D0D37" w:rsidRPr="004C038F">
        <w:t xml:space="preserve"> </w:t>
      </w:r>
      <w:r w:rsidR="00020072">
        <w:t xml:space="preserve">and the undersigned </w:t>
      </w:r>
      <w:r w:rsidR="001D0D37">
        <w:t xml:space="preserve">Creditor </w:t>
      </w:r>
      <w:r w:rsidR="001D0D37" w:rsidRPr="004C038F">
        <w:t xml:space="preserve">deliver this Certificate of Corporate Debt Compliance </w:t>
      </w:r>
      <w:r w:rsidR="001D0D37">
        <w:t>dated as of _______________</w:t>
      </w:r>
      <w:r w:rsidR="001D0D37" w:rsidRPr="004579ED">
        <w:t xml:space="preserve"> </w:t>
      </w:r>
      <w:r w:rsidR="001D0D37" w:rsidRPr="004C038F">
        <w:t>(</w:t>
      </w:r>
      <w:r w:rsidR="001D0D37">
        <w:t xml:space="preserve">this </w:t>
      </w:r>
      <w:r w:rsidR="001D0D37" w:rsidRPr="004C038F">
        <w:t>“</w:t>
      </w:r>
      <w:r w:rsidR="001D0D37" w:rsidRPr="004C038F">
        <w:rPr>
          <w:b/>
        </w:rPr>
        <w:t>Certificate</w:t>
      </w:r>
      <w:r w:rsidR="001D0D37" w:rsidRPr="004C038F">
        <w:t>”)</w:t>
      </w:r>
      <w:r w:rsidR="001D0D37">
        <w:t>,</w:t>
      </w:r>
      <w:r w:rsidR="001D0D37" w:rsidRPr="004C038F">
        <w:t xml:space="preserve"> to </w:t>
      </w:r>
      <w:r w:rsidR="001D0D37" w:rsidRPr="004C038F">
        <w:rPr>
          <w:b/>
          <w:bCs/>
        </w:rPr>
        <w:t>FANNIE MAE</w:t>
      </w:r>
      <w:r w:rsidR="001D0D37" w:rsidRPr="004C038F">
        <w:t>, the corporation duly organized under the Federal National Mortgage Association Charter Act, as amended, 12 U.S.C. §1716 et seq.</w:t>
      </w:r>
      <w:r w:rsidR="001D0D37">
        <w:t>,</w:t>
      </w:r>
      <w:r w:rsidR="001D0D37" w:rsidRPr="004C038F">
        <w:t xml:space="preserve"> and duly organized and existing under the laws of the United States</w:t>
      </w:r>
      <w:r w:rsidR="001D0D37" w:rsidRPr="004C038F">
        <w:rPr>
          <w:b/>
        </w:rPr>
        <w:t xml:space="preserve"> </w:t>
      </w:r>
      <w:r w:rsidR="001D0D37" w:rsidRPr="004C038F">
        <w:t>(“</w:t>
      </w:r>
      <w:r w:rsidR="001D0D37" w:rsidRPr="004C038F">
        <w:rPr>
          <w:b/>
          <w:bCs/>
        </w:rPr>
        <w:t>Fannie Mae</w:t>
      </w:r>
      <w:r w:rsidR="001D0D37" w:rsidRPr="004C038F">
        <w:t xml:space="preserve">”), to represent, warrant, and confirm </w:t>
      </w:r>
      <w:r w:rsidR="004D5534">
        <w:t>certain</w:t>
      </w:r>
      <w:r w:rsidR="004D5534" w:rsidRPr="004C038F">
        <w:t xml:space="preserve"> </w:t>
      </w:r>
      <w:r w:rsidR="001D0D37" w:rsidRPr="004C038F">
        <w:t>terms of a proposed credit facility.</w:t>
      </w:r>
    </w:p>
    <w:p w14:paraId="375BCAEC" w14:textId="77777777" w:rsidR="001D0D37" w:rsidRDefault="001D0D37" w:rsidP="009B76E2">
      <w:pPr>
        <w:spacing w:after="240"/>
        <w:ind w:firstLine="720"/>
        <w:jc w:val="both"/>
      </w:pPr>
      <w:r w:rsidRPr="004C038F">
        <w:t>Capitalized terms used but not otherwise defined in this Certificate have the meanings ascribed to them in the Lender Contract or in Fannie Mae’s Multifamily Selling and Servicing Guide</w:t>
      </w:r>
      <w:r>
        <w:t xml:space="preserve"> </w:t>
      </w:r>
      <w:r w:rsidRPr="000C4AF2">
        <w:t>(the “</w:t>
      </w:r>
      <w:r w:rsidRPr="000C4AF2">
        <w:rPr>
          <w:b/>
        </w:rPr>
        <w:t>Multifamily Guide</w:t>
      </w:r>
      <w:r w:rsidRPr="000C4AF2">
        <w:t>”)</w:t>
      </w:r>
      <w:r w:rsidRPr="004C038F">
        <w:t>, as the case may be</w:t>
      </w:r>
      <w:r w:rsidRPr="000C4AF2">
        <w:t>.</w:t>
      </w:r>
      <w:r w:rsidR="006714F9">
        <w:t xml:space="preserve">  “</w:t>
      </w:r>
      <w:r w:rsidR="006714F9" w:rsidRPr="008A256F">
        <w:rPr>
          <w:b/>
        </w:rPr>
        <w:t>Lender Contract</w:t>
      </w:r>
      <w:r w:rsidR="006714F9">
        <w:t>” means any agreement between Fannie Mae and Lender or any Affiliate.</w:t>
      </w:r>
    </w:p>
    <w:p w14:paraId="0B7B20C6" w14:textId="77777777" w:rsidR="001D0D37" w:rsidRPr="004C038F" w:rsidRDefault="00020072" w:rsidP="00501381">
      <w:pPr>
        <w:numPr>
          <w:ilvl w:val="0"/>
          <w:numId w:val="2"/>
        </w:numPr>
        <w:spacing w:after="240"/>
        <w:ind w:left="0" w:firstLine="720"/>
        <w:jc w:val="both"/>
      </w:pPr>
      <w:r>
        <w:t>Lender</w:t>
      </w:r>
      <w:r w:rsidR="001D0D37">
        <w:t xml:space="preserve"> and Creditor e</w:t>
      </w:r>
      <w:r w:rsidR="001D0D37" w:rsidRPr="004C038F">
        <w:t>ach hereby acknowledge, represent, certif</w:t>
      </w:r>
      <w:r w:rsidR="001D0D37">
        <w:t>y, and covenant</w:t>
      </w:r>
      <w:r w:rsidR="001D0D37" w:rsidRPr="004C038F">
        <w:t xml:space="preserve"> </w:t>
      </w:r>
      <w:r w:rsidR="001D0D37">
        <w:t xml:space="preserve">to Fannie Mae </w:t>
      </w:r>
      <w:r w:rsidR="001D0D37" w:rsidRPr="004C038F">
        <w:t>that each of the following statements is true, correct, and complete as of the date hereof:</w:t>
      </w:r>
    </w:p>
    <w:p w14:paraId="08E72B0C" w14:textId="77777777" w:rsidR="001D0D37" w:rsidRDefault="00020072" w:rsidP="009B76E2">
      <w:pPr>
        <w:numPr>
          <w:ilvl w:val="0"/>
          <w:numId w:val="1"/>
        </w:numPr>
        <w:spacing w:after="240"/>
        <w:ind w:left="720" w:hanging="720"/>
        <w:jc w:val="both"/>
      </w:pPr>
      <w:r>
        <w:t xml:space="preserve">Lender </w:t>
      </w:r>
      <w:r w:rsidR="001D0D37">
        <w:t>intends</w:t>
      </w:r>
      <w:r w:rsidR="001D0D37" w:rsidRPr="004C038F">
        <w:t xml:space="preserve"> </w:t>
      </w:r>
      <w:r w:rsidR="001D0D37">
        <w:t xml:space="preserve">to </w:t>
      </w:r>
      <w:r w:rsidR="001D0D37" w:rsidRPr="004C038F">
        <w:t>obtain [</w:t>
      </w:r>
      <w:r w:rsidR="001D0D37" w:rsidRPr="004C038F">
        <w:rPr>
          <w:b/>
        </w:rPr>
        <w:t>describe type of financing</w:t>
      </w:r>
      <w:r w:rsidR="001D0D37" w:rsidRPr="004C038F">
        <w:t xml:space="preserve">] from </w:t>
      </w:r>
      <w:r w:rsidR="00DE1388" w:rsidRPr="00F56FCB">
        <w:t xml:space="preserve">_____________________________, a ____________________________ </w:t>
      </w:r>
      <w:r w:rsidR="001D0D37" w:rsidRPr="004C038F">
        <w:t>(“</w:t>
      </w:r>
      <w:r w:rsidR="001D0D37" w:rsidRPr="004C038F">
        <w:rPr>
          <w:b/>
        </w:rPr>
        <w:t>Creditor</w:t>
      </w:r>
      <w:r w:rsidR="001D0D37" w:rsidRPr="004C038F">
        <w:t>”) in the maximum amount of $___________________ (the “</w:t>
      </w:r>
      <w:r w:rsidR="001D0D37" w:rsidRPr="004C038F">
        <w:rPr>
          <w:b/>
        </w:rPr>
        <w:t>Credit Facility</w:t>
      </w:r>
      <w:r w:rsidR="001D0D37">
        <w:t>”).</w:t>
      </w:r>
    </w:p>
    <w:p w14:paraId="70FDA947" w14:textId="2FDDE59B" w:rsidR="001D0D37" w:rsidRPr="004C038F" w:rsidRDefault="14F954C3" w:rsidP="009B76E2">
      <w:pPr>
        <w:numPr>
          <w:ilvl w:val="0"/>
          <w:numId w:val="1"/>
        </w:numPr>
        <w:spacing w:after="240"/>
        <w:ind w:left="720" w:hanging="720"/>
        <w:jc w:val="both"/>
      </w:pPr>
      <w:r>
        <w:t xml:space="preserve">None of the assets securing Lender’s obligations to Fannie Mae will be pledged to Creditor to secure the Credit Facility.  Collateral pledged to Creditor to secure the Credit Facility will expressly </w:t>
      </w:r>
      <w:r w:rsidRPr="2EB67929">
        <w:rPr>
          <w:u w:val="single"/>
        </w:rPr>
        <w:t>exclude</w:t>
      </w:r>
      <w:r>
        <w:t xml:space="preserve"> (a) all mortgage servicing rights held by Lender pursuant to the Lender Contract; (b) all rights of Lender arising under any servicing contract pertaining to Mortgage Loans that ha</w:t>
      </w:r>
      <w:bookmarkStart w:id="0" w:name="YiFSelection"/>
      <w:bookmarkEnd w:id="0"/>
      <w:r>
        <w:t>ve been sold to Fannie Mae (other than fee income, sale proceeds, and other amounts payable to Lender); (c) all custodial, clearing, suspense, escrow, and other accounts maintained by Lender for collection or processing of principal, interest, impound, or other payments with respect to Mortgage Loans serviced by Lender on behalf of Fannie Mae; (d) all funds held by Lender in any such acc</w:t>
      </w:r>
      <w:r w:rsidR="7B7751A6">
        <w:t>ount;</w:t>
      </w:r>
      <w:r>
        <w:t xml:space="preserve"> (e) Lender’s Restricted Liquidity held in Lender’s Fannie Mae Reserve Account</w:t>
      </w:r>
      <w:r w:rsidR="7B7751A6">
        <w:t>; and (f) any</w:t>
      </w:r>
      <w:r w:rsidR="7D083AD8">
        <w:t xml:space="preserve"> Fannie Mae </w:t>
      </w:r>
      <w:r w:rsidR="7B7751A6">
        <w:t xml:space="preserve">Commitment to </w:t>
      </w:r>
      <w:r w:rsidR="7D083AD8">
        <w:t xml:space="preserve">purchase a </w:t>
      </w:r>
      <w:r w:rsidR="7B7751A6">
        <w:t>Mortgage Loan.</w:t>
      </w:r>
    </w:p>
    <w:p w14:paraId="125682F2" w14:textId="7234AA1E" w:rsidR="001D0D37" w:rsidRPr="004C038F" w:rsidRDefault="14F954C3" w:rsidP="009B76E2">
      <w:pPr>
        <w:numPr>
          <w:ilvl w:val="0"/>
          <w:numId w:val="1"/>
        </w:numPr>
        <w:spacing w:after="240"/>
        <w:ind w:left="720" w:hanging="720"/>
        <w:jc w:val="both"/>
      </w:pPr>
      <w:r>
        <w:t xml:space="preserve">None of the </w:t>
      </w:r>
      <w:r w:rsidR="6CFC48B9">
        <w:t>documents evidencing or securing the Credit Facility (collectively, the “</w:t>
      </w:r>
      <w:r w:rsidRPr="00501381">
        <w:rPr>
          <w:b/>
          <w:bCs/>
        </w:rPr>
        <w:t>Facility Documents</w:t>
      </w:r>
      <w:r w:rsidR="6CFC48B9">
        <w:t>”)</w:t>
      </w:r>
      <w:r>
        <w:t xml:space="preserve"> will grant to Creditor the right to attach or seize the servicing rights of any Mortgage Loan serviced on behalf of Fannie Mae.</w:t>
      </w:r>
    </w:p>
    <w:p w14:paraId="72C03C18" w14:textId="30EDA8BF" w:rsidR="001D0D37" w:rsidRPr="004C038F" w:rsidRDefault="14F954C3" w:rsidP="009B76E2">
      <w:pPr>
        <w:numPr>
          <w:ilvl w:val="0"/>
          <w:numId w:val="1"/>
        </w:numPr>
        <w:spacing w:after="240"/>
        <w:ind w:left="720" w:hanging="720"/>
        <w:jc w:val="both"/>
      </w:pPr>
      <w:r>
        <w:t>No direct or indirect ownership interest in Lender will be pledged to Creditor to secure the Credit Facility, any guaranty of the Credit Facility, or other obligation.</w:t>
      </w:r>
    </w:p>
    <w:p w14:paraId="42770F80" w14:textId="12D5022D" w:rsidR="001D0D37" w:rsidRPr="004C038F" w:rsidRDefault="14F954C3" w:rsidP="009B76E2">
      <w:pPr>
        <w:numPr>
          <w:ilvl w:val="0"/>
          <w:numId w:val="1"/>
        </w:numPr>
        <w:spacing w:after="240"/>
        <w:ind w:left="720" w:hanging="720"/>
        <w:jc w:val="both"/>
      </w:pPr>
      <w:r>
        <w:t xml:space="preserve">Creditor consent or notice will not be required prior to a modification </w:t>
      </w:r>
      <w:r w:rsidR="7D083AD8">
        <w:t xml:space="preserve">or replacement </w:t>
      </w:r>
      <w:r>
        <w:t>of the Lender Contract by Fannie Mae and Lender</w:t>
      </w:r>
      <w:r w:rsidR="00B6446F">
        <w:t>.</w:t>
      </w:r>
      <w:r>
        <w:t xml:space="preserve"> No such </w:t>
      </w:r>
      <w:r>
        <w:lastRenderedPageBreak/>
        <w:t xml:space="preserve">modification </w:t>
      </w:r>
      <w:r w:rsidR="7D083AD8">
        <w:t xml:space="preserve">or replacement </w:t>
      </w:r>
      <w:r>
        <w:t>will constitute a breach of the Facility Documents, with or without Creditor consent.</w:t>
      </w:r>
    </w:p>
    <w:p w14:paraId="74013C4F" w14:textId="77777777" w:rsidR="001D0D37" w:rsidRDefault="001D0D37" w:rsidP="009B76E2">
      <w:pPr>
        <w:numPr>
          <w:ilvl w:val="0"/>
          <w:numId w:val="1"/>
        </w:numPr>
        <w:spacing w:after="240"/>
        <w:ind w:left="720" w:hanging="720"/>
        <w:jc w:val="both"/>
      </w:pPr>
      <w:r w:rsidRPr="004C038F">
        <w:t xml:space="preserve">The Facility Documents require Creditor and </w:t>
      </w:r>
      <w:r w:rsidR="00B70BA9">
        <w:t>Lender</w:t>
      </w:r>
      <w:r w:rsidRPr="004C038F">
        <w:t xml:space="preserve"> to deliver to Fannie Mae a copy of any notice delivered by either </w:t>
      </w:r>
      <w:r>
        <w:t>party</w:t>
      </w:r>
      <w:r w:rsidRPr="004C038F">
        <w:t xml:space="preserve"> to the other.</w:t>
      </w:r>
      <w:r>
        <w:t xml:space="preserve">  </w:t>
      </w:r>
      <w:r w:rsidRPr="000C4AF2">
        <w:t>Lender agrees to deliver to Fannie Mae, promptly upon receipt, a copy of any notice or other communication asserting a breach or potential breach of the Facility Documents</w:t>
      </w:r>
      <w:r>
        <w:t>.</w:t>
      </w:r>
    </w:p>
    <w:p w14:paraId="713F6A00" w14:textId="03361D0E" w:rsidR="004D5534" w:rsidRDefault="6CFC48B9" w:rsidP="004D5534">
      <w:pPr>
        <w:numPr>
          <w:ilvl w:val="0"/>
          <w:numId w:val="1"/>
        </w:numPr>
        <w:spacing w:after="240"/>
        <w:ind w:left="720" w:hanging="720"/>
        <w:jc w:val="both"/>
      </w:pPr>
      <w:r>
        <w:t>The Facility Documents will not require that Lender deliver to Creditor an original, copy or summary of any audit, lender assessment report, or other internal review document prepared by or for Fannie Mae.</w:t>
      </w:r>
    </w:p>
    <w:p w14:paraId="30F25ED1" w14:textId="77777777" w:rsidR="004D5534" w:rsidRDefault="6CFC48B9" w:rsidP="004D5534">
      <w:pPr>
        <w:numPr>
          <w:ilvl w:val="0"/>
          <w:numId w:val="1"/>
        </w:numPr>
        <w:spacing w:after="240"/>
        <w:ind w:left="720" w:hanging="720"/>
        <w:jc w:val="both"/>
      </w:pPr>
      <w:r>
        <w:t>Creditor acknowledges that neither Lender nor any Affiliate will be permitted to subordinate any obligation owing to Fannie Mae in favor of an obligation owing to Creditor.  To the extent any of Lender’s obligations to Fannie Mae are subordinated in favor of an obligation to Creditor, Creditor acknowledges that, notwithstanding anything to the contrary set forth in the Facility Documents, Creditor will not enforce such subordination against Fannie Mae.</w:t>
      </w:r>
    </w:p>
    <w:p w14:paraId="1143CFA9" w14:textId="77777777" w:rsidR="004D5534" w:rsidRDefault="004D5534" w:rsidP="004D5534">
      <w:pPr>
        <w:numPr>
          <w:ilvl w:val="0"/>
          <w:numId w:val="1"/>
        </w:numPr>
        <w:spacing w:after="240"/>
        <w:ind w:left="720" w:hanging="720"/>
        <w:jc w:val="both"/>
      </w:pPr>
      <w:r w:rsidRPr="004C038F">
        <w:t>N</w:t>
      </w:r>
      <w:r>
        <w:t>either</w:t>
      </w:r>
      <w:r w:rsidRPr="004C038F">
        <w:t xml:space="preserve"> </w:t>
      </w:r>
      <w:r>
        <w:t>Lender</w:t>
      </w:r>
      <w:r w:rsidRPr="004C038F">
        <w:t xml:space="preserve"> </w:t>
      </w:r>
      <w:r>
        <w:t>n</w:t>
      </w:r>
      <w:r w:rsidRPr="004C038F">
        <w:t>or Creditor will agree to any modification of the Facility Documents that would cause any statement in this Certificate to be untrue.</w:t>
      </w:r>
    </w:p>
    <w:p w14:paraId="57109571" w14:textId="77777777" w:rsidR="004D5534" w:rsidRPr="004C038F" w:rsidRDefault="004D5534" w:rsidP="004D5534">
      <w:pPr>
        <w:numPr>
          <w:ilvl w:val="0"/>
          <w:numId w:val="2"/>
        </w:numPr>
        <w:spacing w:after="240"/>
        <w:ind w:left="0" w:firstLine="720"/>
        <w:jc w:val="both"/>
      </w:pPr>
      <w:r>
        <w:t xml:space="preserve">Lender </w:t>
      </w:r>
      <w:r w:rsidRPr="004C038F">
        <w:t xml:space="preserve">hereby </w:t>
      </w:r>
      <w:r>
        <w:t xml:space="preserve">further </w:t>
      </w:r>
      <w:r w:rsidRPr="004C038F">
        <w:t>acknowledge</w:t>
      </w:r>
      <w:r>
        <w:t>s</w:t>
      </w:r>
      <w:r w:rsidRPr="004C038F">
        <w:t>, represent</w:t>
      </w:r>
      <w:r>
        <w:t>s</w:t>
      </w:r>
      <w:r w:rsidRPr="004C038F">
        <w:t>, certif</w:t>
      </w:r>
      <w:r>
        <w:t>ies, and covenants</w:t>
      </w:r>
      <w:r w:rsidRPr="004C038F">
        <w:t xml:space="preserve"> </w:t>
      </w:r>
      <w:r>
        <w:t xml:space="preserve">to Fannie Mae </w:t>
      </w:r>
      <w:r w:rsidRPr="004C038F">
        <w:t>that each of the following statements is true, correct, and complete as of the date hereof:</w:t>
      </w:r>
    </w:p>
    <w:p w14:paraId="396B04AB" w14:textId="77777777" w:rsidR="004D5534" w:rsidRPr="004C038F" w:rsidRDefault="004D5534" w:rsidP="00501381">
      <w:pPr>
        <w:numPr>
          <w:ilvl w:val="0"/>
          <w:numId w:val="3"/>
        </w:numPr>
        <w:spacing w:after="240"/>
        <w:ind w:left="720" w:hanging="720"/>
        <w:jc w:val="both"/>
      </w:pPr>
      <w:r>
        <w:t>None of the</w:t>
      </w:r>
      <w:r w:rsidRPr="000C4AF2">
        <w:t xml:space="preserve"> liability </w:t>
      </w:r>
      <w:r>
        <w:t xml:space="preserve">and payment obligations </w:t>
      </w:r>
      <w:r w:rsidRPr="000C4AF2">
        <w:t xml:space="preserve">under the </w:t>
      </w:r>
      <w:r w:rsidRPr="00501381">
        <w:rPr>
          <w:bCs/>
        </w:rPr>
        <w:t>Facility Documents</w:t>
      </w:r>
      <w:r>
        <w:t xml:space="preserve"> will cause</w:t>
      </w:r>
      <w:r w:rsidRPr="000C4AF2">
        <w:t xml:space="preserve"> Acceptable Net Worth or Operational Liquidity to be less than required to meet Lender’s Capital Requirements under the </w:t>
      </w:r>
      <w:r>
        <w:t>Lender Contract</w:t>
      </w:r>
      <w:r w:rsidRPr="004C038F">
        <w:t>.</w:t>
      </w:r>
    </w:p>
    <w:p w14:paraId="0FD1C220" w14:textId="77777777" w:rsidR="001D0D37" w:rsidRDefault="001D0D37" w:rsidP="00501381">
      <w:pPr>
        <w:numPr>
          <w:ilvl w:val="0"/>
          <w:numId w:val="3"/>
        </w:numPr>
        <w:spacing w:after="240"/>
        <w:ind w:left="720" w:hanging="720"/>
        <w:jc w:val="both"/>
      </w:pPr>
      <w:r w:rsidRPr="000C4AF2">
        <w:t>Lender will not deliver to Creditor an original, copy or summary of any audit, lender assessment report, or other internal review document prepared by or for Fannie Mae</w:t>
      </w:r>
      <w:r>
        <w:t>.</w:t>
      </w:r>
    </w:p>
    <w:p w14:paraId="5DDB666A" w14:textId="77777777" w:rsidR="001D0D37" w:rsidRDefault="001D0D37" w:rsidP="00501381">
      <w:pPr>
        <w:numPr>
          <w:ilvl w:val="0"/>
          <w:numId w:val="3"/>
        </w:numPr>
        <w:spacing w:after="240"/>
        <w:ind w:left="720" w:hanging="720"/>
        <w:jc w:val="both"/>
      </w:pPr>
      <w:r w:rsidRPr="000C4AF2">
        <w:t>Neither Lender nor any Affiliate will purport to subordinate any obligation owing to Fannie Mae in favor of an obligation owing to Creditor</w:t>
      </w:r>
      <w:r>
        <w:t>.</w:t>
      </w:r>
    </w:p>
    <w:p w14:paraId="362EF465" w14:textId="77777777" w:rsidR="001D0D37" w:rsidRDefault="001D0D37" w:rsidP="00501381">
      <w:pPr>
        <w:numPr>
          <w:ilvl w:val="0"/>
          <w:numId w:val="3"/>
        </w:numPr>
        <w:spacing w:after="240"/>
        <w:ind w:left="720" w:hanging="720"/>
        <w:jc w:val="both"/>
      </w:pPr>
      <w:r w:rsidRPr="000C4AF2">
        <w:t>This Certificate is part of the Lender Contract for all purposes</w:t>
      </w:r>
      <w:r>
        <w:t xml:space="preserve">.  </w:t>
      </w:r>
      <w:r w:rsidRPr="004C038F">
        <w:t xml:space="preserve">By delivering this Certificate, Lender acknowledges that any </w:t>
      </w:r>
      <w:r w:rsidR="00917451">
        <w:t>materially inaccurate or misleading</w:t>
      </w:r>
      <w:r w:rsidRPr="004C038F">
        <w:t xml:space="preserve"> statement in this Certificate will constitute a</w:t>
      </w:r>
      <w:r>
        <w:t xml:space="preserve"> breach of the Lender Contract.</w:t>
      </w:r>
    </w:p>
    <w:p w14:paraId="0F23A76B" w14:textId="77777777" w:rsidR="008B65BC" w:rsidRDefault="008B65BC" w:rsidP="00501381">
      <w:pPr>
        <w:numPr>
          <w:ilvl w:val="0"/>
          <w:numId w:val="2"/>
        </w:numPr>
        <w:spacing w:after="240"/>
        <w:ind w:left="0" w:firstLine="720"/>
        <w:jc w:val="both"/>
      </w:pPr>
      <w:r>
        <w:t>Lender and Creditor each hereby represent that e</w:t>
      </w:r>
      <w:r w:rsidRPr="004C038F">
        <w:t>ach individual Person who executes this Certificate has all requisite knowledge and authority necessary to bind the party for whom such execution is delivered.</w:t>
      </w:r>
    </w:p>
    <w:p w14:paraId="0997D05A" w14:textId="22FFF335" w:rsidR="001D0D37" w:rsidRDefault="001D0D37" w:rsidP="00501381">
      <w:pPr>
        <w:numPr>
          <w:ilvl w:val="0"/>
          <w:numId w:val="2"/>
        </w:numPr>
        <w:spacing w:after="240"/>
        <w:ind w:left="0" w:firstLine="720"/>
        <w:jc w:val="both"/>
      </w:pPr>
      <w:r>
        <w:t>This Certificate may be executed in counterparts, which will together constitute one and the same document.</w:t>
      </w:r>
      <w:r w:rsidR="00342C53">
        <w:t xml:space="preserve">  </w:t>
      </w:r>
      <w:r w:rsidR="00342C53">
        <w:rPr>
          <w:snapToGrid w:val="0"/>
        </w:rPr>
        <w:t xml:space="preserve">If a party executes this Certificate electronically, such party agrees that the electronic mark affixed to this Certificate constitutes the </w:t>
      </w:r>
      <w:r w:rsidR="00342C53">
        <w:rPr>
          <w:snapToGrid w:val="0"/>
        </w:rPr>
        <w:lastRenderedPageBreak/>
        <w:t>signature of an individual legally authorized to act on its behalf and will be enforceable as and to the full extent of a hand-written signature.</w:t>
      </w:r>
    </w:p>
    <w:p w14:paraId="30CE7A80" w14:textId="77777777" w:rsidR="001D0D37" w:rsidRPr="009B76E2" w:rsidRDefault="009B76E2" w:rsidP="009B76E2">
      <w:pPr>
        <w:jc w:val="center"/>
        <w:rPr>
          <w:b/>
        </w:rPr>
      </w:pPr>
      <w:r>
        <w:rPr>
          <w:b/>
        </w:rPr>
        <w:t>[Remainder of Page Intentionally Blank]</w:t>
      </w:r>
    </w:p>
    <w:p w14:paraId="672A6659" w14:textId="77777777" w:rsidR="009B76E2" w:rsidRDefault="009B76E2" w:rsidP="009B76E2">
      <w:pPr>
        <w:ind w:firstLine="720"/>
        <w:jc w:val="both"/>
        <w:sectPr w:rsidR="009B76E2" w:rsidSect="001D0D37">
          <w:footerReference w:type="even" r:id="rId9"/>
          <w:footerReference w:type="default" r:id="rId10"/>
          <w:footerReference w:type="first" r:id="rId11"/>
          <w:pgSz w:w="12240" w:h="15840"/>
          <w:pgMar w:top="1008" w:right="1800" w:bottom="1440" w:left="1800" w:header="720" w:footer="720" w:gutter="0"/>
          <w:cols w:space="720"/>
          <w:titlePg/>
          <w:docGrid w:linePitch="360"/>
        </w:sectPr>
      </w:pPr>
    </w:p>
    <w:p w14:paraId="17BB4745" w14:textId="77777777" w:rsidR="001D0D37" w:rsidRPr="004C038F" w:rsidRDefault="001D0D37" w:rsidP="00FD75AB">
      <w:pPr>
        <w:spacing w:after="240"/>
        <w:ind w:firstLine="720"/>
        <w:jc w:val="both"/>
      </w:pPr>
      <w:r w:rsidRPr="00CB6EDB">
        <w:lastRenderedPageBreak/>
        <w:t xml:space="preserve">IN WITNESS WHEREOF, </w:t>
      </w:r>
      <w:r>
        <w:t xml:space="preserve">each of Lender and Creditor </w:t>
      </w:r>
      <w:r w:rsidRPr="00CB6EDB">
        <w:t xml:space="preserve">has caused this Certificate to be </w:t>
      </w:r>
      <w:r>
        <w:t>execut</w:t>
      </w:r>
      <w:r w:rsidRPr="00CB6EDB">
        <w:t>ed and delivered by its duly authorized representative.</w:t>
      </w:r>
    </w:p>
    <w:p w14:paraId="721CC8D6" w14:textId="77777777" w:rsidR="00DE1388" w:rsidRDefault="001D0D37" w:rsidP="00DE1388">
      <w:pPr>
        <w:spacing w:after="240"/>
        <w:ind w:left="4320"/>
      </w:pPr>
      <w:r w:rsidRPr="004C038F">
        <w:rPr>
          <w:b/>
          <w:bCs/>
        </w:rPr>
        <w:t>LENDER:</w:t>
      </w:r>
    </w:p>
    <w:p w14:paraId="1047CD0D" w14:textId="77777777" w:rsidR="00DE1388" w:rsidRDefault="00415E67" w:rsidP="00415E67">
      <w:pPr>
        <w:ind w:left="4320"/>
        <w:jc w:val="both"/>
        <w:rPr>
          <w:u w:val="single"/>
        </w:rPr>
      </w:pPr>
      <w:r w:rsidRPr="00F56FCB">
        <w:t>[INSERT LENDER SIGNATURE BLOCK(S)]</w:t>
      </w:r>
    </w:p>
    <w:p w14:paraId="78FAD6A6" w14:textId="77777777" w:rsidR="00DE1388" w:rsidRPr="004C038F" w:rsidRDefault="00DE1388" w:rsidP="00DE1388">
      <w:pPr>
        <w:tabs>
          <w:tab w:val="left" w:pos="4320"/>
          <w:tab w:val="left" w:pos="5040"/>
          <w:tab w:val="right" w:pos="8640"/>
          <w:tab w:val="right" w:pos="9360"/>
        </w:tabs>
        <w:autoSpaceDE w:val="0"/>
        <w:autoSpaceDN w:val="0"/>
        <w:adjustRightInd w:val="0"/>
        <w:spacing w:before="480"/>
        <w:ind w:left="4320"/>
      </w:pPr>
      <w:r w:rsidRPr="004C038F">
        <w:t>By:</w:t>
      </w:r>
      <w:r>
        <w:tab/>
      </w:r>
      <w:r w:rsidRPr="004C038F">
        <w:rPr>
          <w:u w:val="single"/>
        </w:rPr>
        <w:tab/>
      </w:r>
    </w:p>
    <w:p w14:paraId="5ED90B35" w14:textId="77777777" w:rsidR="00DE1388" w:rsidRPr="004C038F" w:rsidRDefault="00DE1388" w:rsidP="00DE1388">
      <w:pPr>
        <w:tabs>
          <w:tab w:val="left" w:pos="4320"/>
          <w:tab w:val="left" w:pos="5040"/>
          <w:tab w:val="right" w:pos="8640"/>
        </w:tabs>
        <w:autoSpaceDE w:val="0"/>
        <w:autoSpaceDN w:val="0"/>
        <w:adjustRightInd w:val="0"/>
        <w:ind w:left="4320"/>
        <w:rPr>
          <w:u w:val="single"/>
        </w:rPr>
      </w:pPr>
      <w:r w:rsidRPr="004C038F">
        <w:t>Name:</w:t>
      </w:r>
      <w:r>
        <w:tab/>
      </w:r>
      <w:r w:rsidRPr="004C038F">
        <w:rPr>
          <w:u w:val="single"/>
        </w:rPr>
        <w:tab/>
      </w:r>
    </w:p>
    <w:p w14:paraId="3728E60B" w14:textId="77777777" w:rsidR="00DE1388" w:rsidRDefault="00DE1388" w:rsidP="00DE1388">
      <w:pPr>
        <w:tabs>
          <w:tab w:val="left" w:pos="4320"/>
          <w:tab w:val="left" w:pos="5040"/>
          <w:tab w:val="right" w:pos="8640"/>
        </w:tabs>
        <w:autoSpaceDE w:val="0"/>
        <w:autoSpaceDN w:val="0"/>
        <w:adjustRightInd w:val="0"/>
        <w:ind w:left="4320"/>
        <w:rPr>
          <w:u w:val="single"/>
        </w:rPr>
      </w:pPr>
      <w:r w:rsidRPr="004C038F">
        <w:t>Title:</w:t>
      </w:r>
      <w:r>
        <w:tab/>
      </w:r>
      <w:r w:rsidRPr="004C038F">
        <w:rPr>
          <w:u w:val="single"/>
        </w:rPr>
        <w:tab/>
      </w:r>
    </w:p>
    <w:p w14:paraId="3101716D" w14:textId="77777777" w:rsidR="001D0D37" w:rsidRPr="004C038F" w:rsidRDefault="00DE1388" w:rsidP="00DE1388">
      <w:pPr>
        <w:tabs>
          <w:tab w:val="left" w:pos="4320"/>
          <w:tab w:val="left" w:pos="5040"/>
          <w:tab w:val="right" w:pos="8640"/>
        </w:tabs>
        <w:autoSpaceDE w:val="0"/>
        <w:autoSpaceDN w:val="0"/>
        <w:adjustRightInd w:val="0"/>
        <w:spacing w:after="480"/>
        <w:ind w:left="4320"/>
      </w:pPr>
      <w:r w:rsidRPr="004C038F">
        <w:t>Date:</w:t>
      </w:r>
      <w:r>
        <w:tab/>
      </w:r>
      <w:r>
        <w:rPr>
          <w:u w:val="single"/>
        </w:rPr>
        <w:tab/>
      </w:r>
    </w:p>
    <w:p w14:paraId="541FA6B5" w14:textId="77777777" w:rsidR="001D0D37" w:rsidRDefault="001D0D37" w:rsidP="00FD75AB">
      <w:pPr>
        <w:tabs>
          <w:tab w:val="left" w:pos="4320"/>
          <w:tab w:val="right" w:pos="8640"/>
          <w:tab w:val="right" w:pos="9360"/>
        </w:tabs>
        <w:autoSpaceDE w:val="0"/>
        <w:autoSpaceDN w:val="0"/>
        <w:adjustRightInd w:val="0"/>
        <w:spacing w:after="240"/>
        <w:ind w:left="4320"/>
        <w:rPr>
          <w:b/>
        </w:rPr>
      </w:pPr>
      <w:r w:rsidRPr="004C038F">
        <w:rPr>
          <w:b/>
        </w:rPr>
        <w:t>CREDITOR:</w:t>
      </w:r>
    </w:p>
    <w:p w14:paraId="156770BF" w14:textId="77777777" w:rsidR="00DE1388" w:rsidRDefault="00415E67" w:rsidP="00415E67">
      <w:pPr>
        <w:ind w:left="4320"/>
        <w:jc w:val="both"/>
        <w:rPr>
          <w:u w:val="single"/>
        </w:rPr>
      </w:pPr>
      <w:r w:rsidRPr="00F56FCB">
        <w:t xml:space="preserve">[INSERT </w:t>
      </w:r>
      <w:r>
        <w:t>CREDITOR</w:t>
      </w:r>
      <w:r w:rsidRPr="00F56FCB">
        <w:t xml:space="preserve"> SIGNATURE BLOCK(S)]</w:t>
      </w:r>
    </w:p>
    <w:p w14:paraId="48E04D19" w14:textId="77777777" w:rsidR="001D0D37" w:rsidRPr="004C038F" w:rsidRDefault="001D0D37" w:rsidP="00FD75AB">
      <w:pPr>
        <w:tabs>
          <w:tab w:val="left" w:pos="4320"/>
          <w:tab w:val="left" w:pos="5040"/>
          <w:tab w:val="right" w:pos="8640"/>
          <w:tab w:val="right" w:pos="9360"/>
        </w:tabs>
        <w:autoSpaceDE w:val="0"/>
        <w:autoSpaceDN w:val="0"/>
        <w:adjustRightInd w:val="0"/>
        <w:spacing w:before="480"/>
        <w:ind w:left="4320"/>
      </w:pPr>
      <w:r w:rsidRPr="004C038F">
        <w:t>By:</w:t>
      </w:r>
      <w:r>
        <w:tab/>
      </w:r>
      <w:r w:rsidRPr="004C038F">
        <w:rPr>
          <w:u w:val="single"/>
        </w:rPr>
        <w:tab/>
      </w:r>
    </w:p>
    <w:p w14:paraId="0871540E" w14:textId="77777777" w:rsidR="001D0D37" w:rsidRPr="004C038F" w:rsidRDefault="001D0D37" w:rsidP="001D0D37">
      <w:pPr>
        <w:tabs>
          <w:tab w:val="left" w:pos="4320"/>
          <w:tab w:val="left" w:pos="5040"/>
          <w:tab w:val="right" w:pos="8640"/>
        </w:tabs>
        <w:autoSpaceDE w:val="0"/>
        <w:autoSpaceDN w:val="0"/>
        <w:adjustRightInd w:val="0"/>
        <w:ind w:left="4320"/>
        <w:rPr>
          <w:u w:val="single"/>
        </w:rPr>
      </w:pPr>
      <w:r w:rsidRPr="004C038F">
        <w:t>Name:</w:t>
      </w:r>
      <w:r>
        <w:tab/>
      </w:r>
      <w:r w:rsidRPr="004C038F">
        <w:rPr>
          <w:u w:val="single"/>
        </w:rPr>
        <w:tab/>
      </w:r>
    </w:p>
    <w:p w14:paraId="4F1CBC6F" w14:textId="77777777" w:rsidR="001D0D37" w:rsidRDefault="001D0D37" w:rsidP="001D0D37">
      <w:pPr>
        <w:tabs>
          <w:tab w:val="left" w:pos="4320"/>
          <w:tab w:val="left" w:pos="5040"/>
          <w:tab w:val="right" w:pos="8640"/>
        </w:tabs>
        <w:autoSpaceDE w:val="0"/>
        <w:autoSpaceDN w:val="0"/>
        <w:adjustRightInd w:val="0"/>
        <w:ind w:left="4320"/>
        <w:rPr>
          <w:u w:val="single"/>
        </w:rPr>
      </w:pPr>
      <w:r w:rsidRPr="004C038F">
        <w:t>Title:</w:t>
      </w:r>
      <w:r>
        <w:tab/>
      </w:r>
      <w:r w:rsidRPr="004C038F">
        <w:rPr>
          <w:u w:val="single"/>
        </w:rPr>
        <w:tab/>
      </w:r>
    </w:p>
    <w:p w14:paraId="5D4EC514" w14:textId="77777777" w:rsidR="001D0D37" w:rsidRPr="004C038F" w:rsidRDefault="001D0D37" w:rsidP="009B76E2">
      <w:pPr>
        <w:tabs>
          <w:tab w:val="left" w:pos="4320"/>
          <w:tab w:val="left" w:pos="5040"/>
          <w:tab w:val="right" w:pos="8640"/>
        </w:tabs>
        <w:autoSpaceDE w:val="0"/>
        <w:autoSpaceDN w:val="0"/>
        <w:adjustRightInd w:val="0"/>
        <w:ind w:left="4320"/>
        <w:rPr>
          <w:u w:val="single"/>
        </w:rPr>
      </w:pPr>
      <w:r w:rsidRPr="004C038F">
        <w:t>Date:</w:t>
      </w:r>
      <w:r>
        <w:tab/>
      </w:r>
      <w:r w:rsidR="009B76E2">
        <w:rPr>
          <w:u w:val="single"/>
        </w:rPr>
        <w:tab/>
      </w:r>
    </w:p>
    <w:sectPr w:rsidR="001D0D37" w:rsidRPr="004C038F" w:rsidSect="009B76E2">
      <w:footerReference w:type="first" r:id="rId12"/>
      <w:pgSz w:w="12240" w:h="15840"/>
      <w:pgMar w:top="1008"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7427" w14:textId="77777777" w:rsidR="00493192" w:rsidRDefault="00493192">
      <w:r>
        <w:separator/>
      </w:r>
    </w:p>
  </w:endnote>
  <w:endnote w:type="continuationSeparator" w:id="0">
    <w:p w14:paraId="597540DE" w14:textId="77777777" w:rsidR="00493192" w:rsidRDefault="00493192">
      <w:r>
        <w:continuationSeparator/>
      </w:r>
    </w:p>
  </w:endnote>
  <w:endnote w:type="continuationNotice" w:id="1">
    <w:p w14:paraId="6241A075" w14:textId="77777777" w:rsidR="00493192" w:rsidRDefault="00493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2023" w14:textId="77777777" w:rsidR="0088473B" w:rsidRDefault="0088473B" w:rsidP="009D41C0">
    <w:pPr>
      <w:pStyle w:val="Footer"/>
      <w:rPr>
        <w:sz w:val="16"/>
      </w:rPr>
    </w:pPr>
    <w:r>
      <w:rPr>
        <w:sz w:val="16"/>
      </w:rPr>
      <w:t>7680639-v2</w:t>
    </w:r>
  </w:p>
  <w:p w14:paraId="376F2889" w14:textId="77777777" w:rsidR="0088473B" w:rsidRPr="006F37F8" w:rsidRDefault="0088473B" w:rsidP="009D41C0">
    <w:pPr>
      <w:pStyle w:val="Footer"/>
      <w:rPr>
        <w:sz w:val="16"/>
      </w:rPr>
    </w:pPr>
    <w:r>
      <w:rPr>
        <w:sz w:val="16"/>
      </w:rPr>
      <w:t>20665553-v3</w:t>
    </w:r>
  </w:p>
  <w:bookmarkStart w:id="1" w:name="_iDocIDFielded9f2ce9-526a-4a92-85a1-03bd"/>
  <w:p w14:paraId="74F9EBFA" w14:textId="77777777" w:rsidR="0088473B" w:rsidRDefault="0088473B">
    <w:pPr>
      <w:pStyle w:val="DocID"/>
    </w:pPr>
    <w:r>
      <w:fldChar w:fldCharType="begin"/>
    </w:r>
    <w:r>
      <w:instrText xml:space="preserve">  DOCPROPERTY "CUS_DocIDChunk0" </w:instrText>
    </w:r>
    <w:r>
      <w:fldChar w:fldCharType="separate"/>
    </w:r>
    <w:r w:rsidR="00062274">
      <w:t>22189650-v3</w:t>
    </w:r>
    <w:r>
      <w:fldChar w:fldCharType="end"/>
    </w:r>
    <w:bookmarkEnd w:id="1"/>
  </w:p>
  <w:p w14:paraId="0CB4BAF7" w14:textId="77777777" w:rsidR="00B70544" w:rsidRPr="00B70544" w:rsidRDefault="00B70544" w:rsidP="00B70544">
    <w:pPr>
      <w:pStyle w:val="Footer"/>
      <w:rPr>
        <w:sz w:val="16"/>
        <w:lang w:eastAsia="ja-JP"/>
      </w:rPr>
    </w:pPr>
    <w:r>
      <w:rPr>
        <w:sz w:val="16"/>
        <w:lang w:eastAsia="ja-JP"/>
      </w:rPr>
      <w:fldChar w:fldCharType="begin"/>
    </w:r>
    <w:r>
      <w:rPr>
        <w:sz w:val="16"/>
        <w:lang w:eastAsia="ja-JP"/>
      </w:rPr>
      <w:instrText xml:space="preserve"> DOCPROPERTY  YCFooter \* MERGEFORMAT </w:instrText>
    </w:r>
    <w:r>
      <w:rPr>
        <w:sz w:val="16"/>
        <w:lang w:eastAsia="ja-JP"/>
      </w:rPr>
      <w:fldChar w:fldCharType="separate"/>
    </w:r>
    <w:r w:rsidR="00062274">
      <w:rPr>
        <w:sz w:val="16"/>
        <w:lang w:eastAsia="ja-JP"/>
      </w:rPr>
      <w:t>22228811-v5</w:t>
    </w:r>
    <w:r>
      <w:rPr>
        <w:sz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88473B" w:rsidRPr="004F1405" w:rsidRDefault="0088473B" w:rsidP="009D41C0">
    <w:pPr>
      <w:rPr>
        <w:sz w:val="20"/>
        <w:szCs w:val="20"/>
      </w:rPr>
    </w:pPr>
  </w:p>
  <w:tbl>
    <w:tblPr>
      <w:tblW w:w="8820" w:type="dxa"/>
      <w:tblInd w:w="108" w:type="dxa"/>
      <w:tblLook w:val="01E0" w:firstRow="1" w:lastRow="1" w:firstColumn="1" w:lastColumn="1" w:noHBand="0" w:noVBand="0"/>
    </w:tblPr>
    <w:tblGrid>
      <w:gridCol w:w="3960"/>
      <w:gridCol w:w="2600"/>
      <w:gridCol w:w="2260"/>
    </w:tblGrid>
    <w:tr w:rsidR="001E63C2" w:rsidRPr="009A7CB8" w14:paraId="1281CB3A" w14:textId="77777777" w:rsidTr="009D41C0">
      <w:tc>
        <w:tcPr>
          <w:tcW w:w="3960" w:type="dxa"/>
          <w:vAlign w:val="bottom"/>
        </w:tcPr>
        <w:p w14:paraId="40940E7A" w14:textId="77777777" w:rsidR="001E63C2" w:rsidRPr="004F1405" w:rsidRDefault="001E63C2" w:rsidP="001E63C2">
          <w:pPr>
            <w:tabs>
              <w:tab w:val="center" w:pos="4320"/>
              <w:tab w:val="right" w:pos="8640"/>
            </w:tabs>
            <w:overflowPunct w:val="0"/>
            <w:adjustRightInd w:val="0"/>
            <w:rPr>
              <w:b/>
              <w:sz w:val="20"/>
            </w:rPr>
          </w:pPr>
          <w:r w:rsidRPr="004F1405">
            <w:rPr>
              <w:b/>
              <w:sz w:val="20"/>
            </w:rPr>
            <w:t>Certificate of Corporate Debt Compliance</w:t>
          </w:r>
          <w:r>
            <w:rPr>
              <w:b/>
              <w:sz w:val="20"/>
            </w:rPr>
            <w:t xml:space="preserve"> (Lender Working Capital Facility)</w:t>
          </w:r>
        </w:p>
      </w:tc>
      <w:tc>
        <w:tcPr>
          <w:tcW w:w="2600" w:type="dxa"/>
          <w:vAlign w:val="bottom"/>
        </w:tcPr>
        <w:p w14:paraId="67849541" w14:textId="77777777" w:rsidR="001E63C2" w:rsidRPr="009A7CB8" w:rsidRDefault="001E63C2" w:rsidP="001E63C2">
          <w:pPr>
            <w:tabs>
              <w:tab w:val="center" w:pos="4320"/>
              <w:tab w:val="right" w:pos="8640"/>
            </w:tabs>
            <w:overflowPunct w:val="0"/>
            <w:adjustRightInd w:val="0"/>
            <w:jc w:val="center"/>
            <w:rPr>
              <w:b/>
              <w:sz w:val="20"/>
            </w:rPr>
          </w:pPr>
          <w:r w:rsidRPr="009A7CB8">
            <w:rPr>
              <w:b/>
              <w:sz w:val="20"/>
            </w:rPr>
            <w:t xml:space="preserve">Form </w:t>
          </w:r>
          <w:r>
            <w:rPr>
              <w:b/>
              <w:sz w:val="20"/>
            </w:rPr>
            <w:t>4202.A</w:t>
          </w:r>
        </w:p>
      </w:tc>
      <w:tc>
        <w:tcPr>
          <w:tcW w:w="2260" w:type="dxa"/>
          <w:vAlign w:val="bottom"/>
        </w:tcPr>
        <w:p w14:paraId="6C97B169" w14:textId="77777777" w:rsidR="001E63C2" w:rsidRPr="009A7CB8" w:rsidRDefault="001E63C2" w:rsidP="001E63C2">
          <w:pPr>
            <w:tabs>
              <w:tab w:val="center" w:pos="4320"/>
              <w:tab w:val="right" w:pos="8640"/>
            </w:tabs>
            <w:overflowPunct w:val="0"/>
            <w:adjustRightInd w:val="0"/>
            <w:jc w:val="right"/>
            <w:rPr>
              <w:b/>
              <w:sz w:val="20"/>
            </w:rPr>
          </w:pPr>
          <w:r w:rsidRPr="009A7CB8">
            <w:rPr>
              <w:b/>
              <w:sz w:val="20"/>
            </w:rPr>
            <w:t xml:space="preserve">Page </w:t>
          </w:r>
          <w:r w:rsidRPr="009A7CB8">
            <w:rPr>
              <w:b/>
              <w:sz w:val="20"/>
            </w:rPr>
            <w:fldChar w:fldCharType="begin"/>
          </w:r>
          <w:r w:rsidRPr="009A7CB8">
            <w:rPr>
              <w:b/>
              <w:sz w:val="20"/>
            </w:rPr>
            <w:instrText xml:space="preserve"> PAGE </w:instrText>
          </w:r>
          <w:r w:rsidRPr="009A7CB8">
            <w:rPr>
              <w:b/>
              <w:sz w:val="20"/>
            </w:rPr>
            <w:fldChar w:fldCharType="separate"/>
          </w:r>
          <w:r w:rsidR="00060A6D">
            <w:rPr>
              <w:b/>
              <w:noProof/>
              <w:sz w:val="20"/>
            </w:rPr>
            <w:t>2</w:t>
          </w:r>
          <w:r w:rsidRPr="009A7CB8">
            <w:rPr>
              <w:b/>
              <w:sz w:val="20"/>
            </w:rPr>
            <w:fldChar w:fldCharType="end"/>
          </w:r>
        </w:p>
      </w:tc>
    </w:tr>
    <w:tr w:rsidR="0088473B" w:rsidRPr="009A7CB8" w14:paraId="1DE0EF09" w14:textId="77777777" w:rsidTr="009D41C0">
      <w:tc>
        <w:tcPr>
          <w:tcW w:w="3960" w:type="dxa"/>
          <w:vAlign w:val="bottom"/>
        </w:tcPr>
        <w:p w14:paraId="1B91A5E0" w14:textId="77777777" w:rsidR="0088473B" w:rsidRPr="004F1405" w:rsidRDefault="001E63C2" w:rsidP="00903872">
          <w:pPr>
            <w:pStyle w:val="Footer"/>
            <w:rPr>
              <w:b/>
              <w:sz w:val="20"/>
            </w:rPr>
          </w:pPr>
          <w:r>
            <w:rPr>
              <w:b/>
              <w:sz w:val="20"/>
            </w:rPr>
            <w:t>Fannie Mae</w:t>
          </w:r>
        </w:p>
      </w:tc>
      <w:tc>
        <w:tcPr>
          <w:tcW w:w="2600" w:type="dxa"/>
          <w:vAlign w:val="bottom"/>
        </w:tcPr>
        <w:p w14:paraId="7C1E141E" w14:textId="1539DAF8" w:rsidR="0088473B" w:rsidRPr="009A7CB8" w:rsidRDefault="00697366" w:rsidP="009D41C0">
          <w:pPr>
            <w:tabs>
              <w:tab w:val="center" w:pos="4320"/>
              <w:tab w:val="right" w:pos="8640"/>
            </w:tabs>
            <w:overflowPunct w:val="0"/>
            <w:adjustRightInd w:val="0"/>
            <w:jc w:val="center"/>
            <w:rPr>
              <w:b/>
              <w:sz w:val="20"/>
            </w:rPr>
          </w:pPr>
          <w:r>
            <w:rPr>
              <w:b/>
              <w:sz w:val="20"/>
            </w:rPr>
            <w:t>0</w:t>
          </w:r>
          <w:r w:rsidR="008A5943">
            <w:rPr>
              <w:b/>
              <w:sz w:val="20"/>
            </w:rPr>
            <w:t>3</w:t>
          </w:r>
          <w:r>
            <w:rPr>
              <w:b/>
              <w:sz w:val="20"/>
            </w:rPr>
            <w:t>-</w:t>
          </w:r>
          <w:r w:rsidR="008A5943">
            <w:rPr>
              <w:b/>
              <w:sz w:val="20"/>
            </w:rPr>
            <w:t>22</w:t>
          </w:r>
        </w:p>
      </w:tc>
      <w:tc>
        <w:tcPr>
          <w:tcW w:w="2260" w:type="dxa"/>
          <w:vAlign w:val="bottom"/>
        </w:tcPr>
        <w:p w14:paraId="30567AAC" w14:textId="60E53D1A" w:rsidR="0088473B" w:rsidRPr="009A7CB8" w:rsidRDefault="0088473B" w:rsidP="00903872">
          <w:pPr>
            <w:tabs>
              <w:tab w:val="center" w:pos="4320"/>
              <w:tab w:val="right" w:pos="8640"/>
            </w:tabs>
            <w:overflowPunct w:val="0"/>
            <w:adjustRightInd w:val="0"/>
            <w:jc w:val="right"/>
            <w:rPr>
              <w:b/>
              <w:sz w:val="20"/>
            </w:rPr>
          </w:pPr>
          <w:r>
            <w:rPr>
              <w:b/>
              <w:sz w:val="20"/>
            </w:rPr>
            <w:t>© 20</w:t>
          </w:r>
          <w:r w:rsidR="008A5943">
            <w:rPr>
              <w:b/>
              <w:sz w:val="20"/>
            </w:rPr>
            <w:t>22</w:t>
          </w:r>
          <w:r>
            <w:rPr>
              <w:b/>
              <w:sz w:val="20"/>
            </w:rPr>
            <w:t xml:space="preserve"> Fannie Mae</w:t>
          </w:r>
        </w:p>
      </w:tc>
    </w:tr>
  </w:tbl>
  <w:p w14:paraId="60061E4C" w14:textId="77777777" w:rsidR="0088473B" w:rsidRPr="00B70544" w:rsidRDefault="0088473B" w:rsidP="00FC43C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88473B" w:rsidRPr="004F1405" w:rsidRDefault="0088473B" w:rsidP="009D41C0">
    <w:pPr>
      <w:rPr>
        <w:sz w:val="20"/>
        <w:szCs w:val="20"/>
      </w:rPr>
    </w:pPr>
  </w:p>
  <w:tbl>
    <w:tblPr>
      <w:tblW w:w="8820" w:type="dxa"/>
      <w:tblInd w:w="108" w:type="dxa"/>
      <w:tblLook w:val="01E0" w:firstRow="1" w:lastRow="1" w:firstColumn="1" w:lastColumn="1" w:noHBand="0" w:noVBand="0"/>
    </w:tblPr>
    <w:tblGrid>
      <w:gridCol w:w="3960"/>
      <w:gridCol w:w="2600"/>
      <w:gridCol w:w="2260"/>
    </w:tblGrid>
    <w:tr w:rsidR="0088473B" w:rsidRPr="009A7CB8" w14:paraId="478B7791" w14:textId="77777777" w:rsidTr="009D41C0">
      <w:tc>
        <w:tcPr>
          <w:tcW w:w="3960" w:type="dxa"/>
          <w:vAlign w:val="bottom"/>
        </w:tcPr>
        <w:p w14:paraId="68EE0062" w14:textId="77777777" w:rsidR="0088473B" w:rsidRPr="004F1405" w:rsidRDefault="00B352BB" w:rsidP="00B352BB">
          <w:pPr>
            <w:tabs>
              <w:tab w:val="center" w:pos="4320"/>
              <w:tab w:val="right" w:pos="8640"/>
            </w:tabs>
            <w:overflowPunct w:val="0"/>
            <w:adjustRightInd w:val="0"/>
            <w:rPr>
              <w:b/>
              <w:sz w:val="20"/>
            </w:rPr>
          </w:pPr>
          <w:r w:rsidRPr="004F1405">
            <w:rPr>
              <w:b/>
              <w:sz w:val="20"/>
            </w:rPr>
            <w:t>Certificate of Corporate Debt Compliance</w:t>
          </w:r>
          <w:r w:rsidR="001E63C2">
            <w:rPr>
              <w:b/>
              <w:sz w:val="20"/>
            </w:rPr>
            <w:t xml:space="preserve"> (Lender Working Capital Facility)</w:t>
          </w:r>
        </w:p>
      </w:tc>
      <w:tc>
        <w:tcPr>
          <w:tcW w:w="2600" w:type="dxa"/>
          <w:vAlign w:val="bottom"/>
        </w:tcPr>
        <w:p w14:paraId="3EA09AF7" w14:textId="77777777" w:rsidR="0088473B" w:rsidRPr="009A7CB8" w:rsidRDefault="0088473B" w:rsidP="009D41C0">
          <w:pPr>
            <w:tabs>
              <w:tab w:val="center" w:pos="4320"/>
              <w:tab w:val="right" w:pos="8640"/>
            </w:tabs>
            <w:overflowPunct w:val="0"/>
            <w:adjustRightInd w:val="0"/>
            <w:jc w:val="center"/>
            <w:rPr>
              <w:b/>
              <w:sz w:val="20"/>
            </w:rPr>
          </w:pPr>
          <w:r w:rsidRPr="009A7CB8">
            <w:rPr>
              <w:b/>
              <w:sz w:val="20"/>
            </w:rPr>
            <w:t xml:space="preserve">Form </w:t>
          </w:r>
          <w:r>
            <w:rPr>
              <w:b/>
              <w:sz w:val="20"/>
            </w:rPr>
            <w:t>4202</w:t>
          </w:r>
          <w:r w:rsidR="00CE1742">
            <w:rPr>
              <w:b/>
              <w:sz w:val="20"/>
            </w:rPr>
            <w:t>.</w:t>
          </w:r>
          <w:r w:rsidR="00293739">
            <w:rPr>
              <w:b/>
              <w:sz w:val="20"/>
            </w:rPr>
            <w:t>A</w:t>
          </w:r>
        </w:p>
      </w:tc>
      <w:tc>
        <w:tcPr>
          <w:tcW w:w="2260" w:type="dxa"/>
          <w:vAlign w:val="bottom"/>
        </w:tcPr>
        <w:p w14:paraId="02EDD99D" w14:textId="77777777" w:rsidR="0088473B" w:rsidRPr="009A7CB8" w:rsidRDefault="0088473B" w:rsidP="009D41C0">
          <w:pPr>
            <w:tabs>
              <w:tab w:val="center" w:pos="4320"/>
              <w:tab w:val="right" w:pos="8640"/>
            </w:tabs>
            <w:overflowPunct w:val="0"/>
            <w:adjustRightInd w:val="0"/>
            <w:jc w:val="right"/>
            <w:rPr>
              <w:b/>
              <w:sz w:val="20"/>
            </w:rPr>
          </w:pPr>
          <w:r w:rsidRPr="009A7CB8">
            <w:rPr>
              <w:b/>
              <w:sz w:val="20"/>
            </w:rPr>
            <w:t xml:space="preserve">Page </w:t>
          </w:r>
          <w:r w:rsidRPr="009A7CB8">
            <w:rPr>
              <w:b/>
              <w:sz w:val="20"/>
            </w:rPr>
            <w:fldChar w:fldCharType="begin"/>
          </w:r>
          <w:r w:rsidRPr="009A7CB8">
            <w:rPr>
              <w:b/>
              <w:sz w:val="20"/>
            </w:rPr>
            <w:instrText xml:space="preserve"> PAGE </w:instrText>
          </w:r>
          <w:r w:rsidRPr="009A7CB8">
            <w:rPr>
              <w:b/>
              <w:sz w:val="20"/>
            </w:rPr>
            <w:fldChar w:fldCharType="separate"/>
          </w:r>
          <w:r w:rsidR="00060A6D">
            <w:rPr>
              <w:b/>
              <w:noProof/>
              <w:sz w:val="20"/>
            </w:rPr>
            <w:t>1</w:t>
          </w:r>
          <w:r w:rsidRPr="009A7CB8">
            <w:rPr>
              <w:b/>
              <w:sz w:val="20"/>
            </w:rPr>
            <w:fldChar w:fldCharType="end"/>
          </w:r>
        </w:p>
      </w:tc>
    </w:tr>
    <w:tr w:rsidR="0088473B" w:rsidRPr="009A7CB8" w14:paraId="39187C29" w14:textId="77777777" w:rsidTr="009D41C0">
      <w:tc>
        <w:tcPr>
          <w:tcW w:w="3960" w:type="dxa"/>
          <w:vAlign w:val="bottom"/>
        </w:tcPr>
        <w:p w14:paraId="091491C1" w14:textId="77777777" w:rsidR="0088473B" w:rsidRPr="004F1405" w:rsidRDefault="001E63C2" w:rsidP="00FD75AB">
          <w:pPr>
            <w:pStyle w:val="Footer"/>
            <w:rPr>
              <w:b/>
              <w:sz w:val="20"/>
            </w:rPr>
          </w:pPr>
          <w:r>
            <w:rPr>
              <w:b/>
              <w:sz w:val="20"/>
            </w:rPr>
            <w:t>Fannie Mae</w:t>
          </w:r>
        </w:p>
      </w:tc>
      <w:tc>
        <w:tcPr>
          <w:tcW w:w="2600" w:type="dxa"/>
          <w:vAlign w:val="bottom"/>
        </w:tcPr>
        <w:p w14:paraId="570ADC99" w14:textId="42856318" w:rsidR="0088473B" w:rsidRPr="009A7CB8" w:rsidRDefault="00697366" w:rsidP="00B352BB">
          <w:pPr>
            <w:tabs>
              <w:tab w:val="center" w:pos="4320"/>
              <w:tab w:val="right" w:pos="8640"/>
            </w:tabs>
            <w:overflowPunct w:val="0"/>
            <w:adjustRightInd w:val="0"/>
            <w:jc w:val="center"/>
            <w:rPr>
              <w:b/>
              <w:sz w:val="20"/>
            </w:rPr>
          </w:pPr>
          <w:r>
            <w:rPr>
              <w:b/>
              <w:sz w:val="20"/>
            </w:rPr>
            <w:t>0</w:t>
          </w:r>
          <w:r w:rsidR="008A5943">
            <w:rPr>
              <w:b/>
              <w:sz w:val="20"/>
            </w:rPr>
            <w:t>3</w:t>
          </w:r>
          <w:r>
            <w:rPr>
              <w:b/>
              <w:sz w:val="20"/>
            </w:rPr>
            <w:t>-</w:t>
          </w:r>
          <w:r w:rsidR="008A5943">
            <w:rPr>
              <w:b/>
              <w:sz w:val="20"/>
            </w:rPr>
            <w:t>22</w:t>
          </w:r>
        </w:p>
      </w:tc>
      <w:tc>
        <w:tcPr>
          <w:tcW w:w="2260" w:type="dxa"/>
          <w:vAlign w:val="bottom"/>
        </w:tcPr>
        <w:p w14:paraId="2B5D202D" w14:textId="71219F0B" w:rsidR="0088473B" w:rsidRPr="009A7CB8" w:rsidRDefault="00B352BB" w:rsidP="009D41C0">
          <w:pPr>
            <w:tabs>
              <w:tab w:val="center" w:pos="4320"/>
              <w:tab w:val="right" w:pos="8640"/>
            </w:tabs>
            <w:overflowPunct w:val="0"/>
            <w:adjustRightInd w:val="0"/>
            <w:jc w:val="right"/>
            <w:rPr>
              <w:b/>
              <w:sz w:val="20"/>
            </w:rPr>
          </w:pPr>
          <w:r>
            <w:rPr>
              <w:b/>
              <w:sz w:val="20"/>
            </w:rPr>
            <w:t>© 20</w:t>
          </w:r>
          <w:r w:rsidR="008A5943">
            <w:rPr>
              <w:b/>
              <w:sz w:val="20"/>
            </w:rPr>
            <w:t>22</w:t>
          </w:r>
          <w:r w:rsidR="0088473B">
            <w:rPr>
              <w:b/>
              <w:sz w:val="20"/>
            </w:rPr>
            <w:t xml:space="preserve"> Fannie Mae</w:t>
          </w:r>
        </w:p>
      </w:tc>
    </w:tr>
  </w:tbl>
  <w:p w14:paraId="0D0B940D" w14:textId="77777777" w:rsidR="0088473B" w:rsidRPr="00B70544" w:rsidRDefault="0088473B" w:rsidP="009B76E2">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9B76E2" w:rsidRPr="004F1405" w:rsidRDefault="009B76E2" w:rsidP="009D41C0">
    <w:pPr>
      <w:rPr>
        <w:sz w:val="20"/>
        <w:szCs w:val="20"/>
      </w:rPr>
    </w:pPr>
  </w:p>
  <w:tbl>
    <w:tblPr>
      <w:tblW w:w="8820" w:type="dxa"/>
      <w:tblInd w:w="108" w:type="dxa"/>
      <w:tblLook w:val="01E0" w:firstRow="1" w:lastRow="1" w:firstColumn="1" w:lastColumn="1" w:noHBand="0" w:noVBand="0"/>
    </w:tblPr>
    <w:tblGrid>
      <w:gridCol w:w="3960"/>
      <w:gridCol w:w="2600"/>
      <w:gridCol w:w="2260"/>
    </w:tblGrid>
    <w:tr w:rsidR="001E63C2" w:rsidRPr="009A7CB8" w14:paraId="3B1C9B26" w14:textId="77777777" w:rsidTr="009D41C0">
      <w:tc>
        <w:tcPr>
          <w:tcW w:w="3960" w:type="dxa"/>
          <w:vAlign w:val="bottom"/>
        </w:tcPr>
        <w:p w14:paraId="592B32C6" w14:textId="77777777" w:rsidR="001E63C2" w:rsidRPr="004F1405" w:rsidRDefault="001E63C2" w:rsidP="001E63C2">
          <w:pPr>
            <w:tabs>
              <w:tab w:val="center" w:pos="4320"/>
              <w:tab w:val="right" w:pos="8640"/>
            </w:tabs>
            <w:overflowPunct w:val="0"/>
            <w:adjustRightInd w:val="0"/>
            <w:rPr>
              <w:b/>
              <w:sz w:val="20"/>
            </w:rPr>
          </w:pPr>
          <w:r w:rsidRPr="004F1405">
            <w:rPr>
              <w:b/>
              <w:sz w:val="20"/>
            </w:rPr>
            <w:t>Certificate of Corporate Debt Compliance</w:t>
          </w:r>
          <w:r>
            <w:rPr>
              <w:b/>
              <w:sz w:val="20"/>
            </w:rPr>
            <w:t xml:space="preserve"> (Lender Working Capital Facility)</w:t>
          </w:r>
        </w:p>
      </w:tc>
      <w:tc>
        <w:tcPr>
          <w:tcW w:w="2600" w:type="dxa"/>
          <w:vAlign w:val="bottom"/>
        </w:tcPr>
        <w:p w14:paraId="5920D7DA" w14:textId="77777777" w:rsidR="001E63C2" w:rsidRPr="009A7CB8" w:rsidRDefault="001E63C2" w:rsidP="001E63C2">
          <w:pPr>
            <w:tabs>
              <w:tab w:val="center" w:pos="4320"/>
              <w:tab w:val="right" w:pos="8640"/>
            </w:tabs>
            <w:overflowPunct w:val="0"/>
            <w:adjustRightInd w:val="0"/>
            <w:jc w:val="center"/>
            <w:rPr>
              <w:b/>
              <w:sz w:val="20"/>
            </w:rPr>
          </w:pPr>
          <w:r w:rsidRPr="009A7CB8">
            <w:rPr>
              <w:b/>
              <w:sz w:val="20"/>
            </w:rPr>
            <w:t xml:space="preserve">Form </w:t>
          </w:r>
          <w:r>
            <w:rPr>
              <w:b/>
              <w:sz w:val="20"/>
            </w:rPr>
            <w:t>4202.A</w:t>
          </w:r>
        </w:p>
      </w:tc>
      <w:tc>
        <w:tcPr>
          <w:tcW w:w="2260" w:type="dxa"/>
          <w:vAlign w:val="bottom"/>
        </w:tcPr>
        <w:p w14:paraId="6217281D" w14:textId="77777777" w:rsidR="001E63C2" w:rsidRPr="009A7CB8" w:rsidRDefault="001E63C2" w:rsidP="001E63C2">
          <w:pPr>
            <w:tabs>
              <w:tab w:val="center" w:pos="4320"/>
              <w:tab w:val="right" w:pos="8640"/>
            </w:tabs>
            <w:overflowPunct w:val="0"/>
            <w:adjustRightInd w:val="0"/>
            <w:jc w:val="right"/>
            <w:rPr>
              <w:b/>
              <w:sz w:val="20"/>
            </w:rPr>
          </w:pPr>
          <w:r w:rsidRPr="009A7CB8">
            <w:rPr>
              <w:b/>
              <w:sz w:val="20"/>
            </w:rPr>
            <w:t xml:space="preserve">Page </w:t>
          </w:r>
          <w:r>
            <w:rPr>
              <w:b/>
              <w:sz w:val="20"/>
            </w:rPr>
            <w:t>S-</w:t>
          </w:r>
          <w:r w:rsidRPr="009A7CB8">
            <w:rPr>
              <w:b/>
              <w:sz w:val="20"/>
            </w:rPr>
            <w:fldChar w:fldCharType="begin"/>
          </w:r>
          <w:r w:rsidRPr="009A7CB8">
            <w:rPr>
              <w:b/>
              <w:sz w:val="20"/>
            </w:rPr>
            <w:instrText xml:space="preserve"> PAGE </w:instrText>
          </w:r>
          <w:r w:rsidRPr="009A7CB8">
            <w:rPr>
              <w:b/>
              <w:sz w:val="20"/>
            </w:rPr>
            <w:fldChar w:fldCharType="separate"/>
          </w:r>
          <w:r w:rsidR="00060A6D">
            <w:rPr>
              <w:b/>
              <w:noProof/>
              <w:sz w:val="20"/>
            </w:rPr>
            <w:t>1</w:t>
          </w:r>
          <w:r w:rsidRPr="009A7CB8">
            <w:rPr>
              <w:b/>
              <w:sz w:val="20"/>
            </w:rPr>
            <w:fldChar w:fldCharType="end"/>
          </w:r>
        </w:p>
      </w:tc>
    </w:tr>
    <w:tr w:rsidR="009B76E2" w:rsidRPr="009A7CB8" w14:paraId="727ECBA6" w14:textId="77777777" w:rsidTr="009D41C0">
      <w:tc>
        <w:tcPr>
          <w:tcW w:w="3960" w:type="dxa"/>
          <w:vAlign w:val="bottom"/>
        </w:tcPr>
        <w:p w14:paraId="354E1CCC" w14:textId="77777777" w:rsidR="009B76E2" w:rsidRPr="004F1405" w:rsidRDefault="001E63C2" w:rsidP="00CE1742">
          <w:pPr>
            <w:pStyle w:val="Footer"/>
            <w:rPr>
              <w:b/>
              <w:sz w:val="20"/>
            </w:rPr>
          </w:pPr>
          <w:r>
            <w:rPr>
              <w:b/>
              <w:sz w:val="20"/>
            </w:rPr>
            <w:t>Fannie Mae</w:t>
          </w:r>
        </w:p>
      </w:tc>
      <w:tc>
        <w:tcPr>
          <w:tcW w:w="2600" w:type="dxa"/>
          <w:vAlign w:val="bottom"/>
        </w:tcPr>
        <w:p w14:paraId="3BDB9480" w14:textId="41704B7C" w:rsidR="009B76E2" w:rsidRPr="009A7CB8" w:rsidRDefault="00697366" w:rsidP="00B352BB">
          <w:pPr>
            <w:tabs>
              <w:tab w:val="center" w:pos="4320"/>
              <w:tab w:val="right" w:pos="8640"/>
            </w:tabs>
            <w:overflowPunct w:val="0"/>
            <w:adjustRightInd w:val="0"/>
            <w:jc w:val="center"/>
            <w:rPr>
              <w:b/>
              <w:sz w:val="20"/>
            </w:rPr>
          </w:pPr>
          <w:r>
            <w:rPr>
              <w:b/>
              <w:sz w:val="20"/>
            </w:rPr>
            <w:t>0</w:t>
          </w:r>
          <w:r w:rsidR="008A5943">
            <w:rPr>
              <w:b/>
              <w:sz w:val="20"/>
            </w:rPr>
            <w:t>3</w:t>
          </w:r>
          <w:r>
            <w:rPr>
              <w:b/>
              <w:sz w:val="20"/>
            </w:rPr>
            <w:t>-</w:t>
          </w:r>
          <w:r w:rsidR="008B65BC">
            <w:rPr>
              <w:b/>
              <w:sz w:val="20"/>
            </w:rPr>
            <w:t>22</w:t>
          </w:r>
        </w:p>
      </w:tc>
      <w:tc>
        <w:tcPr>
          <w:tcW w:w="2260" w:type="dxa"/>
          <w:vAlign w:val="bottom"/>
        </w:tcPr>
        <w:p w14:paraId="5D6F6478" w14:textId="12A77DB8" w:rsidR="009B76E2" w:rsidRPr="009A7CB8" w:rsidRDefault="009B76E2" w:rsidP="009D41C0">
          <w:pPr>
            <w:tabs>
              <w:tab w:val="center" w:pos="4320"/>
              <w:tab w:val="right" w:pos="8640"/>
            </w:tabs>
            <w:overflowPunct w:val="0"/>
            <w:adjustRightInd w:val="0"/>
            <w:jc w:val="right"/>
            <w:rPr>
              <w:b/>
              <w:sz w:val="20"/>
            </w:rPr>
          </w:pPr>
          <w:r>
            <w:rPr>
              <w:b/>
              <w:sz w:val="20"/>
            </w:rPr>
            <w:t>© 20</w:t>
          </w:r>
          <w:r w:rsidR="008B65BC">
            <w:rPr>
              <w:b/>
              <w:sz w:val="20"/>
            </w:rPr>
            <w:t>22</w:t>
          </w:r>
          <w:r>
            <w:rPr>
              <w:b/>
              <w:sz w:val="20"/>
            </w:rPr>
            <w:t xml:space="preserve"> Fannie Mae</w:t>
          </w:r>
        </w:p>
      </w:tc>
    </w:tr>
  </w:tbl>
  <w:p w14:paraId="41C8F396" w14:textId="77777777" w:rsidR="009B76E2" w:rsidRPr="00B70544" w:rsidRDefault="009B76E2" w:rsidP="009B76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A79D" w14:textId="77777777" w:rsidR="00493192" w:rsidRDefault="00493192">
      <w:r>
        <w:separator/>
      </w:r>
    </w:p>
  </w:footnote>
  <w:footnote w:type="continuationSeparator" w:id="0">
    <w:p w14:paraId="0495A367" w14:textId="77777777" w:rsidR="00493192" w:rsidRDefault="00493192">
      <w:r>
        <w:continuationSeparator/>
      </w:r>
    </w:p>
  </w:footnote>
  <w:footnote w:type="continuationNotice" w:id="1">
    <w:p w14:paraId="4E9596E7" w14:textId="77777777" w:rsidR="00493192" w:rsidRDefault="00493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53705"/>
    <w:multiLevelType w:val="hybridMultilevel"/>
    <w:tmpl w:val="81D8A90E"/>
    <w:lvl w:ilvl="0" w:tplc="D7985B88">
      <w:start w:val="1"/>
      <w:numFmt w:val="decimal"/>
      <w:lvlText w:val="%1."/>
      <w:lvlJc w:val="left"/>
      <w:pPr>
        <w:ind w:left="1080" w:hanging="360"/>
      </w:pPr>
      <w:rPr>
        <w:rFonts w:hint="default"/>
      </w:rPr>
    </w:lvl>
    <w:lvl w:ilvl="1" w:tplc="057E218C" w:tentative="1">
      <w:start w:val="1"/>
      <w:numFmt w:val="lowerLetter"/>
      <w:lvlText w:val="%2."/>
      <w:lvlJc w:val="left"/>
      <w:pPr>
        <w:ind w:left="1800" w:hanging="360"/>
      </w:pPr>
    </w:lvl>
    <w:lvl w:ilvl="2" w:tplc="3C4CB5E6" w:tentative="1">
      <w:start w:val="1"/>
      <w:numFmt w:val="lowerRoman"/>
      <w:lvlText w:val="%3."/>
      <w:lvlJc w:val="right"/>
      <w:pPr>
        <w:ind w:left="2520" w:hanging="180"/>
      </w:pPr>
    </w:lvl>
    <w:lvl w:ilvl="3" w:tplc="B756D676" w:tentative="1">
      <w:start w:val="1"/>
      <w:numFmt w:val="decimal"/>
      <w:lvlText w:val="%4."/>
      <w:lvlJc w:val="left"/>
      <w:pPr>
        <w:ind w:left="3240" w:hanging="360"/>
      </w:pPr>
    </w:lvl>
    <w:lvl w:ilvl="4" w:tplc="07EE9168" w:tentative="1">
      <w:start w:val="1"/>
      <w:numFmt w:val="lowerLetter"/>
      <w:lvlText w:val="%5."/>
      <w:lvlJc w:val="left"/>
      <w:pPr>
        <w:ind w:left="3960" w:hanging="360"/>
      </w:pPr>
    </w:lvl>
    <w:lvl w:ilvl="5" w:tplc="A6D6D7A4" w:tentative="1">
      <w:start w:val="1"/>
      <w:numFmt w:val="lowerRoman"/>
      <w:lvlText w:val="%6."/>
      <w:lvlJc w:val="right"/>
      <w:pPr>
        <w:ind w:left="4680" w:hanging="180"/>
      </w:pPr>
    </w:lvl>
    <w:lvl w:ilvl="6" w:tplc="542A2D6E" w:tentative="1">
      <w:start w:val="1"/>
      <w:numFmt w:val="decimal"/>
      <w:lvlText w:val="%7."/>
      <w:lvlJc w:val="left"/>
      <w:pPr>
        <w:ind w:left="5400" w:hanging="360"/>
      </w:pPr>
    </w:lvl>
    <w:lvl w:ilvl="7" w:tplc="6200F888" w:tentative="1">
      <w:start w:val="1"/>
      <w:numFmt w:val="lowerLetter"/>
      <w:lvlText w:val="%8."/>
      <w:lvlJc w:val="left"/>
      <w:pPr>
        <w:ind w:left="6120" w:hanging="360"/>
      </w:pPr>
    </w:lvl>
    <w:lvl w:ilvl="8" w:tplc="454A81DC" w:tentative="1">
      <w:start w:val="1"/>
      <w:numFmt w:val="lowerRoman"/>
      <w:lvlText w:val="%9."/>
      <w:lvlJc w:val="right"/>
      <w:pPr>
        <w:ind w:left="6840" w:hanging="180"/>
      </w:pPr>
    </w:lvl>
  </w:abstractNum>
  <w:abstractNum w:abstractNumId="1" w15:restartNumberingAfterBreak="0">
    <w:nsid w:val="4FF7784C"/>
    <w:multiLevelType w:val="hybridMultilevel"/>
    <w:tmpl w:val="A57057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F30780"/>
    <w:multiLevelType w:val="hybridMultilevel"/>
    <w:tmpl w:val="81D8A90E"/>
    <w:lvl w:ilvl="0" w:tplc="C9E4BAEC">
      <w:start w:val="1"/>
      <w:numFmt w:val="decimal"/>
      <w:lvlText w:val="%1."/>
      <w:lvlJc w:val="left"/>
      <w:pPr>
        <w:ind w:left="1080" w:hanging="360"/>
      </w:pPr>
      <w:rPr>
        <w:rFonts w:hint="default"/>
      </w:rPr>
    </w:lvl>
    <w:lvl w:ilvl="1" w:tplc="621E778E" w:tentative="1">
      <w:start w:val="1"/>
      <w:numFmt w:val="lowerLetter"/>
      <w:lvlText w:val="%2."/>
      <w:lvlJc w:val="left"/>
      <w:pPr>
        <w:ind w:left="1800" w:hanging="360"/>
      </w:pPr>
    </w:lvl>
    <w:lvl w:ilvl="2" w:tplc="25AC9F06" w:tentative="1">
      <w:start w:val="1"/>
      <w:numFmt w:val="lowerRoman"/>
      <w:lvlText w:val="%3."/>
      <w:lvlJc w:val="right"/>
      <w:pPr>
        <w:ind w:left="2520" w:hanging="180"/>
      </w:pPr>
    </w:lvl>
    <w:lvl w:ilvl="3" w:tplc="34E6B534" w:tentative="1">
      <w:start w:val="1"/>
      <w:numFmt w:val="decimal"/>
      <w:lvlText w:val="%4."/>
      <w:lvlJc w:val="left"/>
      <w:pPr>
        <w:ind w:left="3240" w:hanging="360"/>
      </w:pPr>
    </w:lvl>
    <w:lvl w:ilvl="4" w:tplc="3F122384" w:tentative="1">
      <w:start w:val="1"/>
      <w:numFmt w:val="lowerLetter"/>
      <w:lvlText w:val="%5."/>
      <w:lvlJc w:val="left"/>
      <w:pPr>
        <w:ind w:left="3960" w:hanging="360"/>
      </w:pPr>
    </w:lvl>
    <w:lvl w:ilvl="5" w:tplc="C478E3F0" w:tentative="1">
      <w:start w:val="1"/>
      <w:numFmt w:val="lowerRoman"/>
      <w:lvlText w:val="%6."/>
      <w:lvlJc w:val="right"/>
      <w:pPr>
        <w:ind w:left="4680" w:hanging="180"/>
      </w:pPr>
    </w:lvl>
    <w:lvl w:ilvl="6" w:tplc="34D435A8" w:tentative="1">
      <w:start w:val="1"/>
      <w:numFmt w:val="decimal"/>
      <w:lvlText w:val="%7."/>
      <w:lvlJc w:val="left"/>
      <w:pPr>
        <w:ind w:left="5400" w:hanging="360"/>
      </w:pPr>
    </w:lvl>
    <w:lvl w:ilvl="7" w:tplc="B9626A14" w:tentative="1">
      <w:start w:val="1"/>
      <w:numFmt w:val="lowerLetter"/>
      <w:lvlText w:val="%8."/>
      <w:lvlJc w:val="left"/>
      <w:pPr>
        <w:ind w:left="6120" w:hanging="360"/>
      </w:pPr>
    </w:lvl>
    <w:lvl w:ilvl="8" w:tplc="DD56BA46"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54"/>
    <w:rsid w:val="00020072"/>
    <w:rsid w:val="000410B8"/>
    <w:rsid w:val="0005743D"/>
    <w:rsid w:val="00060A6D"/>
    <w:rsid w:val="00060E38"/>
    <w:rsid w:val="00062274"/>
    <w:rsid w:val="00085D47"/>
    <w:rsid w:val="000D1084"/>
    <w:rsid w:val="001471FF"/>
    <w:rsid w:val="00161821"/>
    <w:rsid w:val="001710A1"/>
    <w:rsid w:val="001A7F42"/>
    <w:rsid w:val="001D0D37"/>
    <w:rsid w:val="001E63C2"/>
    <w:rsid w:val="002212A8"/>
    <w:rsid w:val="00223A67"/>
    <w:rsid w:val="002259B9"/>
    <w:rsid w:val="00243F85"/>
    <w:rsid w:val="00267ED3"/>
    <w:rsid w:val="00293739"/>
    <w:rsid w:val="0029496D"/>
    <w:rsid w:val="002F63A7"/>
    <w:rsid w:val="00307B54"/>
    <w:rsid w:val="00312F94"/>
    <w:rsid w:val="00342C53"/>
    <w:rsid w:val="00350FCC"/>
    <w:rsid w:val="00361CB1"/>
    <w:rsid w:val="0036462A"/>
    <w:rsid w:val="00415E67"/>
    <w:rsid w:val="0042594B"/>
    <w:rsid w:val="00493192"/>
    <w:rsid w:val="004977CC"/>
    <w:rsid w:val="004D009B"/>
    <w:rsid w:val="004D5534"/>
    <w:rsid w:val="00501381"/>
    <w:rsid w:val="005035C5"/>
    <w:rsid w:val="005256A9"/>
    <w:rsid w:val="00551AB1"/>
    <w:rsid w:val="005A20C1"/>
    <w:rsid w:val="005A67AF"/>
    <w:rsid w:val="005E4536"/>
    <w:rsid w:val="00624C3B"/>
    <w:rsid w:val="006714F9"/>
    <w:rsid w:val="00677E36"/>
    <w:rsid w:val="00697366"/>
    <w:rsid w:val="006F58A3"/>
    <w:rsid w:val="00723C05"/>
    <w:rsid w:val="00756A1B"/>
    <w:rsid w:val="00791BFC"/>
    <w:rsid w:val="007D4740"/>
    <w:rsid w:val="00870D16"/>
    <w:rsid w:val="0088473B"/>
    <w:rsid w:val="00886391"/>
    <w:rsid w:val="008A5743"/>
    <w:rsid w:val="008A5943"/>
    <w:rsid w:val="008B65BC"/>
    <w:rsid w:val="008F51C5"/>
    <w:rsid w:val="00903872"/>
    <w:rsid w:val="00905EF2"/>
    <w:rsid w:val="00917451"/>
    <w:rsid w:val="00936BEF"/>
    <w:rsid w:val="00955800"/>
    <w:rsid w:val="0096291C"/>
    <w:rsid w:val="00970573"/>
    <w:rsid w:val="009741CC"/>
    <w:rsid w:val="009B76E2"/>
    <w:rsid w:val="009C5D9C"/>
    <w:rsid w:val="009D41C0"/>
    <w:rsid w:val="00A10E61"/>
    <w:rsid w:val="00A231BC"/>
    <w:rsid w:val="00AB79CD"/>
    <w:rsid w:val="00B02B97"/>
    <w:rsid w:val="00B352BB"/>
    <w:rsid w:val="00B47032"/>
    <w:rsid w:val="00B6446F"/>
    <w:rsid w:val="00B70544"/>
    <w:rsid w:val="00B70BA9"/>
    <w:rsid w:val="00BD5C49"/>
    <w:rsid w:val="00C67908"/>
    <w:rsid w:val="00CE1742"/>
    <w:rsid w:val="00CF64A9"/>
    <w:rsid w:val="00D27E94"/>
    <w:rsid w:val="00D57542"/>
    <w:rsid w:val="00D87DFF"/>
    <w:rsid w:val="00DD06AB"/>
    <w:rsid w:val="00DE1388"/>
    <w:rsid w:val="00E5258B"/>
    <w:rsid w:val="00E8175F"/>
    <w:rsid w:val="00EE64AD"/>
    <w:rsid w:val="00F415A2"/>
    <w:rsid w:val="00F6394E"/>
    <w:rsid w:val="00F761ED"/>
    <w:rsid w:val="00FA4485"/>
    <w:rsid w:val="00FB46BB"/>
    <w:rsid w:val="00FC43C5"/>
    <w:rsid w:val="00FD75AB"/>
    <w:rsid w:val="14F954C3"/>
    <w:rsid w:val="26D735D6"/>
    <w:rsid w:val="2EB67929"/>
    <w:rsid w:val="35E85BD6"/>
    <w:rsid w:val="3E31416D"/>
    <w:rsid w:val="47750D34"/>
    <w:rsid w:val="4885C0C7"/>
    <w:rsid w:val="6C248872"/>
    <w:rsid w:val="6CFC48B9"/>
    <w:rsid w:val="7B7751A6"/>
    <w:rsid w:val="7D083AD8"/>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E2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85"/>
    <w:rPr>
      <w:sz w:val="24"/>
      <w:szCs w:val="24"/>
      <w:lang w:eastAsia="en-US"/>
    </w:rPr>
  </w:style>
  <w:style w:type="paragraph" w:styleId="Heading1">
    <w:name w:val="heading 1"/>
    <w:basedOn w:val="Normal"/>
    <w:next w:val="Normal"/>
    <w:link w:val="Heading1Char"/>
    <w:uiPriority w:val="9"/>
    <w:qFormat/>
    <w:rsid w:val="00811BAA"/>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BdSingleSp5Char">
    <w:name w:val="AH-Bd Single Sp .5 Char"/>
    <w:aliases w:val="s2 Char"/>
    <w:basedOn w:val="Normal"/>
    <w:rsid w:val="00901E5B"/>
    <w:pPr>
      <w:spacing w:after="240"/>
      <w:ind w:firstLine="720"/>
      <w:jc w:val="both"/>
    </w:pPr>
    <w:rPr>
      <w:szCs w:val="20"/>
    </w:rPr>
  </w:style>
  <w:style w:type="paragraph" w:customStyle="1" w:styleId="SignatureBlock">
    <w:name w:val="Signature Block"/>
    <w:aliases w:val="sb"/>
    <w:basedOn w:val="Normal"/>
    <w:rsid w:val="00901E5B"/>
    <w:pPr>
      <w:keepLines/>
      <w:tabs>
        <w:tab w:val="left" w:pos="5580"/>
        <w:tab w:val="left" w:pos="6300"/>
        <w:tab w:val="right" w:pos="9360"/>
      </w:tabs>
      <w:spacing w:before="480"/>
      <w:ind w:left="5040"/>
      <w:jc w:val="both"/>
    </w:pPr>
    <w:rPr>
      <w:rFonts w:eastAsia="SimSun"/>
      <w:lang w:eastAsia="zh-CN" w:bidi="he-IL"/>
    </w:rPr>
  </w:style>
  <w:style w:type="paragraph" w:customStyle="1" w:styleId="HeadingLeftBoldUnd">
    <w:name w:val="Heading: LeftBoldUnd"/>
    <w:aliases w:val="lbu"/>
    <w:basedOn w:val="Normal"/>
    <w:next w:val="Normal"/>
    <w:rsid w:val="00901E5B"/>
    <w:pPr>
      <w:keepNext/>
      <w:keepLines/>
      <w:spacing w:before="240"/>
      <w:jc w:val="both"/>
    </w:pPr>
    <w:rPr>
      <w:rFonts w:eastAsia="SimSun" w:cs="Times New Roman Bold"/>
      <w:b/>
      <w:bCs/>
      <w:u w:val="single"/>
      <w:lang w:eastAsia="zh-CN" w:bidi="he-IL"/>
    </w:rPr>
  </w:style>
  <w:style w:type="paragraph" w:styleId="Header">
    <w:name w:val="header"/>
    <w:basedOn w:val="Normal"/>
    <w:link w:val="HeaderChar"/>
    <w:uiPriority w:val="99"/>
    <w:rsid w:val="004025E0"/>
    <w:pPr>
      <w:tabs>
        <w:tab w:val="center" w:pos="4320"/>
        <w:tab w:val="right" w:pos="8640"/>
      </w:tabs>
    </w:pPr>
  </w:style>
  <w:style w:type="paragraph" w:styleId="Footer">
    <w:name w:val="footer"/>
    <w:basedOn w:val="Normal"/>
    <w:link w:val="FooterChar"/>
    <w:uiPriority w:val="99"/>
    <w:rsid w:val="004025E0"/>
    <w:pPr>
      <w:tabs>
        <w:tab w:val="center" w:pos="4320"/>
        <w:tab w:val="right" w:pos="8640"/>
      </w:tabs>
    </w:pPr>
  </w:style>
  <w:style w:type="paragraph" w:styleId="Signature">
    <w:name w:val="Signature"/>
    <w:aliases w:val="Signature Char"/>
    <w:basedOn w:val="Normal"/>
    <w:link w:val="SignatureChar1"/>
    <w:rsid w:val="00676BBD"/>
    <w:pPr>
      <w:widowControl w:val="0"/>
      <w:adjustRightInd w:val="0"/>
      <w:spacing w:after="120" w:line="360" w:lineRule="atLeast"/>
      <w:ind w:left="4320"/>
      <w:jc w:val="both"/>
      <w:textAlignment w:val="baseline"/>
    </w:pPr>
  </w:style>
  <w:style w:type="character" w:customStyle="1" w:styleId="SignatureChar1">
    <w:name w:val="Signature Char1"/>
    <w:aliases w:val="Signature Char Char"/>
    <w:link w:val="Signature"/>
    <w:rsid w:val="00676BBD"/>
    <w:rPr>
      <w:sz w:val="24"/>
      <w:szCs w:val="24"/>
      <w:lang w:val="en-US" w:eastAsia="en-US" w:bidi="ar-SA"/>
    </w:rPr>
  </w:style>
  <w:style w:type="paragraph" w:styleId="BalloonText">
    <w:name w:val="Balloon Text"/>
    <w:basedOn w:val="Normal"/>
    <w:link w:val="BalloonTextChar"/>
    <w:uiPriority w:val="99"/>
    <w:semiHidden/>
    <w:unhideWhenUsed/>
    <w:rsid w:val="007B1F50"/>
    <w:rPr>
      <w:rFonts w:ascii="Tahoma" w:hAnsi="Tahoma"/>
      <w:sz w:val="16"/>
      <w:szCs w:val="16"/>
      <w:lang w:val="x-none" w:eastAsia="x-none"/>
    </w:rPr>
  </w:style>
  <w:style w:type="character" w:customStyle="1" w:styleId="BalloonTextChar">
    <w:name w:val="Balloon Text Char"/>
    <w:link w:val="BalloonText"/>
    <w:uiPriority w:val="99"/>
    <w:semiHidden/>
    <w:rsid w:val="007B1F50"/>
    <w:rPr>
      <w:rFonts w:ascii="Tahoma" w:hAnsi="Tahoma" w:cs="Tahoma"/>
      <w:sz w:val="16"/>
      <w:szCs w:val="16"/>
    </w:rPr>
  </w:style>
  <w:style w:type="character" w:customStyle="1" w:styleId="Heading1Char">
    <w:name w:val="Heading 1 Char"/>
    <w:link w:val="Heading1"/>
    <w:uiPriority w:val="9"/>
    <w:rsid w:val="00811BAA"/>
    <w:rPr>
      <w:rFonts w:ascii="Cambria" w:eastAsia="Times New Roman" w:hAnsi="Cambria" w:cs="Times New Roman"/>
      <w:b/>
      <w:bCs/>
      <w:kern w:val="32"/>
      <w:sz w:val="32"/>
      <w:szCs w:val="32"/>
    </w:rPr>
  </w:style>
  <w:style w:type="paragraph" w:customStyle="1" w:styleId="DocID">
    <w:name w:val="DocID"/>
    <w:basedOn w:val="Footer"/>
    <w:next w:val="Footer"/>
    <w:link w:val="DocIDChar"/>
    <w:rsid w:val="0088473B"/>
    <w:pPr>
      <w:tabs>
        <w:tab w:val="clear" w:pos="4320"/>
        <w:tab w:val="clear" w:pos="8640"/>
      </w:tabs>
    </w:pPr>
    <w:rPr>
      <w:sz w:val="20"/>
      <w:szCs w:val="20"/>
      <w:lang w:eastAsia="ja-JP"/>
    </w:rPr>
  </w:style>
  <w:style w:type="paragraph" w:styleId="ListParagraph">
    <w:name w:val="List Paragraph"/>
    <w:basedOn w:val="Normal"/>
    <w:uiPriority w:val="34"/>
    <w:qFormat/>
    <w:rsid w:val="00DE2DAB"/>
    <w:pPr>
      <w:ind w:left="720"/>
    </w:pPr>
  </w:style>
  <w:style w:type="paragraph" w:styleId="Title">
    <w:name w:val="Title"/>
    <w:basedOn w:val="Normal"/>
    <w:next w:val="Normal"/>
    <w:link w:val="TitleChar"/>
    <w:uiPriority w:val="10"/>
    <w:qFormat/>
    <w:rsid w:val="00C623B4"/>
    <w:pPr>
      <w:jc w:val="center"/>
    </w:pPr>
    <w:rPr>
      <w:b/>
      <w:sz w:val="22"/>
      <w:szCs w:val="22"/>
      <w:u w:val="single"/>
    </w:rPr>
  </w:style>
  <w:style w:type="character" w:customStyle="1" w:styleId="TitleChar">
    <w:name w:val="Title Char"/>
    <w:link w:val="Title"/>
    <w:uiPriority w:val="10"/>
    <w:rsid w:val="00C623B4"/>
    <w:rPr>
      <w:b/>
      <w:sz w:val="22"/>
      <w:szCs w:val="22"/>
      <w:u w:val="single"/>
    </w:rPr>
  </w:style>
  <w:style w:type="character" w:customStyle="1" w:styleId="FooterChar">
    <w:name w:val="Footer Char"/>
    <w:link w:val="Footer"/>
    <w:uiPriority w:val="99"/>
    <w:locked/>
    <w:rsid w:val="004F1405"/>
    <w:rPr>
      <w:sz w:val="24"/>
      <w:szCs w:val="24"/>
    </w:rPr>
  </w:style>
  <w:style w:type="character" w:customStyle="1" w:styleId="HeaderChar">
    <w:name w:val="Header Char"/>
    <w:link w:val="Header"/>
    <w:uiPriority w:val="99"/>
    <w:rsid w:val="00147310"/>
    <w:rPr>
      <w:sz w:val="24"/>
      <w:szCs w:val="24"/>
    </w:rPr>
  </w:style>
  <w:style w:type="character" w:customStyle="1" w:styleId="DocIDChar">
    <w:name w:val="DocID Char"/>
    <w:link w:val="DocID"/>
    <w:rsid w:val="0088473B"/>
    <w:rPr>
      <w:b w:val="0"/>
      <w:sz w:val="22"/>
      <w:szCs w:val="22"/>
      <w:u w:val="single"/>
      <w:lang w:val="en-US" w:eastAsia="ja-JP"/>
    </w:rPr>
  </w:style>
  <w:style w:type="paragraph" w:styleId="Revision">
    <w:name w:val="Revision"/>
    <w:hidden/>
    <w:uiPriority w:val="99"/>
    <w:semiHidden/>
    <w:rsid w:val="00791BFC"/>
    <w:rPr>
      <w:sz w:val="24"/>
      <w:szCs w:val="24"/>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1CB1"/>
    <w:rPr>
      <w:b/>
      <w:bCs/>
    </w:rPr>
  </w:style>
  <w:style w:type="character" w:customStyle="1" w:styleId="CommentSubjectChar">
    <w:name w:val="Comment Subject Char"/>
    <w:basedOn w:val="CommentTextChar"/>
    <w:link w:val="CommentSubject"/>
    <w:uiPriority w:val="99"/>
    <w:semiHidden/>
    <w:rsid w:val="00361CB1"/>
    <w:rPr>
      <w:b/>
      <w:bCs/>
      <w:lang w:eastAsia="en-US"/>
    </w:rPr>
  </w:style>
  <w:style w:type="character" w:styleId="UnresolvedMention">
    <w:name w:val="Unresolved Mention"/>
    <w:basedOn w:val="DefaultParagraphFont"/>
    <w:uiPriority w:val="99"/>
    <w:unhideWhenUsed/>
    <w:rsid w:val="00361CB1"/>
    <w:rPr>
      <w:color w:val="605E5C"/>
      <w:shd w:val="clear" w:color="auto" w:fill="E1DFDD"/>
    </w:rPr>
  </w:style>
  <w:style w:type="character" w:styleId="Mention">
    <w:name w:val="Mention"/>
    <w:basedOn w:val="DefaultParagraphFont"/>
    <w:uiPriority w:val="99"/>
    <w:unhideWhenUsed/>
    <w:rsid w:val="00361C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9298">
      <w:bodyDiv w:val="1"/>
      <w:marLeft w:val="0"/>
      <w:marRight w:val="0"/>
      <w:marTop w:val="0"/>
      <w:marBottom w:val="0"/>
      <w:divBdr>
        <w:top w:val="none" w:sz="0" w:space="0" w:color="auto"/>
        <w:left w:val="none" w:sz="0" w:space="0" w:color="auto"/>
        <w:bottom w:val="none" w:sz="0" w:space="0" w:color="auto"/>
        <w:right w:val="none" w:sz="0" w:space="0" w:color="auto"/>
      </w:divBdr>
    </w:div>
    <w:div w:id="115383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BE51BC0575F4FA2D41A228E857949" ma:contentTypeVersion="10" ma:contentTypeDescription="Create a new document." ma:contentTypeScope="" ma:versionID="2558888bbc382ad82620bde9f0caf2e5">
  <xsd:schema xmlns:xsd="http://www.w3.org/2001/XMLSchema" xmlns:xs="http://www.w3.org/2001/XMLSchema" xmlns:p="http://schemas.microsoft.com/office/2006/metadata/properties" xmlns:ns2="e651b322-f6ea-4786-a345-87ee5924b103" xmlns:ns3="d40f6951-390c-43f8-8765-17ed0b22aee9" targetNamespace="http://schemas.microsoft.com/office/2006/metadata/properties" ma:root="true" ma:fieldsID="514158aea4bf6cd84b1e60062d172c59" ns2:_="" ns3:_="">
    <xsd:import namespace="e651b322-f6ea-4786-a345-87ee5924b103"/>
    <xsd:import namespace="d40f6951-390c-43f8-8765-17ed0b22a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1b322-f6ea-4786-a345-87ee5924b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f6951-390c-43f8-8765-17ed0b22ae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AA9C1-E3BE-4C58-8E35-37080E530916}">
  <ds:schemaRefs>
    <ds:schemaRef ds:uri="http://schemas.microsoft.com/sharepoint/v3/contenttype/forms"/>
  </ds:schemaRefs>
</ds:datastoreItem>
</file>

<file path=customXml/itemProps2.xml><?xml version="1.0" encoding="utf-8"?>
<ds:datastoreItem xmlns:ds="http://schemas.openxmlformats.org/officeDocument/2006/customXml" ds:itemID="{95E79CB9-63A2-4918-842E-74F54324B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1b322-f6ea-4786-a345-87ee5924b103"/>
    <ds:schemaRef ds:uri="d40f6951-390c-43f8-8765-17ed0b22a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4995</Characters>
  <Application>Microsoft Office Word</Application>
  <DocSecurity>0</DocSecurity>
  <Lines>41</Lines>
  <Paragraphs>11</Paragraphs>
  <ScaleCrop>false</ScaleCrop>
  <Manager/>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2022-02-16T20:37:00Z</dcterms:created>
  <dcterms:modified xsi:type="dcterms:W3CDTF">2022-02-24T22:42:00Z</dcterms:modified>
  <cp:category/>
  <cp:contentStatus/>
</cp:coreProperties>
</file>